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d90c" w14:textId="166d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24 желтоқсандағы № С-33/3 "2019 – 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Біржан сал ауданы мәслихатының 2019 жылғы 26 сәуірдегі № С-38/2 шешімі. Ақмола облысының Әділет департаментінде 2019 жылғы 4 мамырда № 7165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"2019 - 2021 жылдарға арналған аудандық бюджет туралы" 2018 жылғы 24 желтоқсандағы № С-33/3 (Нормативтік құқықтық актілерді мемлекеттік тіркеу тізілімінде № 7022 тіркелген, 2019 жылғы 11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2019 - 2021 жылдарға арналған аудандық бюджет 1, 2 және 3-қосымшаларға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3 429 747,3 мың теңге, оның ішінде:</w:t>
      </w:r>
    </w:p>
    <w:p>
      <w:pPr>
        <w:spacing w:after="0"/>
        <w:ind w:left="0"/>
        <w:jc w:val="both"/>
      </w:pPr>
      <w:r>
        <w:rPr>
          <w:rFonts w:ascii="Times New Roman"/>
          <w:b w:val="false"/>
          <w:i w:val="false"/>
          <w:color w:val="000000"/>
          <w:sz w:val="28"/>
        </w:rPr>
        <w:t>
      салықтық түсімдер – 1 147 743 мың теңге;</w:t>
      </w:r>
    </w:p>
    <w:p>
      <w:pPr>
        <w:spacing w:after="0"/>
        <w:ind w:left="0"/>
        <w:jc w:val="both"/>
      </w:pPr>
      <w:r>
        <w:rPr>
          <w:rFonts w:ascii="Times New Roman"/>
          <w:b w:val="false"/>
          <w:i w:val="false"/>
          <w:color w:val="000000"/>
          <w:sz w:val="28"/>
        </w:rPr>
        <w:t>
      салықтық емес түсімдер – 2 702 мың теңге;</w:t>
      </w:r>
    </w:p>
    <w:p>
      <w:pPr>
        <w:spacing w:after="0"/>
        <w:ind w:left="0"/>
        <w:jc w:val="both"/>
      </w:pPr>
      <w:r>
        <w:rPr>
          <w:rFonts w:ascii="Times New Roman"/>
          <w:b w:val="false"/>
          <w:i w:val="false"/>
          <w:color w:val="000000"/>
          <w:sz w:val="28"/>
        </w:rPr>
        <w:t>
      негізгі капиталды сатудан түсетін түсімдер – 1 500 мың теңге;</w:t>
      </w:r>
    </w:p>
    <w:p>
      <w:pPr>
        <w:spacing w:after="0"/>
        <w:ind w:left="0"/>
        <w:jc w:val="both"/>
      </w:pPr>
      <w:r>
        <w:rPr>
          <w:rFonts w:ascii="Times New Roman"/>
          <w:b w:val="false"/>
          <w:i w:val="false"/>
          <w:color w:val="000000"/>
          <w:sz w:val="28"/>
        </w:rPr>
        <w:t>
      трансферттердің түсімдері – 2 277 802,3 мың теңге;</w:t>
      </w:r>
    </w:p>
    <w:p>
      <w:pPr>
        <w:spacing w:after="0"/>
        <w:ind w:left="0"/>
        <w:jc w:val="both"/>
      </w:pPr>
      <w:r>
        <w:rPr>
          <w:rFonts w:ascii="Times New Roman"/>
          <w:b w:val="false"/>
          <w:i w:val="false"/>
          <w:color w:val="000000"/>
          <w:sz w:val="28"/>
        </w:rPr>
        <w:t>
      2) шығындар – 3 496 774,4 мың теңге;</w:t>
      </w:r>
    </w:p>
    <w:p>
      <w:pPr>
        <w:spacing w:after="0"/>
        <w:ind w:left="0"/>
        <w:jc w:val="both"/>
      </w:pPr>
      <w:r>
        <w:rPr>
          <w:rFonts w:ascii="Times New Roman"/>
          <w:b w:val="false"/>
          <w:i w:val="false"/>
          <w:color w:val="000000"/>
          <w:sz w:val="28"/>
        </w:rPr>
        <w:t>
      3) таза бюджеттік кредит беру – 6 523 мың теңге, оның ішінде:</w:t>
      </w:r>
    </w:p>
    <w:p>
      <w:pPr>
        <w:spacing w:after="0"/>
        <w:ind w:left="0"/>
        <w:jc w:val="both"/>
      </w:pPr>
      <w:r>
        <w:rPr>
          <w:rFonts w:ascii="Times New Roman"/>
          <w:b w:val="false"/>
          <w:i w:val="false"/>
          <w:color w:val="000000"/>
          <w:sz w:val="28"/>
        </w:rPr>
        <w:t>
      бюджеттік кредиттер – 11 363 мың теңге;</w:t>
      </w:r>
    </w:p>
    <w:p>
      <w:pPr>
        <w:spacing w:after="0"/>
        <w:ind w:left="0"/>
        <w:jc w:val="both"/>
      </w:pPr>
      <w:r>
        <w:rPr>
          <w:rFonts w:ascii="Times New Roman"/>
          <w:b w:val="false"/>
          <w:i w:val="false"/>
          <w:color w:val="000000"/>
          <w:sz w:val="28"/>
        </w:rPr>
        <w:t>
      бюджеттік кредиттерді өтеу – 4 840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 – - 73 550,1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73 550,1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Ауданның жергілікті атқарушы органның 2019 жылға арналған резерві 20 375 мың теңге сомасында бекітілсін.";</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10-1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"10-1. 2019 жылға арналған аудандық бюджетте 2019 жылдың 1 қаңтарына жинақталған 67 027,1 мың теңге сомасындағы бюджеттік қаражаттардың бос қалдықтары пайдаланылатыны ескерілсін.";</w:t>
      </w:r>
    </w:p>
    <w:bookmarkStart w:name="z6"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13-1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"13-1. 2019 жылға арналған аудандық бюджеттің шығыстарының құрамында қала, ауылдық округ бюджеттеріне 9-қосымшаға сәйкес нысаналы трансферттердің көзделгені ескерілсін.";</w:t>
      </w:r>
    </w:p>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4"/>
    <w:bookmarkStart w:name="z8"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9-қосымшалары</w:t>
      </w:r>
      <w:r>
        <w:rPr>
          <w:rFonts w:ascii="Times New Roman"/>
          <w:b w:val="false"/>
          <w:i w:val="false"/>
          <w:color w:val="000000"/>
          <w:sz w:val="28"/>
        </w:rPr>
        <w:t xml:space="preserve"> толықтырылсын.</w:t>
      </w:r>
    </w:p>
    <w:bookmarkEnd w:id="5"/>
    <w:bookmarkStart w:name="z9"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Г.Куртабиева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С-38/2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2019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3429747,3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тұрғын мемлекеттік басқару органдарынан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2276609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2276609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3496774,4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1951991,4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1728060,4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1697572,7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300742,9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С-38/2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7-қосымша</w:t>
            </w:r>
          </w:p>
        </w:tc>
      </w:tr>
    </w:tbl>
    <w:bookmarkStart w:name="z13" w:id="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49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161966,7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161966,7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161966,7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161656,7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965"/>
        <w:gridCol w:w="1965"/>
        <w:gridCol w:w="1965"/>
        <w:gridCol w:w="2473"/>
        <w:gridCol w:w="19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12634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44418,8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058"/>
        <w:gridCol w:w="1636"/>
        <w:gridCol w:w="1637"/>
        <w:gridCol w:w="1637"/>
        <w:gridCol w:w="1637"/>
        <w:gridCol w:w="16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С-38/2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9-қосымша</w:t>
            </w:r>
          </w:p>
        </w:tc>
      </w:tr>
    </w:tbl>
    <w:bookmarkStart w:name="z15" w:id="9"/>
    <w:p>
      <w:pPr>
        <w:spacing w:after="0"/>
        <w:ind w:left="0"/>
        <w:jc w:val="left"/>
      </w:pPr>
      <w:r>
        <w:rPr>
          <w:rFonts w:ascii="Times New Roman"/>
          <w:b/>
          <w:i w:val="false"/>
          <w:color w:val="000000"/>
        </w:rPr>
        <w:t xml:space="preserve"> 2019 жылға аудандық бюджеттен қала, ауылдық округ бюджеттеріне ағымдағы трансферттері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8"/>
        <w:gridCol w:w="4692"/>
      </w:tblGrid>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әкімінің аппаратына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24134,8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Степняк қаласындағы Симов Гирей, Сәкен Сейфуллин, Жақан Сыздықов көшелеріндегі жарықтандыру құрылғысына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5847,5</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Кенесары көшесіндегі жарықтандыру құрылғысына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Первомайская көшесіндегі жарықтандыру құрылғысына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Степняк қаласындағы Шокан Уәлиханов көшесіндегі жарықтандыру құрылғысына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ақын-импровизатордың зират аумағын абаттандыру үшін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 әкімінің аппараты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