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1bb" w14:textId="ae24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Алтынды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Даниловка ауылдық округі әкімінің 2019 жылғы 26 сәуірдегі № 1 шешімі. Ақмола облысының Әділет департаментінде 2019 жылғы 2 мамырда № 7161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05 қазандағы қорытындысы негізінде, Даниловка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Алтынды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Шахтовая және Заводская көшелері Бөгенбай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Клубная және Советская көшелері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Куйбышева және Садовая көшелері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Октябрьская, Урицкая және Базарная көшелері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Ворошилов және Береговая көшелері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Озерная және Макинская көшелері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Степная көшесі Тұрсынбек Кәкішев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Крайняя көшесі Амангелді Иманов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Даниловка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