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b124" w14:textId="216b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әкімдігінің 2016 жылғы 10 тамыздағы № а-08/249 "Аудандық бюджет шығыстарының басым бағыттарының тізбесін анықтау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2019 жылғы 27 тамыздағы № А-08/236 қаулысы. Ақмола облысының Әділет департаментінде 2019 жылғы 28 тамызда № 7345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 әкімдігінің 2016 жылғы 10 тамыздағы № а-08/249 "Аудандық бюджет шығыстарының басым бағыттарының тізбесін анықтау туралы" (Нормативтік құқықтық актілерді мемлекеттік тіркеу тізілімінде № 5516 болып тіркелген, 2016 жылғы 15 қыркүйекте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министрінің 2014 жылғы 4 желтоқсандағы № 540 "Бюджеттің атқарылуы және оған кассалық қызмет көрсету ережесін бекіту туралы" бұйрығымен бекітілген Бюджеттің атқарылуы және оған кассалық қызмет көрсету ережесінің 213-тармағына (Нормативтік құқықтық актілерді мемлекеттік тіркеу тізілімінде № 9934 болып тіркелген) сәйкес, Бұланды ауданының әкімдігі ҚАУЛЫ ЕТЕДІ:".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Бұланды ауданы әкімінің орынбасары О.Қ. Смағұловқа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