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2263" w14:textId="5a72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11 ақпандағы № А-02/33 қаулысы. Ақмола облысының Әділет департаментінде 2019 жылғы 14 ақпанда № 7065 болып тіркелді. Күші жойылды - Ақмола облысы Бұланды ауданы әкімдігінің 2019 жылғы 15 қарашадағы № А-11/324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15.11.2019 </w:t>
      </w:r>
      <w:r>
        <w:rPr>
          <w:rFonts w:ascii="Times New Roman"/>
          <w:b w:val="false"/>
          <w:i w:val="false"/>
          <w:color w:val="ff0000"/>
          <w:sz w:val="28"/>
        </w:rPr>
        <w:t>№ А-11/324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ауданында стационарлық емес сауда объектілерін орналастыру </w:t>
      </w:r>
      <w:r>
        <w:rPr>
          <w:rFonts w:ascii="Times New Roman"/>
          <w:b w:val="false"/>
          <w:i w:val="false"/>
          <w:color w:val="000000"/>
          <w:sz w:val="28"/>
        </w:rPr>
        <w:t>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 Б. Рахымжановқа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А-02/33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2437"/>
        <w:gridCol w:w="7898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- аумақтық бірліктің атауы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көшесі, "Әсем" стоматологиясының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карьері кенті, "Беркут" дүкенінің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Яглинский көшесі, "Сити Центр" сауда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қаласының шыға берісінде, "Бахыт" жанар-жағар май құю станциясы мен "Восток" дәмханасының арасында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Тоқтамыс ауылы 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"Надежда" дүкенінің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"Новобратское и К"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Добровольное ауылы 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"Новобратское" дүкенінің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"Новобратское" дүкенінің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22 үйдің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Партизан ауылы 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ауылдық мәдениет үйі мен "Партизанское 1" жауапкершілігі шектеулі серіктестігінің кеңсесі ғимараттарының арасында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Алтынды ауылы 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Кәкішев көшесі, № 18 және № 20 үйлерінің арасында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сауда орталығының ауданы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ауылы 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Бұланды ауданы әкімдігінің "Аққайын негізгі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"Бұланды ауданының мәдениет және тілдерді дамыту бөлімі" мемлекеттік мекемесінің жанындағы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автобус аялдамасының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көшесі, "Тамара" дүкенінің жанында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51, "Светлана"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дәрігерлік амбулатория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