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0637" w14:textId="e050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2016 жылғы 26 тамыздағы № 6С-8-7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2019 жылғы 25 маусымдағы № 6С-53-3 шешімі. Ақмола облысының Әділет департаментінде 2019 жылғы 27 маусымда № 7253 болып тіркелді. Күші жойылды - Ақмола облысы Астрахан аудандық мәслихатының 2020 жылғы 13 шілдедегі № 6С-69-3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13.07.2020 </w:t>
      </w:r>
      <w:r>
        <w:rPr>
          <w:rFonts w:ascii="Times New Roman"/>
          <w:b w:val="false"/>
          <w:i w:val="false"/>
          <w:color w:val="ff0000"/>
          <w:sz w:val="28"/>
        </w:rPr>
        <w:t>№ 6С-69-3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26 тамыздағы № 6С-8-7 (Нормативтік құқықтық актілерді мемлекеттік тіркеу тізілімінде № 5546 тіркелген, 2016 жылғы 6 қазанда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2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редакциядағы </w:t>
      </w:r>
      <w:r>
        <w:rPr>
          <w:rFonts w:ascii="Times New Roman"/>
          <w:b w:val="false"/>
          <w:i w:val="false"/>
          <w:color w:val="000000"/>
          <w:sz w:val="28"/>
        </w:rPr>
        <w:t>13) тармақшасымен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"13) жан басына шаққандағы орташа табысы ең төмен күнкөріс деңгейі мөлшерінен төмен көп балалы отбасылар – өтініш бермей-ақ, атаулы әлеуметтік көмек тағайындау туралы шешім бойынша, он бес айлық есептік көрсеткіш мөлшерінде жылына бір рет.".</w:t>
      </w:r>
    </w:p>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 сессия</w:t>
            </w:r>
            <w:r>
              <w:br/>
            </w:r>
            <w:r>
              <w:rPr>
                <w:rFonts w:ascii="Times New Roman"/>
                <w:b w:val="false"/>
                <w:i/>
                <w:color w:val="000000"/>
                <w:sz w:val="20"/>
              </w:rPr>
              <w:t>төрaғасы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И.Шеин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