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3794" w14:textId="a583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2018 жылғы 21 желтоқсандағы № 6С-47-2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2019 жылғы 9 сәуірдегі № 6С-51-3 шешімі. Ақмола облысының Әділет департаментінде 2019 жылғы 12 сәуірде № 7131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"2019-2021 жылдарға арналған аудандық бюджет туралы" 2018 жылғы 21 желтоқсандағы № 6С-47-2 (Нормативтік құқықтық актілерді мемлекеттік тіркеу тізілімінде № 7031 тіркелген, 2019 жылғы 15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4342408,0 мың теңге, оның ішінде:</w:t>
      </w:r>
    </w:p>
    <w:p>
      <w:pPr>
        <w:spacing w:after="0"/>
        <w:ind w:left="0"/>
        <w:jc w:val="both"/>
      </w:pPr>
      <w:r>
        <w:rPr>
          <w:rFonts w:ascii="Times New Roman"/>
          <w:b w:val="false"/>
          <w:i w:val="false"/>
          <w:color w:val="000000"/>
          <w:sz w:val="28"/>
        </w:rPr>
        <w:t>
      салықтық түсімдер – 585792,0 мың теңге;</w:t>
      </w:r>
    </w:p>
    <w:p>
      <w:pPr>
        <w:spacing w:after="0"/>
        <w:ind w:left="0"/>
        <w:jc w:val="both"/>
      </w:pPr>
      <w:r>
        <w:rPr>
          <w:rFonts w:ascii="Times New Roman"/>
          <w:b w:val="false"/>
          <w:i w:val="false"/>
          <w:color w:val="000000"/>
          <w:sz w:val="28"/>
        </w:rPr>
        <w:t>
      салықтық емес түсімдер – 10654,0 мың теңге;</w:t>
      </w:r>
    </w:p>
    <w:p>
      <w:pPr>
        <w:spacing w:after="0"/>
        <w:ind w:left="0"/>
        <w:jc w:val="both"/>
      </w:pPr>
      <w:r>
        <w:rPr>
          <w:rFonts w:ascii="Times New Roman"/>
          <w:b w:val="false"/>
          <w:i w:val="false"/>
          <w:color w:val="000000"/>
          <w:sz w:val="28"/>
        </w:rPr>
        <w:t>
      негізгі капиталды сатудан түсетін түсімдер – 9900,0 мың теңге;</w:t>
      </w:r>
    </w:p>
    <w:p>
      <w:pPr>
        <w:spacing w:after="0"/>
        <w:ind w:left="0"/>
        <w:jc w:val="both"/>
      </w:pPr>
      <w:r>
        <w:rPr>
          <w:rFonts w:ascii="Times New Roman"/>
          <w:b w:val="false"/>
          <w:i w:val="false"/>
          <w:color w:val="000000"/>
          <w:sz w:val="28"/>
        </w:rPr>
        <w:t>
      трансферттер түсімі – 3736062,0 мың теңге;</w:t>
      </w:r>
    </w:p>
    <w:p>
      <w:pPr>
        <w:spacing w:after="0"/>
        <w:ind w:left="0"/>
        <w:jc w:val="both"/>
      </w:pPr>
      <w:r>
        <w:rPr>
          <w:rFonts w:ascii="Times New Roman"/>
          <w:b w:val="false"/>
          <w:i w:val="false"/>
          <w:color w:val="000000"/>
          <w:sz w:val="28"/>
        </w:rPr>
        <w:t>
      2) шығындар – 4416325,6 мың теңге;</w:t>
      </w:r>
    </w:p>
    <w:p>
      <w:pPr>
        <w:spacing w:after="0"/>
        <w:ind w:left="0"/>
        <w:jc w:val="both"/>
      </w:pPr>
      <w:r>
        <w:rPr>
          <w:rFonts w:ascii="Times New Roman"/>
          <w:b w:val="false"/>
          <w:i w:val="false"/>
          <w:color w:val="000000"/>
          <w:sz w:val="28"/>
        </w:rPr>
        <w:t>
      3) таза бюджеттік кредиттеу – 25980,0 мың теңге, соның ішінде:</w:t>
      </w:r>
    </w:p>
    <w:p>
      <w:pPr>
        <w:spacing w:after="0"/>
        <w:ind w:left="0"/>
        <w:jc w:val="both"/>
      </w:pPr>
      <w:r>
        <w:rPr>
          <w:rFonts w:ascii="Times New Roman"/>
          <w:b w:val="false"/>
          <w:i w:val="false"/>
          <w:color w:val="000000"/>
          <w:sz w:val="28"/>
        </w:rPr>
        <w:t>
      бюджеттік кредиттер – 45450,0 мың теңге;</w:t>
      </w:r>
    </w:p>
    <w:p>
      <w:pPr>
        <w:spacing w:after="0"/>
        <w:ind w:left="0"/>
        <w:jc w:val="both"/>
      </w:pPr>
      <w:r>
        <w:rPr>
          <w:rFonts w:ascii="Times New Roman"/>
          <w:b w:val="false"/>
          <w:i w:val="false"/>
          <w:color w:val="000000"/>
          <w:sz w:val="28"/>
        </w:rPr>
        <w:t>
      бюджеттік кредиттерді өтеу – 19470,0 мың теңге;</w:t>
      </w:r>
    </w:p>
    <w:p>
      <w:pPr>
        <w:spacing w:after="0"/>
        <w:ind w:left="0"/>
        <w:jc w:val="both"/>
      </w:pPr>
      <w:r>
        <w:rPr>
          <w:rFonts w:ascii="Times New Roman"/>
          <w:b w:val="false"/>
          <w:i w:val="false"/>
          <w:color w:val="000000"/>
          <w:sz w:val="28"/>
        </w:rPr>
        <w:t>
      4) қаржы активтерімен операциялар бойынша сальдо –7000,0 мың теңге:</w:t>
      </w:r>
    </w:p>
    <w:p>
      <w:pPr>
        <w:spacing w:after="0"/>
        <w:ind w:left="0"/>
        <w:jc w:val="both"/>
      </w:pPr>
      <w:r>
        <w:rPr>
          <w:rFonts w:ascii="Times New Roman"/>
          <w:b w:val="false"/>
          <w:i w:val="false"/>
          <w:color w:val="000000"/>
          <w:sz w:val="28"/>
        </w:rPr>
        <w:t>
      қаржы активтерін сатып алу –7000,0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-106897,6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106897,6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2019 жылға арналған ауданның жергілікті атқарушы органының резерві 12120,0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6С-51-3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4416325,6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6С-51-3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2 қосымша</w:t>
            </w:r>
          </w:p>
        </w:tc>
      </w:tr>
    </w:tbl>
    <w:bookmarkStart w:name="z10" w:id="5"/>
    <w:p>
      <w:pPr>
        <w:spacing w:after="0"/>
        <w:ind w:left="0"/>
        <w:jc w:val="left"/>
      </w:pPr>
      <w:r>
        <w:rPr>
          <w:rFonts w:ascii="Times New Roman"/>
          <w:b/>
          <w:i w:val="false"/>
          <w:color w:val="000000"/>
        </w:rPr>
        <w:t xml:space="preserve"> 2020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1895401,0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6С-51-3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6 қосымша</w:t>
            </w:r>
          </w:p>
        </w:tc>
      </w:tr>
    </w:tbl>
    <w:bookmarkStart w:name="z12" w:id="6"/>
    <w:p>
      <w:pPr>
        <w:spacing w:after="0"/>
        <w:ind w:left="0"/>
        <w:jc w:val="left"/>
      </w:pPr>
      <w:r>
        <w:rPr>
          <w:rFonts w:ascii="Times New Roman"/>
          <w:b/>
          <w:i w:val="false"/>
          <w:color w:val="000000"/>
        </w:rPr>
        <w:t xml:space="preserve"> 2019 жылға ауыл, ауылдық округтердің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782"/>
        <w:gridCol w:w="4843"/>
        <w:gridCol w:w="38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118088,0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