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67ac" w14:textId="3046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2017 жылғы 22 ақпандағы № 6С 9/10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2019 жылғы 10 шілдедегі № 6С 32/4 шешімі. Ақмола облысының Әділет департаментінде 2019 жылғы 17 шілдеде № 7279 болып тіркелді. Күші жойылды - Ақмола облысы Атбасар аудандық мәслихатының 2023 жылғы 17 қарашадағы № 8С 9/4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17.11.2023 </w:t>
      </w:r>
      <w:r>
        <w:rPr>
          <w:rFonts w:ascii="Times New Roman"/>
          <w:b w:val="false"/>
          <w:i w:val="false"/>
          <w:color w:val="ff0000"/>
          <w:sz w:val="28"/>
        </w:rPr>
        <w:t>№ 8С 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"Атбасар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22 ақпандағы № 6С 9/10 (Нормативтік құқықтық актілерді мемлекеттік тіркеу тізілімінде № 5835 тіркелген, 2017 жылғы 30 наурызында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Атбасар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 Осы Қағидалардың мақсаттары үшін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Әлеуметтік көмек алушылардың келесі санаттарына беріледі:</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қатысушыларына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тұлғалардың санаттарына;</w:t>
      </w:r>
    </w:p>
    <w:p>
      <w:pPr>
        <w:spacing w:after="0"/>
        <w:ind w:left="0"/>
        <w:jc w:val="both"/>
      </w:pPr>
      <w:r>
        <w:rPr>
          <w:rFonts w:ascii="Times New Roman"/>
          <w:b w:val="false"/>
          <w:i w:val="false"/>
          <w:color w:val="000000"/>
          <w:sz w:val="28"/>
        </w:rPr>
        <w:t>
      ең төмен зейнетақы мөлшерінде алатын зейнеткерлерге;</w:t>
      </w:r>
    </w:p>
    <w:p>
      <w:pPr>
        <w:spacing w:after="0"/>
        <w:ind w:left="0"/>
        <w:jc w:val="both"/>
      </w:pPr>
      <w:r>
        <w:rPr>
          <w:rFonts w:ascii="Times New Roman"/>
          <w:b w:val="false"/>
          <w:i w:val="false"/>
          <w:color w:val="000000"/>
          <w:sz w:val="28"/>
        </w:rPr>
        <w:t>
      барлық санаттағы мүгедектерге;</w:t>
      </w:r>
    </w:p>
    <w:p>
      <w:pPr>
        <w:spacing w:after="0"/>
        <w:ind w:left="0"/>
        <w:jc w:val="both"/>
      </w:pPr>
      <w:r>
        <w:rPr>
          <w:rFonts w:ascii="Times New Roman"/>
          <w:b w:val="false"/>
          <w:i w:val="false"/>
          <w:color w:val="000000"/>
          <w:sz w:val="28"/>
        </w:rPr>
        <w:t>
      көпбалалы отбасыларға;</w:t>
      </w:r>
    </w:p>
    <w:p>
      <w:pPr>
        <w:spacing w:after="0"/>
        <w:ind w:left="0"/>
        <w:jc w:val="both"/>
      </w:pPr>
      <w:r>
        <w:rPr>
          <w:rFonts w:ascii="Times New Roman"/>
          <w:b w:val="false"/>
          <w:i w:val="false"/>
          <w:color w:val="000000"/>
          <w:sz w:val="28"/>
        </w:rPr>
        <w:t>
      көпбалалы аналарға және олардың 15 жасқа дейінгі балаларына;</w:t>
      </w:r>
    </w:p>
    <w:p>
      <w:pPr>
        <w:spacing w:after="0"/>
        <w:ind w:left="0"/>
        <w:jc w:val="both"/>
      </w:pPr>
      <w:r>
        <w:rPr>
          <w:rFonts w:ascii="Times New Roman"/>
          <w:b w:val="false"/>
          <w:i w:val="false"/>
          <w:color w:val="000000"/>
          <w:sz w:val="28"/>
        </w:rPr>
        <w:t>
      жаттығу жиындарына шақырылып, ұрыс қимылдары жүрiп жатқан кезде Ауғанстанға жiберiлген әскери мiндеттiлеріне;</w:t>
      </w:r>
    </w:p>
    <w:p>
      <w:pPr>
        <w:spacing w:after="0"/>
        <w:ind w:left="0"/>
        <w:jc w:val="both"/>
      </w:pPr>
      <w:r>
        <w:rPr>
          <w:rFonts w:ascii="Times New Roman"/>
          <w:b w:val="false"/>
          <w:i w:val="false"/>
          <w:color w:val="000000"/>
          <w:sz w:val="28"/>
        </w:rPr>
        <w:t>
      ұрыс қимылдары жүрiп жатқан кезде осы елге жүк жеткiзу үшiн Ауғанстанға жiберiлген автомобиль батальондарының әскери қызметшiлерiне;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қызметшiлерiне;</w:t>
      </w:r>
    </w:p>
    <w:p>
      <w:pPr>
        <w:spacing w:after="0"/>
        <w:ind w:left="0"/>
        <w:jc w:val="both"/>
      </w:pPr>
      <w:r>
        <w:rPr>
          <w:rFonts w:ascii="Times New Roman"/>
          <w:b w:val="false"/>
          <w:i w:val="false"/>
          <w:color w:val="000000"/>
          <w:sz w:val="28"/>
        </w:rPr>
        <w:t>
      Ауғанстандағы кеңес әскери құрамына қызмет көрсеткен жараланған, контузия алған немесе зақымданған жұмысшылар мен қызметшілеріне;</w:t>
      </w:r>
    </w:p>
    <w:p>
      <w:pPr>
        <w:spacing w:after="0"/>
        <w:ind w:left="0"/>
        <w:jc w:val="both"/>
      </w:pPr>
      <w:r>
        <w:rPr>
          <w:rFonts w:ascii="Times New Roman"/>
          <w:b w:val="false"/>
          <w:i w:val="false"/>
          <w:color w:val="000000"/>
          <w:sz w:val="28"/>
        </w:rPr>
        <w:t>
      бас бостандығынан айыру орындарынан босатылып шыққан тұлғаларға;</w:t>
      </w:r>
    </w:p>
    <w:p>
      <w:pPr>
        <w:spacing w:after="0"/>
        <w:ind w:left="0"/>
        <w:jc w:val="both"/>
      </w:pPr>
      <w:r>
        <w:rPr>
          <w:rFonts w:ascii="Times New Roman"/>
          <w:b w:val="false"/>
          <w:i w:val="false"/>
          <w:color w:val="000000"/>
          <w:sz w:val="28"/>
        </w:rPr>
        <w:t>
      пробация қызметінің есебінде тұрған тұлғаларға;</w:t>
      </w:r>
    </w:p>
    <w:p>
      <w:pPr>
        <w:spacing w:after="0"/>
        <w:ind w:left="0"/>
        <w:jc w:val="both"/>
      </w:pPr>
      <w:r>
        <w:rPr>
          <w:rFonts w:ascii="Times New Roman"/>
          <w:b w:val="false"/>
          <w:i w:val="false"/>
          <w:color w:val="000000"/>
          <w:sz w:val="28"/>
        </w:rPr>
        <w:t>
      табиғи апат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әлеуметтік мәні бар (туберкулезбен, онкологиялық аурулармен және адамның иммундық тапшылық вирусы) аурулармен ауыратын тұлғаларға;</w:t>
      </w:r>
    </w:p>
    <w:p>
      <w:pPr>
        <w:spacing w:after="0"/>
        <w:ind w:left="0"/>
        <w:jc w:val="both"/>
      </w:pPr>
      <w:r>
        <w:rPr>
          <w:rFonts w:ascii="Times New Roman"/>
          <w:b w:val="false"/>
          <w:i w:val="false"/>
          <w:color w:val="000000"/>
          <w:sz w:val="28"/>
        </w:rPr>
        <w:t>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p>
      <w:pPr>
        <w:spacing w:after="0"/>
        <w:ind w:left="0"/>
        <w:jc w:val="both"/>
      </w:pPr>
      <w:r>
        <w:rPr>
          <w:rFonts w:ascii="Times New Roman"/>
          <w:b w:val="false"/>
          <w:i w:val="false"/>
          <w:color w:val="000000"/>
          <w:sz w:val="28"/>
        </w:rPr>
        <w:t>
      1) Қазақстан Республикасының қолданыстағы заңнамасымен қарастырылған негіздер;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немесе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белгіленбейтін шектен аспайтын жан басына шаққандағы, орташа табыстың бар болуы.";</w:t>
      </w:r>
    </w:p>
    <w:bookmarkStart w:name="z7" w:id="4"/>
    <w:p>
      <w:pPr>
        <w:spacing w:after="0"/>
        <w:ind w:left="0"/>
        <w:jc w:val="both"/>
      </w:pPr>
      <w:r>
        <w:rPr>
          <w:rFonts w:ascii="Times New Roman"/>
          <w:b w:val="false"/>
          <w:i w:val="false"/>
          <w:color w:val="000000"/>
          <w:sz w:val="28"/>
        </w:rPr>
        <w:t xml:space="preserve">
      9-тармақ келесі мазмұндағы </w:t>
      </w:r>
      <w:r>
        <w:rPr>
          <w:rFonts w:ascii="Times New Roman"/>
          <w:b w:val="false"/>
          <w:i w:val="false"/>
          <w:color w:val="000000"/>
          <w:sz w:val="28"/>
        </w:rPr>
        <w:t>9) тармақшамен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"9) табысы ең төменгі күнкөріс деңгейінен аспайтың 4 және одан да көп кәмелет жасқа толмаған балалары бар көпбалалы отбасыларға, арыз бойынша, он бес есептік көрсеткіш мөлшерінде бір рет;";</w:t>
      </w:r>
    </w:p>
    <w:bookmarkStart w:name="z8" w:id="5"/>
    <w:p>
      <w:pPr>
        <w:spacing w:after="0"/>
        <w:ind w:left="0"/>
        <w:jc w:val="both"/>
      </w:pPr>
      <w:r>
        <w:rPr>
          <w:rFonts w:ascii="Times New Roman"/>
          <w:b w:val="false"/>
          <w:i w:val="false"/>
          <w:color w:val="000000"/>
          <w:sz w:val="28"/>
        </w:rPr>
        <w:t xml:space="preserve">
      9-тармақ келесі мазмұндағы </w:t>
      </w:r>
      <w:r>
        <w:rPr>
          <w:rFonts w:ascii="Times New Roman"/>
          <w:b w:val="false"/>
          <w:i w:val="false"/>
          <w:color w:val="000000"/>
          <w:sz w:val="28"/>
        </w:rPr>
        <w:t>10) тармақшамен</w:t>
      </w:r>
      <w:r>
        <w:rPr>
          <w:rFonts w:ascii="Times New Roman"/>
          <w:b w:val="false"/>
          <w:i w:val="false"/>
          <w:color w:val="000000"/>
          <w:sz w:val="28"/>
        </w:rPr>
        <w:t xml:space="preserve"> толықтырылсын:</w:t>
      </w:r>
    </w:p>
    <w:bookmarkEnd w:id="5"/>
    <w:p>
      <w:pPr>
        <w:spacing w:after="0"/>
        <w:ind w:left="0"/>
        <w:jc w:val="both"/>
      </w:pPr>
      <w:r>
        <w:rPr>
          <w:rFonts w:ascii="Times New Roman"/>
          <w:b w:val="false"/>
          <w:i w:val="false"/>
          <w:color w:val="000000"/>
          <w:sz w:val="28"/>
        </w:rPr>
        <w:t>
      "10) көпбалалы аналарға және олардың 15 жасқа дейінгі балаларына, қалалық жолаушылар көлігінің маршруттарында жол жүруге - жол билеттері, тоқсан сайын.".</w:t>
      </w:r>
    </w:p>
    <w:bookmarkStart w:name="z9" w:id="6"/>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Безверхова 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