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d747" w14:textId="058d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2018 жылғы 25 желтоқсандағы № 6С-37/9 "2019-2021 жылдарға арналған Ақсу, Бестөбе, Заводской, Шаңтөбе кенттерінің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2019 жылғы 29 қарашадағы № 6С-46/3 шешімі. Ақмола облысының Әділет департаментінде 2019 жылғы 6 желтоқсанда № 7554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"2019-2021 жылдарға арналған Ақсу, Бестөбе, Заводской, Шаңтөбе кенттерінің бюджеттері туралы" 2018 жылғы 25 желтоқсандағы № 6С-37/9 (Нормативтік құқықтық актілерді мемлекеттік тіркеу тізілімінде № 7045 болып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Ақсу кентінің бюджеті тиісінше 1, 2, 3-қосымшаларға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54 871,3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43 099,3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- 2 022,9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2 022,9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Бестөбе кентінің бюджеті тиісінше 4, 5, 6-қосымшаларға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51 190,9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32 260,9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- 4 875,1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4 875,1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Заводской кентінің бюджеті тиісінше 7, 8, 9-қосымшаларға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29 090,4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15 905,4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Шаңтөбе кентінің бюджеті тиісінше 10, 11, 12-қосымшаларға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24 948,3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19 693,3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- 3 979,8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3 979,8 мың теңге.";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3991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56 894,2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31 173,9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31 173,9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24 504,1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6 669,8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4 944,3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4 944,3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- 2 022,9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22 776,2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- 4 875,1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ішығыстары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24 948,3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- 3 979,8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