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d747" w14:textId="058d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25 желтоқсандағы № 6С-37/9 "2019-2021 жылдарға арналған Ақсу, Бестөбе, Заводской, Шаңтөбе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2019 жылғы 29 қарашадағы № 6С-46/3 шешімі. Ақмола облысының Әділет департаментінде 2019 жылғы 6 желтоқсанда № 7554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"2019-2021 жылдарға арналған Ақсу, Бестөбе, Заводской, Шаңтөбе кенттерінің бюджеттері туралы" 2018 жылғы 25 желтоқсандағы № 6С-37/9 (Нормативтік құқықтық актілерді мемлекеттік тіркеу тізілімінде № 7045 болып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Ақсу кентінің бюджеті тиісінше 1, 2,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Бестөбе кентінің бюджеті тиісінше 4, 5, 6-қосымшаларға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- 4 875,1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4 875,1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Заводской кентінің бюджеті тиісінше 7, 8, 9-қосымшаларға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Шаңтөбе кентінің бюджеті тиісінше 10, 11, 12-қосымшаларға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24 948,3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3 979,8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24 504,1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- 2 022,9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- 4 875,1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