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3ace" w14:textId="5853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ауданының әкімшілік-аумақтық құрылысын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22 қарашадағы № А-11/567 қаулысы және Ақмола облыстық мәслихатының 2019 жылғы 22 қарашадағы № 6С-39-11 шешімі. Ақмола облысының Әділет департаментінде 2019 жылғы 29 қарашада № 7527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"Ақмола облысы әкімдігінің және Ақмола облыстық мәслихатының қарауына Ақмола облысы Ерейментау ауданының әкімшілік-аумақтық құрылысын өзгерту туралы ұсыныс енгізу туарлы" бірлескен Ерейментау ауданы әкімдігінің 2018 жылғы 31 қазандағы № а-11/383 қаулысының және Ерейментау аудандық мәслихатының 2018 жылғы 31 қазандағы № 6С-30/5-18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Ерейментау ауданы Еркіншілік ауылдық округінің Веренка ауылы басқа қоныстар санатына жатқызылсын және есептік деректерден шығарылсын және оны Ақмола облысы Ерейментау ауданы Еркіншілік ауылдық округі Еркіншілік ауылының құрамына енгізу.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