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b18ad" w14:textId="f8b18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Нұр-Сұлтан қаласының тұрғындарына қала шегінен тыс емделу үшін бюджет қаражаты есебінен тегін жол жүруді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Нұр-Сұлтан қаласы мәслихатының 2019 жылғы 27 маусымдағы № 397/52-VI шешімі. Нұр-Сұлтан қаласының Әділет департаментінде 2019 жылғы 3 шілдеде № 1233 болып тіркелді. Күші жойылды - Нұр-Сұлтан қаласы мәслихатының 2021 жылғы 29 қыркүйектегі № 84/12-VІІ шешімімен</w:t>
      </w:r>
    </w:p>
    <w:p>
      <w:pPr>
        <w:spacing w:after="0"/>
        <w:ind w:left="0"/>
        <w:jc w:val="both"/>
      </w:pPr>
      <w:r>
        <w:rPr>
          <w:rFonts w:ascii="Times New Roman"/>
          <w:b w:val="false"/>
          <w:i w:val="false"/>
          <w:color w:val="ff0000"/>
          <w:sz w:val="28"/>
        </w:rPr>
        <w:t xml:space="preserve">
      Ескерту. Күші жойылды - Нұр-Сұлтан қаласы мәслихатының 29.09.2021 </w:t>
      </w:r>
      <w:r>
        <w:rPr>
          <w:rFonts w:ascii="Times New Roman"/>
          <w:b w:val="false"/>
          <w:i w:val="false"/>
          <w:color w:val="ff0000"/>
          <w:sz w:val="28"/>
        </w:rPr>
        <w:t>№ 84/12-VІІ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2009 жылғы 18 қыркүйектегі "Халық денсаулығы және денсаулық сақтау жүйесі туралы" Кодексінің 9-бабы 1-тармағы </w:t>
      </w:r>
      <w:r>
        <w:rPr>
          <w:rFonts w:ascii="Times New Roman"/>
          <w:b w:val="false"/>
          <w:i w:val="false"/>
          <w:color w:val="000000"/>
          <w:sz w:val="28"/>
        </w:rPr>
        <w:t>4) тармақшасына</w:t>
      </w:r>
      <w:r>
        <w:rPr>
          <w:rFonts w:ascii="Times New Roman"/>
          <w:b w:val="false"/>
          <w:i w:val="false"/>
          <w:color w:val="000000"/>
          <w:sz w:val="28"/>
        </w:rPr>
        <w:t xml:space="preserve"> сәйкес, Нұр-Сұлтан қаласының мәслихаты ШЕШІМ ҚАБЫЛДАДЫ:</w:t>
      </w:r>
    </w:p>
    <w:bookmarkEnd w:id="0"/>
    <w:bookmarkStart w:name="z2" w:id="1"/>
    <w:p>
      <w:pPr>
        <w:spacing w:after="0"/>
        <w:ind w:left="0"/>
        <w:jc w:val="both"/>
      </w:pPr>
      <w:r>
        <w:rPr>
          <w:rFonts w:ascii="Times New Roman"/>
          <w:b w:val="false"/>
          <w:i w:val="false"/>
          <w:color w:val="000000"/>
          <w:sz w:val="28"/>
        </w:rPr>
        <w:t>
      1. "Нұр-Сұлтан қаласының Қоғамдық денсаулық сақтау басқармасы" мемлекеттік мекемесімен бюджет қаражаты есебінен қала шегінен тыс жоғары технологиялық медициналық көмек алуға жолданған Нұр-Сұлтан қаласының тұрғындарына Қазақстан Республикасының шегінде тегін жол жүру ұсынылсын.</w:t>
      </w:r>
    </w:p>
    <w:bookmarkEnd w:id="1"/>
    <w:bookmarkStart w:name="z3" w:id="2"/>
    <w:p>
      <w:pPr>
        <w:spacing w:after="0"/>
        <w:ind w:left="0"/>
        <w:jc w:val="both"/>
      </w:pPr>
      <w:r>
        <w:rPr>
          <w:rFonts w:ascii="Times New Roman"/>
          <w:b w:val="false"/>
          <w:i w:val="false"/>
          <w:color w:val="000000"/>
          <w:sz w:val="28"/>
        </w:rPr>
        <w:t>
      2. Науқас және оны алып жүруші тұлғаның екі жаққа жол жүру құнын төлеу, қаланың бюджет қаражаты есебінен әуе, теміржол және халықаралық автомобиль көлігімен жүргені үшін, "Тальго" жолаушылар пойызының купе вагоны билетінің орташа құнынан аспайтын көлемде жүргізілсін.</w:t>
      </w:r>
    </w:p>
    <w:bookmarkEnd w:id="2"/>
    <w:bookmarkStart w:name="z4" w:id="3"/>
    <w:p>
      <w:pPr>
        <w:spacing w:after="0"/>
        <w:ind w:left="0"/>
        <w:jc w:val="both"/>
      </w:pPr>
      <w:r>
        <w:rPr>
          <w:rFonts w:ascii="Times New Roman"/>
          <w:b w:val="false"/>
          <w:i w:val="false"/>
          <w:color w:val="000000"/>
          <w:sz w:val="28"/>
        </w:rPr>
        <w:t xml:space="preserve">
      3. Астана қаласы мәслихатының 2011 жылғы 12 мамырдағы №450/62-IV "Астана қаласының тұрғындарына қала шегінен тыс емделуге бюджеттік қаражаттар есебінен тегін жол жүруін ұсыну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675 нөмірімен тіркелген, 2011 жылғы 25 маусымда "Вечерняя Астана" және "Астана ақшамы" газеттерінде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4. Осы шешiм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Нұр-Сұлтан қаласы</w:t>
            </w:r>
            <w:r>
              <w:br/>
            </w:r>
            <w:r>
              <w:rPr>
                <w:rFonts w:ascii="Times New Roman"/>
                <w:b w:val="false"/>
                <w:i/>
                <w:color w:val="000000"/>
                <w:sz w:val="20"/>
              </w:rPr>
              <w:t>мәслихаты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Күрішбаев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Нұр-Сұлтан қаласы</w:t>
            </w:r>
            <w:r>
              <w:br/>
            </w:r>
            <w:r>
              <w:rPr>
                <w:rFonts w:ascii="Times New Roman"/>
                <w:b w:val="false"/>
                <w:i/>
                <w:color w:val="000000"/>
                <w:sz w:val="20"/>
              </w:rPr>
              <w:t>мәслихаты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Нұрпейісов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