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f97" w14:textId="579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Ұлы Отан соғысының қатысушылары мен мүгедектеріне Жеңіс күніне орай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3 мамырдағы № 380/49-VI шешімі. Нұр-Сұлтан қаласының Әділет департаментінде 2019 жылғы 6 мамырда № 1226 болып тіркелді. Күші жойылды - Нұр-Сұлтан қаласы мәслихатының 2020 жылғы 30 маусымдағы № 515/68-VI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күші жойылды - Нұр-Сұлтан қаласы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515/68-VI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1995 жылғы 28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жылы Нұр-Сұлтан қаласы Ұлы Отан соғысының қатысушылары мен мүгедектерiне Жеңіс күніне орай 350000 (үш жүз елу мың) теңге мөлшерінде қосымша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м.а.,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