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7539" w14:textId="8c07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266 қаулысы. Қазақстан Республикасының Әділет министрлігінде 2020 жылғы 14 қаңтарда № 19871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16.03.2026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7"/>
    <w:bookmarkStart w:name="z9" w:id="8"/>
    <w:p>
      <w:pPr>
        <w:spacing w:after="0"/>
        <w:ind w:left="0"/>
        <w:jc w:val="both"/>
      </w:pPr>
      <w:r>
        <w:rPr>
          <w:rFonts w:ascii="Times New Roman"/>
          <w:b w:val="false"/>
          <w:i w:val="false"/>
          <w:color w:val="000000"/>
          <w:sz w:val="28"/>
        </w:rPr>
        <w:t>
      5. Осы қаулы ресми жариялануға тиіс және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16.03.2026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онда қызметін Қазақстан Республикасы Ұлттық Банкінің (бұдан әрі – 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 айқындалады.</w:t>
      </w:r>
    </w:p>
    <w:bookmarkEnd w:id="11"/>
    <w:bookmarkStart w:name="z20" w:id="12"/>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(бұдан әрі – Банктер және банк қызметі туралы заң) 78-бабы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айқындалған қадағалап ден қою шаралары Банктер және банк қызметі туралы заңның 78-бабының </w:t>
      </w:r>
      <w:r>
        <w:rPr>
          <w:rFonts w:ascii="Times New Roman"/>
          <w:b w:val="false"/>
          <w:i w:val="false"/>
          <w:color w:val="000000"/>
          <w:sz w:val="28"/>
        </w:rPr>
        <w:t>7-тармағына</w:t>
      </w:r>
      <w:r>
        <w:rPr>
          <w:rFonts w:ascii="Times New Roman"/>
          <w:b w:val="false"/>
          <w:i w:val="false"/>
          <w:color w:val="000000"/>
          <w:sz w:val="28"/>
        </w:rPr>
        <w:t xml:space="preserve">, "Валюталық реттеу және валюталық бақылау туралы" Қазақстан Республикасы Заңының (бұдан әрі – Валюталық реттеу және валюталық бақылау туралы заң) 22-бабы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қолданылады.</w:t>
      </w:r>
    </w:p>
    <w:bookmarkEnd w:id="12"/>
    <w:bookmarkStart w:name="z21" w:id="13"/>
    <w:p>
      <w:pPr>
        <w:spacing w:after="0"/>
        <w:ind w:left="0"/>
        <w:jc w:val="both"/>
      </w:pPr>
      <w:r>
        <w:rPr>
          <w:rFonts w:ascii="Times New Roman"/>
          <w:b w:val="false"/>
          <w:i w:val="false"/>
          <w:color w:val="000000"/>
          <w:sz w:val="28"/>
        </w:rPr>
        <w:t>
      3. Ұлттық Банк Қағидалардың 1-тармағында көрсетілген тұлғаларға қадағалап ден қоюдың мынадай шараларын:</w:t>
      </w:r>
    </w:p>
    <w:bookmarkEnd w:id="13"/>
    <w:bookmarkStart w:name="z22" w:id="14"/>
    <w:p>
      <w:pPr>
        <w:spacing w:after="0"/>
        <w:ind w:left="0"/>
        <w:jc w:val="both"/>
      </w:pPr>
      <w:r>
        <w:rPr>
          <w:rFonts w:ascii="Times New Roman"/>
          <w:b w:val="false"/>
          <w:i w:val="false"/>
          <w:color w:val="000000"/>
          <w:sz w:val="28"/>
        </w:rPr>
        <w:t>
      1) қадағалап ден қоюдың ұсынымдық шараларын;</w:t>
      </w:r>
    </w:p>
    <w:bookmarkEnd w:id="14"/>
    <w:bookmarkStart w:name="z23" w:id="15"/>
    <w:p>
      <w:pPr>
        <w:spacing w:after="0"/>
        <w:ind w:left="0"/>
        <w:jc w:val="both"/>
      </w:pPr>
      <w:r>
        <w:rPr>
          <w:rFonts w:ascii="Times New Roman"/>
          <w:b w:val="false"/>
          <w:i w:val="false"/>
          <w:color w:val="000000"/>
          <w:sz w:val="28"/>
        </w:rPr>
        <w:t>
      2) қаржылық жағдайды жақсарту және (немесе) тәуекелдерді барынша азайту шараларын қолданады.</w:t>
      </w:r>
    </w:p>
    <w:bookmarkEnd w:id="15"/>
    <w:bookmarkStart w:name="z24" w:id="16"/>
    <w:p>
      <w:pPr>
        <w:spacing w:after="0"/>
        <w:ind w:left="0"/>
        <w:jc w:val="both"/>
      </w:pPr>
      <w:r>
        <w:rPr>
          <w:rFonts w:ascii="Times New Roman"/>
          <w:b w:val="false"/>
          <w:i w:val="false"/>
          <w:color w:val="000000"/>
          <w:sz w:val="28"/>
        </w:rPr>
        <w:t xml:space="preserve">
      4. Қадағалап ден қою шараларын қолданудың орындылығын айқындау және қадағалап ден қою шарасын таңдау кезінде Банктер және банк қызметі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факторлар ескеріледі.</w:t>
      </w:r>
    </w:p>
    <w:bookmarkEnd w:id="16"/>
    <w:bookmarkStart w:name="z25" w:id="17"/>
    <w:p>
      <w:pPr>
        <w:spacing w:after="0"/>
        <w:ind w:left="0"/>
        <w:jc w:val="both"/>
      </w:pPr>
      <w:r>
        <w:rPr>
          <w:rFonts w:ascii="Times New Roman"/>
          <w:b w:val="false"/>
          <w:i w:val="false"/>
          <w:color w:val="000000"/>
          <w:sz w:val="28"/>
        </w:rPr>
        <w:t>
      5. Ұлттық Банк қолданылған қадағалап ден қою шараларын есепке алады және қаржылық жағдайды жақсарту және (немесе) тәуекелдерді барынша азайту шаралары туралы ақпаратты өзінің ресми интернет-ресурсында қазақ және орыс тілдерінде орналастырады.</w:t>
      </w:r>
    </w:p>
    <w:bookmarkEnd w:id="17"/>
    <w:bookmarkStart w:name="z26" w:id="18"/>
    <w:p>
      <w:pPr>
        <w:spacing w:after="0"/>
        <w:ind w:left="0"/>
        <w:jc w:val="left"/>
      </w:pPr>
      <w:r>
        <w:rPr>
          <w:rFonts w:ascii="Times New Roman"/>
          <w:b/>
          <w:i w:val="false"/>
          <w:color w:val="000000"/>
        </w:rPr>
        <w:t xml:space="preserve"> 2-тарау. Қадағалап ден қоюдың ұсынымдық шаралары</w:t>
      </w:r>
    </w:p>
    <w:bookmarkEnd w:id="18"/>
    <w:bookmarkStart w:name="z27" w:id="19"/>
    <w:p>
      <w:pPr>
        <w:spacing w:after="0"/>
        <w:ind w:left="0"/>
        <w:jc w:val="both"/>
      </w:pPr>
      <w:r>
        <w:rPr>
          <w:rFonts w:ascii="Times New Roman"/>
          <w:b w:val="false"/>
          <w:i w:val="false"/>
          <w:color w:val="000000"/>
          <w:sz w:val="28"/>
        </w:rPr>
        <w:t xml:space="preserve">
      6. Банктер және банк қызметі туралы заңның 79-бабының </w:t>
      </w:r>
      <w:r>
        <w:rPr>
          <w:rFonts w:ascii="Times New Roman"/>
          <w:b w:val="false"/>
          <w:i w:val="false"/>
          <w:color w:val="000000"/>
          <w:sz w:val="28"/>
        </w:rPr>
        <w:t>1-тармағында</w:t>
      </w:r>
      <w:r>
        <w:rPr>
          <w:rFonts w:ascii="Times New Roman"/>
          <w:b w:val="false"/>
          <w:i w:val="false"/>
          <w:color w:val="000000"/>
          <w:sz w:val="28"/>
        </w:rPr>
        <w:t xml:space="preserve">, Валюталық реттеу және валюталық бақылау туралы заңның 22-бабы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жағдайларда Ұлттық Банк Қағидалардың 1-тармағында көрсетілген тұлғаларға қадағалап ден қоюдың ұсынымдық шараларын қолданады.</w:t>
      </w:r>
    </w:p>
    <w:bookmarkEnd w:id="19"/>
    <w:bookmarkStart w:name="z28" w:id="20"/>
    <w:p>
      <w:pPr>
        <w:spacing w:after="0"/>
        <w:ind w:left="0"/>
        <w:jc w:val="both"/>
      </w:pPr>
      <w:r>
        <w:rPr>
          <w:rFonts w:ascii="Times New Roman"/>
          <w:b w:val="false"/>
          <w:i w:val="false"/>
          <w:color w:val="000000"/>
          <w:sz w:val="28"/>
        </w:rPr>
        <w:t>
      7. Қадағалап ден қоюдың ұсынымдық шарасы Ұлттық Банктің хатымен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bookmarkEnd w:id="20"/>
    <w:bookmarkStart w:name="z29" w:id="21"/>
    <w:p>
      <w:pPr>
        <w:spacing w:after="0"/>
        <w:ind w:left="0"/>
        <w:jc w:val="both"/>
      </w:pPr>
      <w:r>
        <w:rPr>
          <w:rFonts w:ascii="Times New Roman"/>
          <w:b w:val="false"/>
          <w:i w:val="false"/>
          <w:color w:val="000000"/>
          <w:sz w:val="28"/>
        </w:rPr>
        <w:t>
      8. Ұлттық Банк Қағидалардың 1-тармағында көрсетілген тұлғаға және Ұлттық Банк қажет деп тапқанда, Қағидалардың 1-тармағында көрсетілген тұлғаның жеке басқару органдарына қадағалап ден қоюдың ұсынымдық шарасын жібереді.</w:t>
      </w:r>
    </w:p>
    <w:bookmarkEnd w:id="21"/>
    <w:bookmarkStart w:name="z30" w:id="22"/>
    <w:p>
      <w:pPr>
        <w:spacing w:after="0"/>
        <w:ind w:left="0"/>
        <w:jc w:val="left"/>
      </w:pPr>
      <w:r>
        <w:rPr>
          <w:rFonts w:ascii="Times New Roman"/>
          <w:b/>
          <w:i w:val="false"/>
          <w:color w:val="000000"/>
        </w:rPr>
        <w:t xml:space="preserve"> 3-тарау. Қаржылық жағдайды жақсарту және (немесе) тәуекелдерді барынша азайту шаралары</w:t>
      </w:r>
    </w:p>
    <w:bookmarkEnd w:id="22"/>
    <w:bookmarkStart w:name="z31" w:id="23"/>
    <w:p>
      <w:pPr>
        <w:spacing w:after="0"/>
        <w:ind w:left="0"/>
        <w:jc w:val="both"/>
      </w:pPr>
      <w:r>
        <w:rPr>
          <w:rFonts w:ascii="Times New Roman"/>
          <w:b w:val="false"/>
          <w:i w:val="false"/>
          <w:color w:val="000000"/>
          <w:sz w:val="28"/>
        </w:rPr>
        <w:t>
      9. Ұлттық Банк кемшіліктерді, тәуекелдерді немесе бұзушылықтарды жою мақсатында Қағидалардың 1-тармағында көрсетілген тұлғаларға қаржылық жағдайды жақсарту және (немесе) тәуекелдерді барынша азайту шараларын қолданады.</w:t>
      </w:r>
    </w:p>
    <w:bookmarkEnd w:id="23"/>
    <w:bookmarkStart w:name="z32" w:id="24"/>
    <w:p>
      <w:pPr>
        <w:spacing w:after="0"/>
        <w:ind w:left="0"/>
        <w:jc w:val="both"/>
      </w:pPr>
      <w:r>
        <w:rPr>
          <w:rFonts w:ascii="Times New Roman"/>
          <w:b w:val="false"/>
          <w:i w:val="false"/>
          <w:color w:val="000000"/>
          <w:sz w:val="28"/>
        </w:rPr>
        <w:t xml:space="preserve">
      10. Ұлттық Банк Қазақстан Республикасының әкімшілік рәсімдік-процестік кодексінің (бұдан әрі – ӘРПК) </w:t>
      </w:r>
      <w:r>
        <w:rPr>
          <w:rFonts w:ascii="Times New Roman"/>
          <w:b w:val="false"/>
          <w:i w:val="false"/>
          <w:color w:val="000000"/>
          <w:sz w:val="28"/>
        </w:rPr>
        <w:t>66-бабына</w:t>
      </w:r>
      <w:r>
        <w:rPr>
          <w:rFonts w:ascii="Times New Roman"/>
          <w:b w:val="false"/>
          <w:i w:val="false"/>
          <w:color w:val="000000"/>
          <w:sz w:val="28"/>
        </w:rPr>
        <w:t xml:space="preserve"> сәйкес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қаржылық жағдайды жақсарту және (немесе) тәуекелдерді барынша азайту шараларының жобасы түрінде ресімделген қаржылық жағдайды жақсарту және (немесе) тәуекелдерді барынша азайту шараларын қолдану туралы алдын ала шешімді оларға алдын ала шешімге өз ұстанымын білдіру мүмкіндігін беру үшін тыңдауды өткізу орны мен уақыты туралы хабарламамен қоса жібереді.</w:t>
      </w:r>
    </w:p>
    <w:bookmarkEnd w:id="24"/>
    <w:bookmarkStart w:name="z33" w:id="25"/>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шараларын қолдану туралы алдын ала шешім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bookmarkEnd w:id="25"/>
    <w:bookmarkStart w:name="z34" w:id="26"/>
    <w:p>
      <w:pPr>
        <w:spacing w:after="0"/>
        <w:ind w:left="0"/>
        <w:jc w:val="both"/>
      </w:pPr>
      <w:r>
        <w:rPr>
          <w:rFonts w:ascii="Times New Roman"/>
          <w:b w:val="false"/>
          <w:i w:val="false"/>
          <w:color w:val="000000"/>
          <w:sz w:val="28"/>
        </w:rPr>
        <w:t xml:space="preserve">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қаржылық жағдайды жақсарту және (немесе) тәуекелдерді барынша азайту шараларын қолдану туралы алдын ала шешімге ӘРПК-нің 73-бабы </w:t>
      </w:r>
      <w:r>
        <w:rPr>
          <w:rFonts w:ascii="Times New Roman"/>
          <w:b w:val="false"/>
          <w:i w:val="false"/>
          <w:color w:val="000000"/>
          <w:sz w:val="28"/>
        </w:rPr>
        <w:t>3-бөлігінде</w:t>
      </w:r>
      <w:r>
        <w:rPr>
          <w:rFonts w:ascii="Times New Roman"/>
          <w:b w:val="false"/>
          <w:i w:val="false"/>
          <w:color w:val="000000"/>
          <w:sz w:val="28"/>
        </w:rPr>
        <w:t xml:space="preserve"> белгіленген мерзімде қарсылығын ұсынады немесе білдіреді.</w:t>
      </w:r>
    </w:p>
    <w:bookmarkEnd w:id="26"/>
    <w:bookmarkStart w:name="z35" w:id="27"/>
    <w:p>
      <w:pPr>
        <w:spacing w:after="0"/>
        <w:ind w:left="0"/>
        <w:jc w:val="both"/>
      </w:pPr>
      <w:r>
        <w:rPr>
          <w:rFonts w:ascii="Times New Roman"/>
          <w:b w:val="false"/>
          <w:i w:val="false"/>
          <w:color w:val="000000"/>
          <w:sz w:val="28"/>
        </w:rPr>
        <w:t xml:space="preserve">
      11. ӘРПК-нің </w:t>
      </w:r>
      <w:r>
        <w:rPr>
          <w:rFonts w:ascii="Times New Roman"/>
          <w:b w:val="false"/>
          <w:i w:val="false"/>
          <w:color w:val="000000"/>
          <w:sz w:val="28"/>
        </w:rPr>
        <w:t>96-бабына</w:t>
      </w:r>
      <w:r>
        <w:rPr>
          <w:rFonts w:ascii="Times New Roman"/>
          <w:b w:val="false"/>
          <w:i w:val="false"/>
          <w:color w:val="000000"/>
          <w:sz w:val="28"/>
        </w:rPr>
        <w:t xml:space="preserve"> сәйкес шағым беру қолданылған қаржылық жағдайды жақсарту және (немесе) тәуекелдерді барынша азайту шарасы орындалуын тоқта тұрмайды.</w:t>
      </w:r>
    </w:p>
    <w:bookmarkEnd w:id="27"/>
    <w:bookmarkStart w:name="z36" w:id="28"/>
    <w:p>
      <w:pPr>
        <w:spacing w:after="0"/>
        <w:ind w:left="0"/>
        <w:jc w:val="both"/>
      </w:pPr>
      <w:r>
        <w:rPr>
          <w:rFonts w:ascii="Times New Roman"/>
          <w:b w:val="false"/>
          <w:i w:val="false"/>
          <w:color w:val="000000"/>
          <w:sz w:val="28"/>
        </w:rPr>
        <w:t>
      12. Қаржылық жағдайды жақсарту және (немесе) тәуекелдерді барынша азайту шаралары жазбаша нұсқама немесе жазбаша келісім нысанында қолданылады.</w:t>
      </w:r>
    </w:p>
    <w:bookmarkEnd w:id="28"/>
    <w:bookmarkStart w:name="z37" w:id="29"/>
    <w:p>
      <w:pPr>
        <w:spacing w:after="0"/>
        <w:ind w:left="0"/>
        <w:jc w:val="both"/>
      </w:pPr>
      <w:r>
        <w:rPr>
          <w:rFonts w:ascii="Times New Roman"/>
          <w:b w:val="false"/>
          <w:i w:val="false"/>
          <w:color w:val="000000"/>
          <w:sz w:val="28"/>
        </w:rPr>
        <w:t xml:space="preserve">
      13. Ұлттық Банк жазбаша нұсқамада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қабылдауды және (немесе) жазбаша нұсқамада белгіленген мерзімде оларды орындау жөніндегі іс-шаралар жоспарын (бұдан әрі – іс-шаралар жоспары) ұсыну қажеттігін көрсетеді.</w:t>
      </w:r>
    </w:p>
    <w:bookmarkEnd w:id="29"/>
    <w:bookmarkStart w:name="z38" w:id="30"/>
    <w:p>
      <w:pPr>
        <w:spacing w:after="0"/>
        <w:ind w:left="0"/>
        <w:jc w:val="both"/>
      </w:pPr>
      <w:r>
        <w:rPr>
          <w:rFonts w:ascii="Times New Roman"/>
          <w:b w:val="false"/>
          <w:i w:val="false"/>
          <w:color w:val="000000"/>
          <w:sz w:val="28"/>
        </w:rPr>
        <w:t>
      14. Іс-шаралар жоспары кемшіліктердің, тәуекелдердің немесе бұзушылықтардың сипатын, олардың туындауына әкелген себептерді, жоспарланған іс-шаралардың тізбесін, оларды жүзеге асыру мерзімдерін, сондай-ақ іс-шаралар жоспарының әрбір тармағының орындалуына жауапты басшы қызметкерлерді қамтиды.</w:t>
      </w:r>
    </w:p>
    <w:bookmarkEnd w:id="30"/>
    <w:bookmarkStart w:name="z39" w:id="31"/>
    <w:p>
      <w:pPr>
        <w:spacing w:after="0"/>
        <w:ind w:left="0"/>
        <w:jc w:val="both"/>
      </w:pPr>
      <w:r>
        <w:rPr>
          <w:rFonts w:ascii="Times New Roman"/>
          <w:b w:val="false"/>
          <w:i w:val="false"/>
          <w:color w:val="000000"/>
          <w:sz w:val="28"/>
        </w:rPr>
        <w:t xml:space="preserve">
      15. Ұлттық Банк қаржылық жағдайды жақсарту және (немесе) тәуекелдерді барынша азайту шаралары қолданылған тұлғаның ұсынған іс-шаралар жоспарын Ұлттық Банкке келіп түскен күнінен кейін 10 (он) жұмыс күнінен аспайтын мерзімде қарайды. </w:t>
      </w:r>
    </w:p>
    <w:bookmarkEnd w:id="31"/>
    <w:bookmarkStart w:name="z40" w:id="32"/>
    <w:p>
      <w:pPr>
        <w:spacing w:after="0"/>
        <w:ind w:left="0"/>
        <w:jc w:val="both"/>
      </w:pPr>
      <w:r>
        <w:rPr>
          <w:rFonts w:ascii="Times New Roman"/>
          <w:b w:val="false"/>
          <w:i w:val="false"/>
          <w:color w:val="000000"/>
          <w:sz w:val="28"/>
        </w:rPr>
        <w:t>
      Ұсынылған іс-шаралар жоспары бойынша Ұлттық Банктің ескертулері болған және (немесе) жоспарланған іс-шаралардың көлемі 20 (жиырма) іс-шарадан асқан жағдайда, іс-шаралар жоспарын қарау мерзімі бір рет қана 10 (он) жұмыс күнінен аспайтын мерзімге ұзартылады.</w:t>
      </w:r>
    </w:p>
    <w:bookmarkEnd w:id="32"/>
    <w:bookmarkStart w:name="z41" w:id="33"/>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шаралары қолданылған тұлғаның ұсынған іс-шаралар жоспарына Ұлттық Банктің ескертулері болған жағдайда, Ұлттық Банк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шаралары қолданылған тұлға Ұлттық Банктің ескертулерін ескере отырып, Ұлттық Банктің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bookmarkEnd w:id="33"/>
    <w:bookmarkStart w:name="z42" w:id="34"/>
    <w:p>
      <w:pPr>
        <w:spacing w:after="0"/>
        <w:ind w:left="0"/>
        <w:jc w:val="both"/>
      </w:pPr>
      <w:r>
        <w:rPr>
          <w:rFonts w:ascii="Times New Roman"/>
          <w:b w:val="false"/>
          <w:i w:val="false"/>
          <w:color w:val="000000"/>
          <w:sz w:val="28"/>
        </w:rPr>
        <w:t>
      Ұлттық Банк қаржылық жағдайды жақсарту және (немесе) тәуекелдерді барынша азайту шаралары қолданылған тұлғаның ұсынған іс-шаралар жоспарын жазбаша нысанда мақұлдайды немесе мақұлдамайды.</w:t>
      </w:r>
    </w:p>
    <w:bookmarkEnd w:id="34"/>
    <w:bookmarkStart w:name="z43" w:id="35"/>
    <w:p>
      <w:pPr>
        <w:spacing w:after="0"/>
        <w:ind w:left="0"/>
        <w:jc w:val="both"/>
      </w:pPr>
      <w:r>
        <w:rPr>
          <w:rFonts w:ascii="Times New Roman"/>
          <w:b w:val="false"/>
          <w:i w:val="false"/>
          <w:color w:val="000000"/>
          <w:sz w:val="28"/>
        </w:rPr>
        <w:t>
      Ұлттық Банк ұсынылған іс-шаралар жоспарын мақұлдаған жағдайда, қаржылық жағдайды жақсарту және (немесе) тәуекелдерді барынша азайту шаралары қолданылған тұлға оны іске асыруға кіріседі.</w:t>
      </w:r>
    </w:p>
    <w:bookmarkEnd w:id="35"/>
    <w:bookmarkStart w:name="z44" w:id="36"/>
    <w:p>
      <w:pPr>
        <w:spacing w:after="0"/>
        <w:ind w:left="0"/>
        <w:jc w:val="both"/>
      </w:pPr>
      <w:r>
        <w:rPr>
          <w:rFonts w:ascii="Times New Roman"/>
          <w:b w:val="false"/>
          <w:i w:val="false"/>
          <w:color w:val="000000"/>
          <w:sz w:val="28"/>
        </w:rPr>
        <w:t xml:space="preserve">
      Ұлттық Банк іс-шаралар жоспарын мақұлдамаған жағдайда, қаржылық жағдайды жақсарту және (немесе) тәуекелдерді барынша азайту шаралары қолданылған тұлғаға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көрсете отырып, қаржылық жағдайды жақсарту және (немесе) тәуекелдерді барынша азайту шараларын қолданады.</w:t>
      </w:r>
    </w:p>
    <w:bookmarkEnd w:id="36"/>
    <w:bookmarkStart w:name="z45" w:id="37"/>
    <w:p>
      <w:pPr>
        <w:spacing w:after="0"/>
        <w:ind w:left="0"/>
        <w:jc w:val="both"/>
      </w:pPr>
      <w:r>
        <w:rPr>
          <w:rFonts w:ascii="Times New Roman"/>
          <w:b w:val="false"/>
          <w:i w:val="false"/>
          <w:color w:val="000000"/>
          <w:sz w:val="28"/>
        </w:rPr>
        <w:t xml:space="preserve">
      16. Ұлттық Банк Қағидалардың 1-тармағында көрсетілген тұлғамен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жасайды.</w:t>
      </w:r>
    </w:p>
    <w:bookmarkEnd w:id="37"/>
    <w:bookmarkStart w:name="z46" w:id="38"/>
    <w:p>
      <w:pPr>
        <w:spacing w:after="0"/>
        <w:ind w:left="0"/>
        <w:jc w:val="both"/>
      </w:pPr>
      <w:r>
        <w:rPr>
          <w:rFonts w:ascii="Times New Roman"/>
          <w:b w:val="false"/>
          <w:i w:val="false"/>
          <w:color w:val="000000"/>
          <w:sz w:val="28"/>
        </w:rPr>
        <w:t xml:space="preserve">
      17. Жазбаша келісімде Банктер және банк қызметі туралы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шаралары қолданылған тұлғаның өзіне қабылдайтын шектеулердің тізбесі көзделеді.</w:t>
      </w:r>
    </w:p>
    <w:bookmarkEnd w:id="38"/>
    <w:bookmarkStart w:name="z47" w:id="39"/>
    <w:p>
      <w:pPr>
        <w:spacing w:after="0"/>
        <w:ind w:left="0"/>
        <w:jc w:val="both"/>
      </w:pPr>
      <w:r>
        <w:rPr>
          <w:rFonts w:ascii="Times New Roman"/>
          <w:b w:val="false"/>
          <w:i w:val="false"/>
          <w:color w:val="000000"/>
          <w:sz w:val="28"/>
        </w:rPr>
        <w:t>
      Жазбаша келісімге қаржылық жағдайды жақсарту және (немесе) тәуекелдерді барынша азайту шаралары қолданылған тұлға міндетті түрде қол қоюға тиіс. Қаржылық жағдайды жақсарту және (немесе) тәуекелдерді барынша азайту шаралары қолданылған тұлға жазбаша келісімге қол қойған соң оның талаптарын толық көлемде және онда белгіленген мерзімдерде орындау жөнінде өзіне міндеттемелер қабылдайды.</w:t>
      </w:r>
    </w:p>
    <w:bookmarkEnd w:id="39"/>
    <w:bookmarkStart w:name="z48" w:id="40"/>
    <w:p>
      <w:pPr>
        <w:spacing w:after="0"/>
        <w:ind w:left="0"/>
        <w:jc w:val="both"/>
      </w:pPr>
      <w:r>
        <w:rPr>
          <w:rFonts w:ascii="Times New Roman"/>
          <w:b w:val="false"/>
          <w:i w:val="false"/>
          <w:color w:val="000000"/>
          <w:sz w:val="28"/>
        </w:rPr>
        <w:t>
      18. Жазбаша келісім заңды күші бірдей 4 (төрт) дана етіп (қазақ және орыс тілдерінде 2 (екі) данадан) жасалады және Ұлттық Банк қаржылық жағдайды жақсарту және (немесе) тәуекелдерді барынша азайту шаралары қолданылған тұлғаға ілеспе хатпен жібереді.</w:t>
      </w:r>
    </w:p>
    <w:bookmarkEnd w:id="40"/>
    <w:bookmarkStart w:name="z49" w:id="41"/>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шаралары қолданылған тұлға қол қойылған 2 (екі) дана (1 (бір) данадан қазақ және орыс тілдерінде) жазбаша келісімді алған күнінен кейін 5 (бес) жұмыс күні ішінде қолма-қол немесе пошта арқылы Ұлттық Банкке қайтарады.</w:t>
      </w:r>
    </w:p>
    <w:bookmarkEnd w:id="41"/>
    <w:bookmarkStart w:name="z50" w:id="42"/>
    <w:p>
      <w:pPr>
        <w:spacing w:after="0"/>
        <w:ind w:left="0"/>
        <w:jc w:val="both"/>
      </w:pPr>
      <w:r>
        <w:rPr>
          <w:rFonts w:ascii="Times New Roman"/>
          <w:b w:val="false"/>
          <w:i w:val="false"/>
          <w:color w:val="000000"/>
          <w:sz w:val="28"/>
        </w:rPr>
        <w:t>
      19. Қаржылық жағдайды жақсарту және (немесе) тәуекелдерді барынша азайту шаралары қолданылған тұлға Ұлттық Банкті:</w:t>
      </w:r>
    </w:p>
    <w:bookmarkEnd w:id="42"/>
    <w:bookmarkStart w:name="z51" w:id="43"/>
    <w:p>
      <w:pPr>
        <w:spacing w:after="0"/>
        <w:ind w:left="0"/>
        <w:jc w:val="both"/>
      </w:pPr>
      <w:r>
        <w:rPr>
          <w:rFonts w:ascii="Times New Roman"/>
          <w:b w:val="false"/>
          <w:i w:val="false"/>
          <w:color w:val="000000"/>
          <w:sz w:val="28"/>
        </w:rPr>
        <w:t>
      жазбаша нұсқамада, жазбаша келісімде көрсетілген шаралардың осы құжаттарда көзделген мерзімдерде орындалғаны;</w:t>
      </w:r>
    </w:p>
    <w:bookmarkEnd w:id="43"/>
    <w:bookmarkStart w:name="z52" w:id="44"/>
    <w:p>
      <w:pPr>
        <w:spacing w:after="0"/>
        <w:ind w:left="0"/>
        <w:jc w:val="both"/>
      </w:pPr>
      <w:r>
        <w:rPr>
          <w:rFonts w:ascii="Times New Roman"/>
          <w:b w:val="false"/>
          <w:i w:val="false"/>
          <w:color w:val="000000"/>
          <w:sz w:val="28"/>
        </w:rPr>
        <w:t>
      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bookmarkEnd w:id="44"/>
    <w:bookmarkStart w:name="z53" w:id="45"/>
    <w:p>
      <w:pPr>
        <w:spacing w:after="0"/>
        <w:ind w:left="0"/>
        <w:jc w:val="both"/>
      </w:pPr>
      <w:r>
        <w:rPr>
          <w:rFonts w:ascii="Times New Roman"/>
          <w:b w:val="false"/>
          <w:i w:val="false"/>
          <w:color w:val="000000"/>
          <w:sz w:val="28"/>
        </w:rPr>
        <w:t>
      20. Қаржылық жағдайды жақсарту және (немесе) тәуекелдерді барынша азайту шаралары қолданылған тұлғаның жазбаша нұсқамада және (немесе) іс-шаралар жоспарында, жазбаша келісімде көзделген шаралар мен іс-шараларды орындауы:</w:t>
      </w:r>
    </w:p>
    <w:bookmarkEnd w:id="45"/>
    <w:bookmarkStart w:name="z54" w:id="46"/>
    <w:p>
      <w:pPr>
        <w:spacing w:after="0"/>
        <w:ind w:left="0"/>
        <w:jc w:val="both"/>
      </w:pPr>
      <w:r>
        <w:rPr>
          <w:rFonts w:ascii="Times New Roman"/>
          <w:b w:val="false"/>
          <w:i w:val="false"/>
          <w:color w:val="000000"/>
          <w:sz w:val="28"/>
        </w:rPr>
        <w:t>
      1) жазбаша нұсқама үшін - қаржылық жағдайды жақсарту және (немесе) тәуекелдерді барынша азайту шаралары қолданылған тұлғаның жазбаша нұсқаманы алған күнінен бастап;</w:t>
      </w:r>
    </w:p>
    <w:bookmarkEnd w:id="46"/>
    <w:bookmarkStart w:name="z55" w:id="47"/>
    <w:p>
      <w:pPr>
        <w:spacing w:after="0"/>
        <w:ind w:left="0"/>
        <w:jc w:val="both"/>
      </w:pPr>
      <w:r>
        <w:rPr>
          <w:rFonts w:ascii="Times New Roman"/>
          <w:b w:val="false"/>
          <w:i w:val="false"/>
          <w:color w:val="000000"/>
          <w:sz w:val="28"/>
        </w:rPr>
        <w:t>
      2) іс-шаралар жоспары үшін - қаржылық жағдайды жақсарту және (немесе) тәуекелдерді барынша азайту шаралары қолданылған тұлғаның Ұлттық Банк мақұлдаған іс-шаралар жоспарын алған күнінен бастап;</w:t>
      </w:r>
    </w:p>
    <w:bookmarkEnd w:id="47"/>
    <w:bookmarkStart w:name="z56" w:id="48"/>
    <w:p>
      <w:pPr>
        <w:spacing w:after="0"/>
        <w:ind w:left="0"/>
        <w:jc w:val="both"/>
      </w:pPr>
      <w:r>
        <w:rPr>
          <w:rFonts w:ascii="Times New Roman"/>
          <w:b w:val="false"/>
          <w:i w:val="false"/>
          <w:color w:val="000000"/>
          <w:sz w:val="28"/>
        </w:rPr>
        <w:t>
      3) жазбаша келісім үшін - қаржылық жағдайды жақсарту және (немесе) тәуекелдерді барынша азайту шаралары қолданылған тұлғаның жазбаша келісімге қол қойған күнінен бастап басталады.</w:t>
      </w:r>
    </w:p>
    <w:bookmarkEnd w:id="48"/>
    <w:bookmarkStart w:name="z57" w:id="49"/>
    <w:p>
      <w:pPr>
        <w:spacing w:after="0"/>
        <w:ind w:left="0"/>
        <w:jc w:val="both"/>
      </w:pPr>
      <w:r>
        <w:rPr>
          <w:rFonts w:ascii="Times New Roman"/>
          <w:b w:val="false"/>
          <w:i w:val="false"/>
          <w:color w:val="000000"/>
          <w:sz w:val="28"/>
        </w:rPr>
        <w:t>
      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шаралары қолданылған тұлға ай сайын растайтын құжаттардың көшірмелерін қоса бере отырып, Ұлттық Банкті жазбаша нұсқамада және (немесе) іс-шаралар жоспарында, жазбаша келісімде көзделген шаралардың және (немесе) іс-шаралардың кезең-кезеңімен орындалғаны туралы жазбаша хабардар етеді.</w:t>
      </w:r>
    </w:p>
    <w:bookmarkEnd w:id="49"/>
    <w:bookmarkStart w:name="z58" w:id="50"/>
    <w:p>
      <w:pPr>
        <w:spacing w:after="0"/>
        <w:ind w:left="0"/>
        <w:jc w:val="both"/>
      </w:pPr>
      <w:r>
        <w:rPr>
          <w:rFonts w:ascii="Times New Roman"/>
          <w:b w:val="false"/>
          <w:i w:val="false"/>
          <w:color w:val="000000"/>
          <w:sz w:val="28"/>
        </w:rPr>
        <w:t>
      21. Жазбаша нұсқамада және (немесе) іс-шаралар жоспарында, жазбаша келісімде көзделген шараларды және (немесе) іс-шараларды қаржылық жағдайды жақсарту және (немесе) тәуекелдерді барынша азайту шаралары қолданылған тұлғаға 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шараларды және (немесе) іс-шараларды орындау мерзімінен кешіктірмей Ұлттық Банкке жазбаша нұсқамада және (немесе) іс-шаралар жоспарында, 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p>
    <w:bookmarkEnd w:id="50"/>
    <w:bookmarkStart w:name="z59" w:id="51"/>
    <w:p>
      <w:pPr>
        <w:spacing w:after="0"/>
        <w:ind w:left="0"/>
        <w:jc w:val="both"/>
      </w:pPr>
      <w:r>
        <w:rPr>
          <w:rFonts w:ascii="Times New Roman"/>
          <w:b w:val="false"/>
          <w:i w:val="false"/>
          <w:color w:val="000000"/>
          <w:sz w:val="28"/>
        </w:rPr>
        <w:t>
      Ұлттық Банк өтінішхатты қарау нәтижелерін қаржылық жағдайды жақсарту және (немесе) тәуекелдерді барынша азайту шаралары қолданылған тұлғаға Ұлттық Банкке ол келіп түскен күннен кейін 10 (он) жұмыс күнінен аспайтын мерзімде жібереді.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