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a477" w14:textId="408a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қызметкерлеріне ақшалай ризықты, жәрдемақыларды және өзге де төлемақыларды төлеу қағидаларын бекіту туралы" Қазақстан Республикасы Ішкі істер министрінің 2014 жылғы 14 қарашадағы № 808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30 желтоқсандағы № 1112 бұйрығы. Қазақстан Республикасының Әділет министрлігінде 2020 жылғы 5 қаңтарда № 19820 болып тіркелді</w:t>
      </w:r>
    </w:p>
    <w:p>
      <w:pPr>
        <w:spacing w:after="0"/>
        <w:ind w:left="0"/>
        <w:jc w:val="both"/>
      </w:pPr>
      <w:bookmarkStart w:name="z1" w:id="0"/>
      <w:r>
        <w:rPr>
          <w:rFonts w:ascii="Times New Roman"/>
          <w:b w:val="false"/>
          <w:i w:val="false"/>
          <w:color w:val="000000"/>
          <w:sz w:val="28"/>
        </w:rPr>
        <w:t xml:space="preserve">
      1. "Қазақстан Республикасы ішкі істер органдарының қызметкерлеріне ақшалай ризықты, жәрдемақыларды және өзге де төлемақыларды төлеу қағидаларын бекіту туралы" Қазақстан Республикасы Ішкі істер министрінің 2014 жылғы 14 қарашадағы № 808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10043 болып тіркелген, "Әділет" ақпараттық-құқықтық жүйесінде 2015 жылғы 28 қаңтарда жарияланған)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қызметкерлеріне ақшалай ризықты, жәрдемақыларды және өзге де төлемақыларды төлеу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4" w:id="2"/>
    <w:p>
      <w:pPr>
        <w:spacing w:after="0"/>
        <w:ind w:left="0"/>
        <w:jc w:val="both"/>
      </w:pPr>
      <w:r>
        <w:rPr>
          <w:rFonts w:ascii="Times New Roman"/>
          <w:b w:val="false"/>
          <w:i w:val="false"/>
          <w:color w:val="000000"/>
          <w:sz w:val="28"/>
        </w:rPr>
        <w:t>
      "3. Ақшалай ризықты төлеу Қазақстан Республикасының 2015 жылғы 23 қарашадағы Еңбек кодексінде белгіленген мерзімдерде жүзеге асырылады.";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6" w:id="3"/>
    <w:p>
      <w:pPr>
        <w:spacing w:after="0"/>
        <w:ind w:left="0"/>
        <w:jc w:val="both"/>
      </w:pPr>
      <w:r>
        <w:rPr>
          <w:rFonts w:ascii="Times New Roman"/>
          <w:b w:val="false"/>
          <w:i w:val="false"/>
          <w:color w:val="000000"/>
          <w:sz w:val="28"/>
        </w:rPr>
        <w:t>
      "8. Ішкі істер органдарының қызметкерлеріне лауазымдық жалақылар, арнаулы атағы үшін қосымша ақылар "Мемлекеттiк бюджет есебiнен қамтылған барлық органдар үшін қызметкерлердің еңбегіне ақы төлеудiң бiрыңғай жүйесiн бекіту туралы" Қазақстан Республикасы Үкіметінің 2017 жылғы 16 қазандағы қаңтардағы № 646 қбпү қаулысымен бекітілетін мемлекеттік бюджет есебінен қамтылған барлық органдар үшін қызметкерлердің еңбегіне ақы төлеудiң бiрыңғай жүйесімен айқындалады.";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абзацы мынадай редакцияда жазылсын:</w:t>
      </w:r>
    </w:p>
    <w:bookmarkStart w:name="z8" w:id="4"/>
    <w:p>
      <w:pPr>
        <w:spacing w:after="0"/>
        <w:ind w:left="0"/>
        <w:jc w:val="both"/>
      </w:pPr>
      <w:r>
        <w:rPr>
          <w:rFonts w:ascii="Times New Roman"/>
          <w:b w:val="false"/>
          <w:i w:val="false"/>
          <w:color w:val="000000"/>
          <w:sz w:val="28"/>
        </w:rPr>
        <w:t>
      "10. Қызметкерлерге лауазымдық жалақы ішкі істер органдарының штатында көрсетілген лауазымдар санаты бойынша ("Қазақстан Республикасының әскери қызметшiлерi, арнаулы мемлекеттік органдары, құқық қорғау органдары, мемлекеттік фельдъегерлік қызметі мен прокуратура органдарының қызметкерлерi лауазымдарының санаттары бойынша тiзiлiмдерiн бекiту туралы" Қазақстан Республикасы Президентінің 2004 жылғы 17 қаңтардағы №1283 қбпү Жарлығына сәйкес) төленеді.";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"18. Қызмет өткерудің ерекше жағдайлары үшін үстемеақы мөлшерлері Қазақстан Республикасының Үкіметі бекітетін мемлекеттік бюджет есебінен ұсталатын барлық органдар үшін қызметкерлердің еңбегіне ақы төлеудiң бiрыңғай жүйесімен белгіленеді.";</w:t>
      </w:r>
    </w:p>
    <w:bookmarkEnd w:id="5"/>
    <w:bookmarkStart w:name="z11" w:id="6"/>
    <w:p>
      <w:pPr>
        <w:spacing w:after="0"/>
        <w:ind w:left="0"/>
        <w:jc w:val="both"/>
      </w:pPr>
      <w:r>
        <w:rPr>
          <w:rFonts w:ascii="Times New Roman"/>
          <w:b w:val="false"/>
          <w:i w:val="false"/>
          <w:color w:val="000000"/>
          <w:sz w:val="28"/>
        </w:rPr>
        <w:t xml:space="preserve">
      71-тармақтың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6"/>
    <w:bookmarkStart w:name="z12" w:id="7"/>
    <w:p>
      <w:pPr>
        <w:spacing w:after="0"/>
        <w:ind w:left="0"/>
        <w:jc w:val="both"/>
      </w:pPr>
      <w:r>
        <w:rPr>
          <w:rFonts w:ascii="Times New Roman"/>
          <w:b w:val="false"/>
          <w:i w:val="false"/>
          <w:color w:val="000000"/>
          <w:sz w:val="28"/>
        </w:rPr>
        <w:t>
      2. Қазақстан Республикасы Ішкі істер министрлігінің Қаржымен қамтамасыз ету департаменті (Б.Ш. Исенова) Қазақстан Республикасының заңнамасында белгіленген тәртіпте:</w:t>
      </w:r>
    </w:p>
    <w:bookmarkEnd w:id="7"/>
    <w:bookmarkStart w:name="z13"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бұйрықты ресми жарияланғаннан кейін Қазақстан Республикасы Ішкі істер министрлігінің интернет-ресурсына орналастыруды;</w:t>
      </w:r>
    </w:p>
    <w:bookmarkEnd w:id="9"/>
    <w:bookmarkStart w:name="z15" w:id="10"/>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 орындау туралы мәліметтерді ұсынуды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