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524b" w14:textId="ce85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желтоқсандағы № 945 бұйрығы. Қазақстан Республикасының Әділет министрлігінде 2019 жылғы 30 желтоқсанда № 19802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2019 жылғы 18 наурыздағы Заңы </w:t>
      </w:r>
      <w:r>
        <w:rPr>
          <w:rFonts w:ascii="Times New Roman"/>
          <w:b w:val="false"/>
          <w:i w:val="false"/>
          <w:color w:val="000000"/>
          <w:sz w:val="28"/>
        </w:rPr>
        <w:t>6-бабының</w:t>
      </w:r>
      <w:r>
        <w:rPr>
          <w:rFonts w:ascii="Times New Roman"/>
          <w:b w:val="false"/>
          <w:i w:val="false"/>
          <w:color w:val="000000"/>
          <w:sz w:val="28"/>
        </w:rPr>
        <w:t xml:space="preserve"> 39)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басқа да әскерлері мен әскери құралымдарының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қағидаларын бекіту туралы" Қазақстан Республикасы Қорғаныс министрінің 2019 жылғы 5 наурыздағы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18379 болып тіркелген, 2019 жылғы 13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Қорғаныс-өнеркәсіп кешенін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2020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945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 (бұдан әрі – Қағидалар) Қазақстан Республикасы Қарулы Күштерінің, басқа да әскерлері мен әскери құралымдарының мүдделерінде әскери ұлттық стандарттарды әзірлеу, келісу, бекіту, тіркеу, есепке алу, өзгерту, қайта қарау, күшін жою және қолданысқа енгізу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әзірлеуші – әскери ұлттық стандарттарды әзірлеу бойынша жұмыстарды орындайтын және (немесе) қызметтерді көрсететін заңды тұлға;</w:t>
      </w:r>
    </w:p>
    <w:bookmarkEnd w:id="12"/>
    <w:bookmarkStart w:name="z15" w:id="13"/>
    <w:p>
      <w:pPr>
        <w:spacing w:after="0"/>
        <w:ind w:left="0"/>
        <w:jc w:val="both"/>
      </w:pPr>
      <w:r>
        <w:rPr>
          <w:rFonts w:ascii="Times New Roman"/>
          <w:b w:val="false"/>
          <w:i w:val="false"/>
          <w:color w:val="000000"/>
          <w:sz w:val="28"/>
        </w:rPr>
        <w:t>
      2) әскери мақсаттағы тауарлар (өнімдер) – қару-жарақ, әскери, автомобиль және арнайы техника, техникалық және арнайы құралдар, заттай мүлік және арнайы мүлік, құжаттама, зияткерлік меншік құқығы объектілері, әскери мақсаттағы тауарларды (өнімдерді) өндіруге, сынауға арналған жабдық, көрсетілген тауарларға (өнімдерге) жиынтықтауыштар және қосалқы бөлшектер;</w:t>
      </w:r>
    </w:p>
    <w:bookmarkEnd w:id="13"/>
    <w:bookmarkStart w:name="z16" w:id="14"/>
    <w:p>
      <w:pPr>
        <w:spacing w:after="0"/>
        <w:ind w:left="0"/>
        <w:jc w:val="both"/>
      </w:pPr>
      <w:r>
        <w:rPr>
          <w:rFonts w:ascii="Times New Roman"/>
          <w:b w:val="false"/>
          <w:i w:val="false"/>
          <w:color w:val="000000"/>
          <w:sz w:val="28"/>
        </w:rPr>
        <w:t>
      3) қосарланған мақсаттағы (қолданыстағы) тауарлар (өнімдер) – азаматтық мақсаттарда пайдаланылатын, бірақ әскери мақсаттағы тауарлар (өнімдер) ретінде пайдаланылуы не кейіннен бейіні өзгертіліп пайдаланылуы мүмкін өнім мен технологиялар;</w:t>
      </w:r>
    </w:p>
    <w:bookmarkEnd w:id="14"/>
    <w:bookmarkStart w:name="z17" w:id="15"/>
    <w:p>
      <w:pPr>
        <w:spacing w:after="0"/>
        <w:ind w:left="0"/>
        <w:jc w:val="both"/>
      </w:pPr>
      <w:r>
        <w:rPr>
          <w:rFonts w:ascii="Times New Roman"/>
          <w:b w:val="false"/>
          <w:i w:val="false"/>
          <w:color w:val="000000"/>
          <w:sz w:val="28"/>
        </w:rPr>
        <w:t>
      4) әскери стандарттау – нақты бар және потенциалды міндеттерге қатысты оларды әскери стандарттау объектілеріне бірнеше рет пайдалану мақсатында техникалық талаптарды, қағидаларды, сипаттамаларды, техникалық нормаларды белгілеу жөніндегі қызмет;</w:t>
      </w:r>
    </w:p>
    <w:bookmarkEnd w:id="15"/>
    <w:bookmarkStart w:name="z18" w:id="16"/>
    <w:p>
      <w:pPr>
        <w:spacing w:after="0"/>
        <w:ind w:left="0"/>
        <w:jc w:val="both"/>
      </w:pPr>
      <w:r>
        <w:rPr>
          <w:rFonts w:ascii="Times New Roman"/>
          <w:b w:val="false"/>
          <w:i w:val="false"/>
          <w:color w:val="000000"/>
          <w:sz w:val="28"/>
        </w:rPr>
        <w:t>
      5) әскери стандарттау объектісі – материалдарды, шикізатты, арнайы технологиялық жабдықты қоса алғанда, стандартталуға жататын немесе ұшыраған әскери және қосарланған мақсаттағы (қолданыстағы) өнім, процестер мен көрсетілетін қызметтер;</w:t>
      </w:r>
    </w:p>
    <w:bookmarkEnd w:id="16"/>
    <w:bookmarkStart w:name="z19" w:id="17"/>
    <w:p>
      <w:pPr>
        <w:spacing w:after="0"/>
        <w:ind w:left="0"/>
        <w:jc w:val="both"/>
      </w:pPr>
      <w:r>
        <w:rPr>
          <w:rFonts w:ascii="Times New Roman"/>
          <w:b w:val="false"/>
          <w:i w:val="false"/>
          <w:color w:val="000000"/>
          <w:sz w:val="28"/>
        </w:rPr>
        <w:t>
      6) әскери стандарттау субъектісі – әскери және қосарланған мақсаттағы (қолданыстағы) өнімдерді шығаратын мүдделі мемлекеттік органдар, техникалық комитеттер, қорғаныс-өнеркәсіп кешені кәсіпорындары мен кәсіпорындар;</w:t>
      </w:r>
    </w:p>
    <w:bookmarkEnd w:id="17"/>
    <w:bookmarkStart w:name="z20" w:id="18"/>
    <w:p>
      <w:pPr>
        <w:spacing w:after="0"/>
        <w:ind w:left="0"/>
        <w:jc w:val="both"/>
      </w:pPr>
      <w:r>
        <w:rPr>
          <w:rFonts w:ascii="Times New Roman"/>
          <w:b w:val="false"/>
          <w:i w:val="false"/>
          <w:color w:val="000000"/>
          <w:sz w:val="28"/>
        </w:rPr>
        <w:t>
      7) әскери ұлттық стандарт – белгілі бір және арнайы пайдалану мақсатында әскери және қосарланған мақсаттағы (қолданыстағы) объектілерге қағидаларды, жалпы қағидаттар мен сипаттамаларды белгілейтін, оның ішінде мемлекеттік құпияларға жатқызылатын және таратылуы шектеулі мәліметтерді қамтитын өнімдерге, процестер мен көрсетілетін қызметтерге арналған стандарттау жөніндегі құжат;</w:t>
      </w:r>
    </w:p>
    <w:bookmarkEnd w:id="18"/>
    <w:bookmarkStart w:name="z21" w:id="19"/>
    <w:p>
      <w:pPr>
        <w:spacing w:after="0"/>
        <w:ind w:left="0"/>
        <w:jc w:val="both"/>
      </w:pPr>
      <w:r>
        <w:rPr>
          <w:rFonts w:ascii="Times New Roman"/>
          <w:b w:val="false"/>
          <w:i w:val="false"/>
          <w:color w:val="000000"/>
          <w:sz w:val="28"/>
        </w:rPr>
        <w:t>
      8) мемлекетаралық әскери стандарт – әскери және қосарланған мақсаттағы (қолданыстағы) өнімге, сондай-ақ осы өнімге байланысты процестерге және өзге де әскери стандарттау объектілеріне қойылатын талаптарды белгілейтін стандарттау жөніндегі уәкілетті мемлекетаралық орган немесе мемлекетаралық ұйым қабылдаған стандарт;</w:t>
      </w:r>
    </w:p>
    <w:bookmarkEnd w:id="19"/>
    <w:bookmarkStart w:name="z22" w:id="20"/>
    <w:p>
      <w:pPr>
        <w:spacing w:after="0"/>
        <w:ind w:left="0"/>
        <w:jc w:val="both"/>
      </w:pPr>
      <w:r>
        <w:rPr>
          <w:rFonts w:ascii="Times New Roman"/>
          <w:b w:val="false"/>
          <w:i w:val="false"/>
          <w:color w:val="000000"/>
          <w:sz w:val="28"/>
        </w:rPr>
        <w:t>
      9) қорғаныс өнеркәсібі саласындағы уәкілетті орган – қорғаныс өнеркәсібі саласында басшылықты және салааралық үйлестіруді жүзеге асыратын мемлекеттік орган (бұдан әрі – уәкілетті орган);</w:t>
      </w:r>
    </w:p>
    <w:bookmarkEnd w:id="20"/>
    <w:bookmarkStart w:name="z23" w:id="21"/>
    <w:p>
      <w:pPr>
        <w:spacing w:after="0"/>
        <w:ind w:left="0"/>
        <w:jc w:val="both"/>
      </w:pPr>
      <w:r>
        <w:rPr>
          <w:rFonts w:ascii="Times New Roman"/>
          <w:b w:val="false"/>
          <w:i w:val="false"/>
          <w:color w:val="000000"/>
          <w:sz w:val="28"/>
        </w:rPr>
        <w:t>
      10) негіз қалайтын әскери стандарт – әскери стандарттау саласындағы жалпы ұйымдастыру-әдістемелік ережелерді белгілейтін стандарттау жөніндегі құжат;</w:t>
      </w:r>
    </w:p>
    <w:bookmarkEnd w:id="21"/>
    <w:bookmarkStart w:name="z24" w:id="22"/>
    <w:p>
      <w:pPr>
        <w:spacing w:after="0"/>
        <w:ind w:left="0"/>
        <w:jc w:val="both"/>
      </w:pPr>
      <w:r>
        <w:rPr>
          <w:rFonts w:ascii="Times New Roman"/>
          <w:b w:val="false"/>
          <w:i w:val="false"/>
          <w:color w:val="000000"/>
          <w:sz w:val="28"/>
        </w:rPr>
        <w:t>
      11) техникалық комиссия – әскери стандарттау мәселелері жөніндегі уәкілетті орган жанынан құрылатын консультативтік-кеңесші орган;</w:t>
      </w:r>
    </w:p>
    <w:bookmarkEnd w:id="22"/>
    <w:bookmarkStart w:name="z25" w:id="23"/>
    <w:p>
      <w:pPr>
        <w:spacing w:after="0"/>
        <w:ind w:left="0"/>
        <w:jc w:val="both"/>
      </w:pPr>
      <w:r>
        <w:rPr>
          <w:rFonts w:ascii="Times New Roman"/>
          <w:b w:val="false"/>
          <w:i w:val="false"/>
          <w:color w:val="000000"/>
          <w:sz w:val="28"/>
        </w:rPr>
        <w:t>
      12) стандарттау жөніндегі техникалық комитет – стандарттау саласындағы қызметті жүзеге асыру және бекітілген стандарттау объектілері немесе қызмет бағыттары бойынша ұлттық стандарттау жүйесін құруға қатысу үшін ерікті негізде экономика салаларында құрылатын консультациялық-кеңесші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3. Әскери стандарттау саласындағы жұмыстарды ұйымдастыру, егер өзге қаржыландыру көзі көзделмесе, уәкілетті орган тиісті жылға көздейтін республикалық бюджет қаражаты есебінен және шегінде жүзеге асырылады.</w:t>
      </w:r>
    </w:p>
    <w:bookmarkEnd w:id="24"/>
    <w:p>
      <w:pPr>
        <w:spacing w:after="0"/>
        <w:ind w:left="0"/>
        <w:jc w:val="both"/>
      </w:pPr>
      <w:r>
        <w:rPr>
          <w:rFonts w:ascii="Times New Roman"/>
          <w:b w:val="false"/>
          <w:i w:val="false"/>
          <w:color w:val="000000"/>
          <w:sz w:val="28"/>
        </w:rPr>
        <w:t xml:space="preserve">
      Әскери стандарттау объектілерінің қауіпсіздігін арттыру және сапасын қамтамасыз ету мақсатында Қазақстан Республикасының заңды тұлғалары мен өзге де коммерциялық емес ұйымдар тиісті жылға арналған әскери стандарттау жөніндегі жұмыстар жоспарына енгізе отырып,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әскери стандарттау саласындағы жұмыстарды орындауға арналған шығыстарды өз қаражаты есебінен қаржыландыра алады.</w:t>
      </w:r>
    </w:p>
    <w:bookmarkStart w:name="z27" w:id="25"/>
    <w:p>
      <w:pPr>
        <w:spacing w:after="0"/>
        <w:ind w:left="0"/>
        <w:jc w:val="both"/>
      </w:pPr>
      <w:r>
        <w:rPr>
          <w:rFonts w:ascii="Times New Roman"/>
          <w:b w:val="false"/>
          <w:i w:val="false"/>
          <w:color w:val="000000"/>
          <w:sz w:val="28"/>
        </w:rPr>
        <w:t>
      4. Әскери ұлттық стандарттар:</w:t>
      </w:r>
    </w:p>
    <w:bookmarkEnd w:id="25"/>
    <w:p>
      <w:pPr>
        <w:spacing w:after="0"/>
        <w:ind w:left="0"/>
        <w:jc w:val="both"/>
      </w:pPr>
      <w:r>
        <w:rPr>
          <w:rFonts w:ascii="Times New Roman"/>
          <w:b w:val="false"/>
          <w:i w:val="false"/>
          <w:color w:val="000000"/>
          <w:sz w:val="28"/>
        </w:rPr>
        <w:t>
      1) негіз қалайтын әскери ұлттық стандарттар;</w:t>
      </w:r>
    </w:p>
    <w:p>
      <w:pPr>
        <w:spacing w:after="0"/>
        <w:ind w:left="0"/>
        <w:jc w:val="both"/>
      </w:pPr>
      <w:r>
        <w:rPr>
          <w:rFonts w:ascii="Times New Roman"/>
          <w:b w:val="false"/>
          <w:i w:val="false"/>
          <w:color w:val="000000"/>
          <w:sz w:val="28"/>
        </w:rPr>
        <w:t>
      2) өнімге, процестерге, көрсетілетін қызметтерге және оларды бақылау әдістеріне арналған әскери ұлттық стандарттар;</w:t>
      </w:r>
    </w:p>
    <w:p>
      <w:pPr>
        <w:spacing w:after="0"/>
        <w:ind w:left="0"/>
        <w:jc w:val="both"/>
      </w:pPr>
      <w:r>
        <w:rPr>
          <w:rFonts w:ascii="Times New Roman"/>
          <w:b w:val="false"/>
          <w:i w:val="false"/>
          <w:color w:val="000000"/>
          <w:sz w:val="28"/>
        </w:rPr>
        <w:t>
      3) терминологияға арналған әскери ұлттық стандарттар;</w:t>
      </w:r>
    </w:p>
    <w:p>
      <w:pPr>
        <w:spacing w:after="0"/>
        <w:ind w:left="0"/>
        <w:jc w:val="both"/>
      </w:pPr>
      <w:r>
        <w:rPr>
          <w:rFonts w:ascii="Times New Roman"/>
          <w:b w:val="false"/>
          <w:i w:val="false"/>
          <w:color w:val="000000"/>
          <w:sz w:val="28"/>
        </w:rPr>
        <w:t>
      4) қару-жарақ пен әскери техника түрлеріне қойылатын жалпы техникалық талаптардың әскери ұлттық стандарттары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Әскери ұлттық стандарт әскери стандарттау объектілеріне қатысты қолданылады.</w:t>
      </w:r>
    </w:p>
    <w:bookmarkEnd w:id="26"/>
    <w:bookmarkStart w:name="z33" w:id="27"/>
    <w:p>
      <w:pPr>
        <w:spacing w:after="0"/>
        <w:ind w:left="0"/>
        <w:jc w:val="left"/>
      </w:pPr>
      <w:r>
        <w:rPr>
          <w:rFonts w:ascii="Times New Roman"/>
          <w:b/>
          <w:i w:val="false"/>
          <w:color w:val="000000"/>
        </w:rPr>
        <w:t xml:space="preserve"> 2-тарау. Әскери ұлттық стандарттарды әзірлеу және қайта қарау</w:t>
      </w:r>
    </w:p>
    <w:bookmarkEnd w:id="27"/>
    <w:bookmarkStart w:name="z34" w:id="28"/>
    <w:p>
      <w:pPr>
        <w:spacing w:after="0"/>
        <w:ind w:left="0"/>
        <w:jc w:val="both"/>
      </w:pPr>
      <w:r>
        <w:rPr>
          <w:rFonts w:ascii="Times New Roman"/>
          <w:b w:val="false"/>
          <w:i w:val="false"/>
          <w:color w:val="000000"/>
          <w:sz w:val="28"/>
        </w:rPr>
        <w:t>
      6. Әскери ұлттық стандарт осы Қағидаларда көзделген әскери және қосарланған мақсаттағы (қолданыстағы) өнімді стандарттау мақсаттары үшін әзірленеді және қайта қаралады.</w:t>
      </w:r>
    </w:p>
    <w:bookmarkEnd w:id="28"/>
    <w:bookmarkStart w:name="z35" w:id="29"/>
    <w:p>
      <w:pPr>
        <w:spacing w:after="0"/>
        <w:ind w:left="0"/>
        <w:jc w:val="both"/>
      </w:pPr>
      <w:r>
        <w:rPr>
          <w:rFonts w:ascii="Times New Roman"/>
          <w:b w:val="false"/>
          <w:i w:val="false"/>
          <w:color w:val="000000"/>
          <w:sz w:val="28"/>
        </w:rPr>
        <w:t>
      7. Әскери ұлттық стандарттарды әзірлеу және қайта қарау бөлінетін ақша қаражаты шеңберінде әскери стандарттау субъектілерінің ұсыныстары негізінде мемлекеттік құпиялар туралы заңнаманы сақтай отырып, жоспарланатын кезеңнің алдындағы жылдың төртінші тоқсанында уәкілетті орган бекітетін әскери стандарттау жөніндегі жұмыстардың жыл сайынғы жоспарына сәйкес жүзеге асырылады.</w:t>
      </w:r>
    </w:p>
    <w:bookmarkEnd w:id="29"/>
    <w:bookmarkStart w:name="z36" w:id="30"/>
    <w:p>
      <w:pPr>
        <w:spacing w:after="0"/>
        <w:ind w:left="0"/>
        <w:jc w:val="both"/>
      </w:pPr>
      <w:r>
        <w:rPr>
          <w:rFonts w:ascii="Times New Roman"/>
          <w:b w:val="false"/>
          <w:i w:val="false"/>
          <w:color w:val="000000"/>
          <w:sz w:val="28"/>
        </w:rPr>
        <w:t>
      8. Әскери стандарттау жөніндегі жұмыстар жоспарына енгізуден бас тарту үшін негіз:</w:t>
      </w:r>
    </w:p>
    <w:bookmarkEnd w:id="30"/>
    <w:bookmarkStart w:name="z37" w:id="31"/>
    <w:p>
      <w:pPr>
        <w:spacing w:after="0"/>
        <w:ind w:left="0"/>
        <w:jc w:val="both"/>
      </w:pPr>
      <w:r>
        <w:rPr>
          <w:rFonts w:ascii="Times New Roman"/>
          <w:b w:val="false"/>
          <w:i w:val="false"/>
          <w:color w:val="000000"/>
          <w:sz w:val="28"/>
        </w:rPr>
        <w:t>
      1) әскери стандарттау жөніндегі іс-шаралардың қаржылық ресурстармен қамтамасыз етілмеуі;</w:t>
      </w:r>
    </w:p>
    <w:bookmarkEnd w:id="31"/>
    <w:bookmarkStart w:name="z38" w:id="32"/>
    <w:p>
      <w:pPr>
        <w:spacing w:after="0"/>
        <w:ind w:left="0"/>
        <w:jc w:val="both"/>
      </w:pPr>
      <w:r>
        <w:rPr>
          <w:rFonts w:ascii="Times New Roman"/>
          <w:b w:val="false"/>
          <w:i w:val="false"/>
          <w:color w:val="000000"/>
          <w:sz w:val="28"/>
        </w:rPr>
        <w:t>
      2) шешім қабылдаған күні іс-шаралардың өзекті болмауы (қолданылу саласы бірдей әскери ұлттық стандарт қабылданған не қайта қаралған, ұсынылатын өзгерістер ғылымның, техника мен технологияның қазіргі заманғы ғылыми-техникалық даму деңгейіне сәйкес келмейді) болып табылады.</w:t>
      </w:r>
    </w:p>
    <w:bookmarkEnd w:id="32"/>
    <w:bookmarkStart w:name="z39" w:id="33"/>
    <w:p>
      <w:pPr>
        <w:spacing w:after="0"/>
        <w:ind w:left="0"/>
        <w:jc w:val="both"/>
      </w:pPr>
      <w:r>
        <w:rPr>
          <w:rFonts w:ascii="Times New Roman"/>
          <w:b w:val="false"/>
          <w:i w:val="false"/>
          <w:color w:val="000000"/>
          <w:sz w:val="28"/>
        </w:rPr>
        <w:t>
      9. Көрсетілген жоспарға құжаттар нысандарын белгілеуді қоса алғанда, әскери стандарттау жөніндегі жұмыстар жоспарын әзірлеу, келісу, бекіту, өзгерістер (толықтырулар) енгізу негіз қалайтын ҚР Ә СТ 1.1 әскери стандартымен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10. Әскери ұлттық стандарттарды әзірлеу және қайта қарау:</w:t>
      </w:r>
    </w:p>
    <w:bookmarkEnd w:id="34"/>
    <w:bookmarkStart w:name="z41" w:id="35"/>
    <w:p>
      <w:pPr>
        <w:spacing w:after="0"/>
        <w:ind w:left="0"/>
        <w:jc w:val="both"/>
      </w:pPr>
      <w:r>
        <w:rPr>
          <w:rFonts w:ascii="Times New Roman"/>
          <w:b w:val="false"/>
          <w:i w:val="false"/>
          <w:color w:val="000000"/>
          <w:sz w:val="28"/>
        </w:rPr>
        <w:t>
      1) техникалық тапсырманы (техникалық ерекшелікті), техникалық-экономикалық негіздемені әзірлеу;</w:t>
      </w:r>
    </w:p>
    <w:bookmarkEnd w:id="35"/>
    <w:bookmarkStart w:name="z42" w:id="36"/>
    <w:p>
      <w:pPr>
        <w:spacing w:after="0"/>
        <w:ind w:left="0"/>
        <w:jc w:val="both"/>
      </w:pPr>
      <w:r>
        <w:rPr>
          <w:rFonts w:ascii="Times New Roman"/>
          <w:b w:val="false"/>
          <w:i w:val="false"/>
          <w:color w:val="000000"/>
          <w:sz w:val="28"/>
        </w:rPr>
        <w:t>
      2) әскери ұлттық стандарт жобасын және оған түсіндірме жазбаны әзірлеу, оны әскери стандарттау субъектілерінің қарауына жолдау;</w:t>
      </w:r>
    </w:p>
    <w:bookmarkEnd w:id="36"/>
    <w:bookmarkStart w:name="z43" w:id="37"/>
    <w:p>
      <w:pPr>
        <w:spacing w:after="0"/>
        <w:ind w:left="0"/>
        <w:jc w:val="both"/>
      </w:pPr>
      <w:r>
        <w:rPr>
          <w:rFonts w:ascii="Times New Roman"/>
          <w:b w:val="false"/>
          <w:i w:val="false"/>
          <w:color w:val="000000"/>
          <w:sz w:val="28"/>
        </w:rPr>
        <w:t>
      3) әскери стандарттау субъектілерінен алынған ескертулер мен ұсыныстарды ескере отырып, әскери ұлттық стандарт жобасын пысықтау;</w:t>
      </w:r>
    </w:p>
    <w:bookmarkEnd w:id="37"/>
    <w:bookmarkStart w:name="z44" w:id="38"/>
    <w:p>
      <w:pPr>
        <w:spacing w:after="0"/>
        <w:ind w:left="0"/>
        <w:jc w:val="both"/>
      </w:pPr>
      <w:r>
        <w:rPr>
          <w:rFonts w:ascii="Times New Roman"/>
          <w:b w:val="false"/>
          <w:i w:val="false"/>
          <w:color w:val="000000"/>
          <w:sz w:val="28"/>
        </w:rPr>
        <w:t>
      4) әскери ұлттық стандартты бекітуге (қабылдауға) дайындау, оның ішінде сараптама жүргізу, бекіту (қабылдау) және есепке алу;</w:t>
      </w:r>
    </w:p>
    <w:bookmarkEnd w:id="38"/>
    <w:bookmarkStart w:name="z45" w:id="39"/>
    <w:p>
      <w:pPr>
        <w:spacing w:after="0"/>
        <w:ind w:left="0"/>
        <w:jc w:val="both"/>
      </w:pPr>
      <w:r>
        <w:rPr>
          <w:rFonts w:ascii="Times New Roman"/>
          <w:b w:val="false"/>
          <w:i w:val="false"/>
          <w:color w:val="000000"/>
          <w:sz w:val="28"/>
        </w:rPr>
        <w:t xml:space="preserve">
      5) 1999 жылғы 15 наурыздағы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таратылуы шектеулі және мемлекеттік құпияларды құрайтын мәліметтерге жатқызу кезеңдерін қамтиды.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11. Әскери ұлттық стандарттарды әзірлеу, келісу, құру, ресімдеу, мазмұндау, жазу рәсімдері негіз қалайтын ҚР Ә СТ 1.2 және ҚР Ә СТ 1.5 әскери стандарттарымен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12. Әскери ұлттық стандарттарды әзірлеуді және қайта қарауды өз құзыреті шегінде мемлекеттік органдар, сондай-ақ әскери ұлттық стандартты әзірлеу жөніндегі уәкілетті органның техникалық тапсырмасының (техникалық ерекшелігінің) талаптарына сәйкес келетін Қазақстан Республикасының заңды тұлғалары жүзеге асырады.</w:t>
      </w:r>
    </w:p>
    <w:bookmarkEnd w:id="41"/>
    <w:bookmarkStart w:name="z48" w:id="42"/>
    <w:p>
      <w:pPr>
        <w:spacing w:after="0"/>
        <w:ind w:left="0"/>
        <w:jc w:val="both"/>
      </w:pPr>
      <w:r>
        <w:rPr>
          <w:rFonts w:ascii="Times New Roman"/>
          <w:b w:val="false"/>
          <w:i w:val="false"/>
          <w:color w:val="000000"/>
          <w:sz w:val="28"/>
        </w:rPr>
        <w:t>
      13. Әскери ұлттық стандарттарды құпияландыру үшін олардың уәкілетті органда қолданылып жүрген құпияландыруға жататын мәліметтер тізбесіне сәйкестігі негіз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left"/>
      </w:pPr>
      <w:r>
        <w:rPr>
          <w:rFonts w:ascii="Times New Roman"/>
          <w:b/>
          <w:i w:val="false"/>
          <w:color w:val="000000"/>
        </w:rPr>
        <w:t xml:space="preserve"> 3-тарау. Әскери ұлттық стандарттарды келісу</w:t>
      </w:r>
    </w:p>
    <w:bookmarkEnd w:id="43"/>
    <w:bookmarkStart w:name="z50" w:id="44"/>
    <w:p>
      <w:pPr>
        <w:spacing w:after="0"/>
        <w:ind w:left="0"/>
        <w:jc w:val="both"/>
      </w:pPr>
      <w:r>
        <w:rPr>
          <w:rFonts w:ascii="Times New Roman"/>
          <w:b w:val="false"/>
          <w:i w:val="false"/>
          <w:color w:val="000000"/>
          <w:sz w:val="28"/>
        </w:rPr>
        <w:t>
      14. Әскери ұлттық стандарт жобасын әзірлеуші әскери стандарттау объектісіне байланысты әзірлемеге тапсырыс берушіге және әскери стандарттау субъектісіне келісуге жолдайды.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15. Әскери ұлттық стандарттың жобасын келісу мерзімі олардың әскери стандарттау субъектілерінде тіркелген кезден бастап жиырма жұмыс күнінен аспайды.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16. Бақылау (сынау) әдістеріне және өлшеуді орындау әдістемелеріне қойылатын талаптарды қамтитын, ұлттық және мемлекетаралық деңгейлерде стандартталмаған әскери ұлттық стандарттар Қазақстан Республикасының өлшем бірлігін қамтамасыз ету саласындағы заңнамасына сәйкес келуіне техникалық реттеу және метрология жөніндегі уәкілетті органда келісілуге тиіс.</w:t>
      </w:r>
    </w:p>
    <w:bookmarkEnd w:id="46"/>
    <w:bookmarkStart w:name="z57" w:id="47"/>
    <w:p>
      <w:pPr>
        <w:spacing w:after="0"/>
        <w:ind w:left="0"/>
        <w:jc w:val="both"/>
      </w:pPr>
      <w:r>
        <w:rPr>
          <w:rFonts w:ascii="Times New Roman"/>
          <w:b w:val="false"/>
          <w:i w:val="false"/>
          <w:color w:val="000000"/>
          <w:sz w:val="28"/>
        </w:rPr>
        <w:t>
      17. Келісу қорытындылары бойынша әскери ұлттық стандарт жобасын әзірлеуші әскери стандарттау субъектілерінен әскери ұлттық стандарт жобасының екінші редакциясынан қабылданған және қабылданбаған ескертулері мен ұсыныстарын енгізе отырып, пікірлерді жинақтауды және дайындауды жүзеге асырады.</w:t>
      </w:r>
    </w:p>
    <w:bookmarkEnd w:id="47"/>
    <w:p>
      <w:pPr>
        <w:spacing w:after="0"/>
        <w:ind w:left="0"/>
        <w:jc w:val="both"/>
      </w:pPr>
      <w:r>
        <w:rPr>
          <w:rFonts w:ascii="Times New Roman"/>
          <w:b w:val="false"/>
          <w:i w:val="false"/>
          <w:color w:val="000000"/>
          <w:sz w:val="28"/>
        </w:rPr>
        <w:t>
      Әскери стандарттау субъектілерінің ескертулерімен және ұсыныстарымен келіспеген жағдайда қабылдамау себептерімен дәлелді негіздеме келтіріледі.</w:t>
      </w:r>
    </w:p>
    <w:p>
      <w:pPr>
        <w:spacing w:after="0"/>
        <w:ind w:left="0"/>
        <w:jc w:val="both"/>
      </w:pPr>
      <w:r>
        <w:rPr>
          <w:rFonts w:ascii="Times New Roman"/>
          <w:b w:val="false"/>
          <w:i w:val="false"/>
          <w:color w:val="000000"/>
          <w:sz w:val="28"/>
        </w:rPr>
        <w:t>
      Әскери ұлттық стандарт жобасының екінші редакциясы пікір жинақтаумен бірге әскери стандарттау субъектілеріне қайта келісуге жолданады.</w:t>
      </w:r>
    </w:p>
    <w:p>
      <w:pPr>
        <w:spacing w:after="0"/>
        <w:ind w:left="0"/>
        <w:jc w:val="both"/>
      </w:pPr>
      <w:r>
        <w:rPr>
          <w:rFonts w:ascii="Times New Roman"/>
          <w:b w:val="false"/>
          <w:i w:val="false"/>
          <w:color w:val="000000"/>
          <w:sz w:val="28"/>
        </w:rPr>
        <w:t>
      Әскери ұлттық стандартты қайта келісу мерзімі ол әскери стандартизация субъектілеріне түскен күннен бастап он жұмыс күнін құрайды.</w:t>
      </w:r>
    </w:p>
    <w:p>
      <w:pPr>
        <w:spacing w:after="0"/>
        <w:ind w:left="0"/>
        <w:jc w:val="both"/>
      </w:pPr>
      <w:r>
        <w:rPr>
          <w:rFonts w:ascii="Times New Roman"/>
          <w:b w:val="false"/>
          <w:i w:val="false"/>
          <w:color w:val="000000"/>
          <w:sz w:val="28"/>
        </w:rPr>
        <w:t>
      Әскери стандарттың жобасын немесе жекелеген ережелердің (тармақтардың) мазмұнын келісу және қарау барысында консенсусқа қол жеткізілмеген жағдайда, әзірлеушінің бастамасы бойынша әскери стандарттың жобасы талқылау және шешім қабылдау үшін уәкілетті органға енгізіледі.</w:t>
      </w:r>
    </w:p>
    <w:p>
      <w:pPr>
        <w:spacing w:after="0"/>
        <w:ind w:left="0"/>
        <w:jc w:val="both"/>
      </w:pPr>
      <w:r>
        <w:rPr>
          <w:rFonts w:ascii="Times New Roman"/>
          <w:b w:val="false"/>
          <w:i w:val="false"/>
          <w:color w:val="000000"/>
          <w:sz w:val="28"/>
        </w:rPr>
        <w:t>
      Уәкілетті орган әзірлеушіні, келіспеушіліктері бар келісуші тараптарды тарта отырып, оған қатысты консенсусқа қол жеткізілмеген әскери стандарт жобасына ұсыныстар мен ескертулерді талқылауды ұйымдастырады және ол келіп түскен сәттен бастап он жұмыс күнінен аспайтын мерзімде шешім қабылдайды.</w:t>
      </w:r>
    </w:p>
    <w:p>
      <w:pPr>
        <w:spacing w:after="0"/>
        <w:ind w:left="0"/>
        <w:jc w:val="both"/>
      </w:pPr>
      <w:r>
        <w:rPr>
          <w:rFonts w:ascii="Times New Roman"/>
          <w:b w:val="false"/>
          <w:i w:val="false"/>
          <w:color w:val="000000"/>
          <w:sz w:val="28"/>
        </w:rPr>
        <w:t>
      Әзірлеуші әскери стандарт жобасын талқылау және шешімдер қабылдау нәтижелері бойынша қабылданған және қабылданбаған ескертулер мен ұсыныстарды әскери стандарт жобасы жөніндегі пікір жинақтауына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18. Әскери ұлттық стандартты әзірлеуші алынған ескертулерді және (немесе) ұсыныстарды ескере отырып, стандарт ісін қағаз және (немесе) электрондық жеткізгіште қалыптастырады, ол:</w:t>
      </w:r>
    </w:p>
    <w:bookmarkEnd w:id="48"/>
    <w:p>
      <w:pPr>
        <w:spacing w:after="0"/>
        <w:ind w:left="0"/>
        <w:jc w:val="both"/>
      </w:pPr>
      <w:r>
        <w:rPr>
          <w:rFonts w:ascii="Times New Roman"/>
          <w:b w:val="false"/>
          <w:i w:val="false"/>
          <w:color w:val="000000"/>
          <w:sz w:val="28"/>
        </w:rPr>
        <w:t>
      1) әскери ұлттық стандарт жобасын (алғашқы, екінші және соңғы редакция);</w:t>
      </w:r>
    </w:p>
    <w:p>
      <w:pPr>
        <w:spacing w:after="0"/>
        <w:ind w:left="0"/>
        <w:jc w:val="both"/>
      </w:pPr>
      <w:r>
        <w:rPr>
          <w:rFonts w:ascii="Times New Roman"/>
          <w:b w:val="false"/>
          <w:i w:val="false"/>
          <w:color w:val="000000"/>
          <w:sz w:val="28"/>
        </w:rPr>
        <w:t>
      2) түсіндірме жазбаны;</w:t>
      </w:r>
    </w:p>
    <w:p>
      <w:pPr>
        <w:spacing w:after="0"/>
        <w:ind w:left="0"/>
        <w:jc w:val="both"/>
      </w:pPr>
      <w:r>
        <w:rPr>
          <w:rFonts w:ascii="Times New Roman"/>
          <w:b w:val="false"/>
          <w:i w:val="false"/>
          <w:color w:val="000000"/>
          <w:sz w:val="28"/>
        </w:rPr>
        <w:t>
      3) пікірлерді жинақтауды;</w:t>
      </w:r>
    </w:p>
    <w:p>
      <w:pPr>
        <w:spacing w:after="0"/>
        <w:ind w:left="0"/>
        <w:jc w:val="both"/>
      </w:pPr>
      <w:r>
        <w:rPr>
          <w:rFonts w:ascii="Times New Roman"/>
          <w:b w:val="false"/>
          <w:i w:val="false"/>
          <w:color w:val="000000"/>
          <w:sz w:val="28"/>
        </w:rPr>
        <w:t>
      4) әскери ұлттық стандарт жобасын келісуге шығыс хаттардың көшірмелерін;</w:t>
      </w:r>
    </w:p>
    <w:p>
      <w:pPr>
        <w:spacing w:after="0"/>
        <w:ind w:left="0"/>
        <w:jc w:val="both"/>
      </w:pPr>
      <w:r>
        <w:rPr>
          <w:rFonts w:ascii="Times New Roman"/>
          <w:b w:val="false"/>
          <w:i w:val="false"/>
          <w:color w:val="000000"/>
          <w:sz w:val="28"/>
        </w:rPr>
        <w:t>
      5) әскери ұлттық стандарт жобасын келісуді растайтын құжаттардың көшірмелерін;</w:t>
      </w:r>
    </w:p>
    <w:p>
      <w:pPr>
        <w:spacing w:after="0"/>
        <w:ind w:left="0"/>
        <w:jc w:val="both"/>
      </w:pPr>
      <w:r>
        <w:rPr>
          <w:rFonts w:ascii="Times New Roman"/>
          <w:b w:val="false"/>
          <w:i w:val="false"/>
          <w:color w:val="000000"/>
          <w:sz w:val="28"/>
        </w:rPr>
        <w:t>
      6) әскери ұлттық стандартты әзірлеуге техникалық тапсырмаларды (техникалық ерекшеліктерді) және техникалық-экономикалық негіздеме көшірмелерін (мемлекеттік органдар әзірлейтін әскери стандарттау жөніндегі құжаттарды қоспағанда);</w:t>
      </w:r>
    </w:p>
    <w:p>
      <w:pPr>
        <w:spacing w:after="0"/>
        <w:ind w:left="0"/>
        <w:jc w:val="both"/>
      </w:pPr>
      <w:r>
        <w:rPr>
          <w:rFonts w:ascii="Times New Roman"/>
          <w:b w:val="false"/>
          <w:i w:val="false"/>
          <w:color w:val="000000"/>
          <w:sz w:val="28"/>
        </w:rPr>
        <w:t>
      7) ережелері әскери ұлттық стандарт жобасымен үйлестірілген (бар болған кезде) шетел мемлекетінің әскери мақсаттағы өнімін стандарттау жөніндегі нормативтік құжатты қамтиды.</w:t>
      </w:r>
    </w:p>
    <w:p>
      <w:pPr>
        <w:spacing w:after="0"/>
        <w:ind w:left="0"/>
        <w:jc w:val="both"/>
      </w:pPr>
      <w:r>
        <w:rPr>
          <w:rFonts w:ascii="Times New Roman"/>
          <w:b w:val="false"/>
          <w:i w:val="false"/>
          <w:color w:val="000000"/>
          <w:sz w:val="28"/>
        </w:rPr>
        <w:t>
      Әзірлеуші ресімделген әскери ұлттық стандарт ісін уәкілетті органға сараптамаға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19. Сараптама:</w:t>
      </w:r>
    </w:p>
    <w:bookmarkEnd w:id="49"/>
    <w:bookmarkStart w:name="z67" w:id="50"/>
    <w:p>
      <w:pPr>
        <w:spacing w:after="0"/>
        <w:ind w:left="0"/>
        <w:jc w:val="both"/>
      </w:pPr>
      <w:r>
        <w:rPr>
          <w:rFonts w:ascii="Times New Roman"/>
          <w:b w:val="false"/>
          <w:i w:val="false"/>
          <w:color w:val="000000"/>
          <w:sz w:val="28"/>
        </w:rPr>
        <w:t>
      1) келісуші тараптармен консенсусқа қол жеткізуді;</w:t>
      </w:r>
    </w:p>
    <w:bookmarkEnd w:id="50"/>
    <w:bookmarkStart w:name="z68" w:id="51"/>
    <w:p>
      <w:pPr>
        <w:spacing w:after="0"/>
        <w:ind w:left="0"/>
        <w:jc w:val="both"/>
      </w:pPr>
      <w:r>
        <w:rPr>
          <w:rFonts w:ascii="Times New Roman"/>
          <w:b w:val="false"/>
          <w:i w:val="false"/>
          <w:color w:val="000000"/>
          <w:sz w:val="28"/>
        </w:rPr>
        <w:t>
      2) стандарт ісінің толық жиынтықталуын тексеруді;</w:t>
      </w:r>
    </w:p>
    <w:bookmarkEnd w:id="51"/>
    <w:bookmarkStart w:name="z69" w:id="52"/>
    <w:p>
      <w:pPr>
        <w:spacing w:after="0"/>
        <w:ind w:left="0"/>
        <w:jc w:val="both"/>
      </w:pPr>
      <w:r>
        <w:rPr>
          <w:rFonts w:ascii="Times New Roman"/>
          <w:b w:val="false"/>
          <w:i w:val="false"/>
          <w:color w:val="000000"/>
          <w:sz w:val="28"/>
        </w:rPr>
        <w:t>
      3) әскери ұлттық стандарт жобасын толық келісуге пікірді жинақтауды талдауды;</w:t>
      </w:r>
    </w:p>
    <w:bookmarkEnd w:id="52"/>
    <w:bookmarkStart w:name="z70" w:id="53"/>
    <w:p>
      <w:pPr>
        <w:spacing w:after="0"/>
        <w:ind w:left="0"/>
        <w:jc w:val="both"/>
      </w:pPr>
      <w:r>
        <w:rPr>
          <w:rFonts w:ascii="Times New Roman"/>
          <w:b w:val="false"/>
          <w:i w:val="false"/>
          <w:color w:val="000000"/>
          <w:sz w:val="28"/>
        </w:rPr>
        <w:t>
      4) қолданыстағы әскери ұлттық стандарттар талаптарының қайталануын болдырмауды;</w:t>
      </w:r>
    </w:p>
    <w:bookmarkEnd w:id="53"/>
    <w:bookmarkStart w:name="z71" w:id="54"/>
    <w:p>
      <w:pPr>
        <w:spacing w:after="0"/>
        <w:ind w:left="0"/>
        <w:jc w:val="both"/>
      </w:pPr>
      <w:r>
        <w:rPr>
          <w:rFonts w:ascii="Times New Roman"/>
          <w:b w:val="false"/>
          <w:i w:val="false"/>
          <w:color w:val="000000"/>
          <w:sz w:val="28"/>
        </w:rPr>
        <w:t>
      5) негіз қалайтын әскери стандарттардың талаптарына әскери ұлттық стандартты әзірлеу рәсімдерінің сақталуын белгілеуді;</w:t>
      </w:r>
    </w:p>
    <w:bookmarkEnd w:id="54"/>
    <w:bookmarkStart w:name="z72" w:id="55"/>
    <w:p>
      <w:pPr>
        <w:spacing w:after="0"/>
        <w:ind w:left="0"/>
        <w:jc w:val="both"/>
      </w:pPr>
      <w:r>
        <w:rPr>
          <w:rFonts w:ascii="Times New Roman"/>
          <w:b w:val="false"/>
          <w:i w:val="false"/>
          <w:color w:val="000000"/>
          <w:sz w:val="28"/>
        </w:rPr>
        <w:t>
      6) шетел мемлекеттерінің әскери мақсаттағы өнімін стандарттау жөніндегі нормативтік құжаттардың талаптарына сәйкес келуін (олар бар болған кезде) белгілеуді қамтиды.</w:t>
      </w:r>
    </w:p>
    <w:bookmarkEnd w:id="55"/>
    <w:bookmarkStart w:name="z73" w:id="56"/>
    <w:p>
      <w:pPr>
        <w:spacing w:after="0"/>
        <w:ind w:left="0"/>
        <w:jc w:val="both"/>
      </w:pPr>
      <w:r>
        <w:rPr>
          <w:rFonts w:ascii="Times New Roman"/>
          <w:b w:val="false"/>
          <w:i w:val="false"/>
          <w:color w:val="000000"/>
          <w:sz w:val="28"/>
        </w:rPr>
        <w:t>
      20. Әскери ұлттық стандарттарға сараптаманы уәкілетті орган мемлекеттік құпияларды құрайтын ақпаратқа тиісті нысандағы рұқсаты бар Қазақстан Республикасы Қорғаныс министрлігінің әскери стандарттау саласындағы мамандарды тарта отырып, олар келіп түскен күннен бастап жиырма жұмыс күнінен аспайтын мерзімде жүргізеді.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7"/>
    <w:p>
      <w:pPr>
        <w:spacing w:after="0"/>
        <w:ind w:left="0"/>
        <w:jc w:val="both"/>
      </w:pPr>
      <w:r>
        <w:rPr>
          <w:rFonts w:ascii="Times New Roman"/>
          <w:b w:val="false"/>
          <w:i w:val="false"/>
          <w:color w:val="000000"/>
          <w:sz w:val="28"/>
        </w:rPr>
        <w:t>
      21. Уәкілетті орган сараптама нәтижелері бойынша әскери ұлттық стандарт жобасын:</w:t>
      </w:r>
    </w:p>
    <w:bookmarkEnd w:id="57"/>
    <w:bookmarkStart w:name="z75" w:id="58"/>
    <w:p>
      <w:pPr>
        <w:spacing w:after="0"/>
        <w:ind w:left="0"/>
        <w:jc w:val="both"/>
      </w:pPr>
      <w:r>
        <w:rPr>
          <w:rFonts w:ascii="Times New Roman"/>
          <w:b w:val="false"/>
          <w:i w:val="false"/>
          <w:color w:val="000000"/>
          <w:sz w:val="28"/>
        </w:rPr>
        <w:t>
      1) Қазақстан Республикасы заңнамасының және стандарттау жөніндегі нормативтік құжаттардың талаптарына сәйкес келмеген;</w:t>
      </w:r>
    </w:p>
    <w:bookmarkEnd w:id="58"/>
    <w:bookmarkStart w:name="z76" w:id="59"/>
    <w:p>
      <w:pPr>
        <w:spacing w:after="0"/>
        <w:ind w:left="0"/>
        <w:jc w:val="both"/>
      </w:pPr>
      <w:r>
        <w:rPr>
          <w:rFonts w:ascii="Times New Roman"/>
          <w:b w:val="false"/>
          <w:i w:val="false"/>
          <w:color w:val="000000"/>
          <w:sz w:val="28"/>
        </w:rPr>
        <w:t>
      2) техникалық тапсырмада (техникалық ерекшелікте) белгіленген мақсаттарға қол жеткізілмеген;</w:t>
      </w:r>
    </w:p>
    <w:bookmarkEnd w:id="59"/>
    <w:bookmarkStart w:name="z77" w:id="60"/>
    <w:p>
      <w:pPr>
        <w:spacing w:after="0"/>
        <w:ind w:left="0"/>
        <w:jc w:val="both"/>
      </w:pPr>
      <w:r>
        <w:rPr>
          <w:rFonts w:ascii="Times New Roman"/>
          <w:b w:val="false"/>
          <w:i w:val="false"/>
          <w:color w:val="000000"/>
          <w:sz w:val="28"/>
        </w:rPr>
        <w:t xml:space="preserve">
      3) әзірлеуші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топтамасын толық ұсынбаған;</w:t>
      </w:r>
    </w:p>
    <w:bookmarkEnd w:id="60"/>
    <w:bookmarkStart w:name="z78" w:id="61"/>
    <w:p>
      <w:pPr>
        <w:spacing w:after="0"/>
        <w:ind w:left="0"/>
        <w:jc w:val="both"/>
      </w:pPr>
      <w:r>
        <w:rPr>
          <w:rFonts w:ascii="Times New Roman"/>
          <w:b w:val="false"/>
          <w:i w:val="false"/>
          <w:color w:val="000000"/>
          <w:sz w:val="28"/>
        </w:rPr>
        <w:t>
      4) әзірлеуші әскери стандарттау субъектілерінің ұсыныстарын және (немесе) ескертулерін қабылдамау;</w:t>
      </w:r>
    </w:p>
    <w:bookmarkEnd w:id="61"/>
    <w:bookmarkStart w:name="z79" w:id="62"/>
    <w:p>
      <w:pPr>
        <w:spacing w:after="0"/>
        <w:ind w:left="0"/>
        <w:jc w:val="both"/>
      </w:pPr>
      <w:r>
        <w:rPr>
          <w:rFonts w:ascii="Times New Roman"/>
          <w:b w:val="false"/>
          <w:i w:val="false"/>
          <w:color w:val="000000"/>
          <w:sz w:val="28"/>
        </w:rPr>
        <w:t>
      5) қолданыстағы әскери ұлттық стандарттармен жобада нормалар қайталанған;</w:t>
      </w:r>
    </w:p>
    <w:bookmarkEnd w:id="62"/>
    <w:bookmarkStart w:name="z80" w:id="63"/>
    <w:p>
      <w:pPr>
        <w:spacing w:after="0"/>
        <w:ind w:left="0"/>
        <w:jc w:val="both"/>
      </w:pPr>
      <w:r>
        <w:rPr>
          <w:rFonts w:ascii="Times New Roman"/>
          <w:b w:val="false"/>
          <w:i w:val="false"/>
          <w:color w:val="000000"/>
          <w:sz w:val="28"/>
        </w:rPr>
        <w:t>
      6) әскери ұлттық стандартты әзірлеуді тапсырыс берушімен келіспеген (консенсус болмаған) жағдайларда пысықтауға қайтарады.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22. Сараптама жүргізу нәтижелері бойынша уәкілетті орган әскери ұлттық стандарттың жобасын пысықтау және техникалық комиссия отырысының қарастыруына енгізу мүмкіндігі (немесе мүмкін еместігі) туралы ұсынымдарын қамтитын сараптамалық қорытынды береді.</w:t>
      </w:r>
    </w:p>
    <w:bookmarkEnd w:id="64"/>
    <w:bookmarkStart w:name="z82" w:id="65"/>
    <w:p>
      <w:pPr>
        <w:spacing w:after="0"/>
        <w:ind w:left="0"/>
        <w:jc w:val="both"/>
      </w:pPr>
      <w:r>
        <w:rPr>
          <w:rFonts w:ascii="Times New Roman"/>
          <w:b w:val="false"/>
          <w:i w:val="false"/>
          <w:color w:val="000000"/>
          <w:sz w:val="28"/>
        </w:rPr>
        <w:t>
      23. Сараптама нәтижелері бойынша әзірлеуші әскери ұлттық стандарттың жобасын пысықтайды (қажет болған жағдайда) және әскери ұлттық стандарттың ісін одан әрі қарау және техникалық комиссияның отырысында бекіту туралы шешім қабылдау үшін уәкілетті органға жинақтайды.</w:t>
      </w:r>
    </w:p>
    <w:bookmarkEnd w:id="65"/>
    <w:p>
      <w:pPr>
        <w:spacing w:after="0"/>
        <w:ind w:left="0"/>
        <w:jc w:val="both"/>
      </w:pPr>
      <w:r>
        <w:rPr>
          <w:rFonts w:ascii="Times New Roman"/>
          <w:b w:val="false"/>
          <w:i w:val="false"/>
          <w:color w:val="000000"/>
          <w:sz w:val="28"/>
        </w:rPr>
        <w:t>
      Әскери ұлттық стандарттың ісіне қосымша мынадай құжаттар енгізіледі:</w:t>
      </w:r>
    </w:p>
    <w:bookmarkStart w:name="z120" w:id="66"/>
    <w:p>
      <w:pPr>
        <w:spacing w:after="0"/>
        <w:ind w:left="0"/>
        <w:jc w:val="both"/>
      </w:pPr>
      <w:r>
        <w:rPr>
          <w:rFonts w:ascii="Times New Roman"/>
          <w:b w:val="false"/>
          <w:i w:val="false"/>
          <w:color w:val="000000"/>
          <w:sz w:val="28"/>
        </w:rPr>
        <w:t xml:space="preserve">
      1) "БЕКІТУГЕ" деген белгісі бар мемлекеттік және орыс тілдеріндегі әскери ұлттық стандарттың жобасы; </w:t>
      </w:r>
    </w:p>
    <w:bookmarkEnd w:id="66"/>
    <w:bookmarkStart w:name="z121" w:id="67"/>
    <w:p>
      <w:pPr>
        <w:spacing w:after="0"/>
        <w:ind w:left="0"/>
        <w:jc w:val="both"/>
      </w:pPr>
      <w:r>
        <w:rPr>
          <w:rFonts w:ascii="Times New Roman"/>
          <w:b w:val="false"/>
          <w:i w:val="false"/>
          <w:color w:val="000000"/>
          <w:sz w:val="28"/>
        </w:rPr>
        <w:t>
      2) әзірлеушінің жұмыс тобы немесе әскери стандарттың пысықталған жобасын қарау жөніндегі әскери саладағы стандарттау бойынша техникалық комитет отырыстарының хаттамалары (олар жүргізілген жағдайда);</w:t>
      </w:r>
    </w:p>
    <w:bookmarkEnd w:id="67"/>
    <w:bookmarkStart w:name="z122" w:id="68"/>
    <w:p>
      <w:pPr>
        <w:spacing w:after="0"/>
        <w:ind w:left="0"/>
        <w:jc w:val="both"/>
      </w:pPr>
      <w:r>
        <w:rPr>
          <w:rFonts w:ascii="Times New Roman"/>
          <w:b w:val="false"/>
          <w:i w:val="false"/>
          <w:color w:val="000000"/>
          <w:sz w:val="28"/>
        </w:rPr>
        <w:t xml:space="preserve">
      3) бұйымның фотосуреті (қажет болған жағдайда); </w:t>
      </w:r>
    </w:p>
    <w:bookmarkEnd w:id="68"/>
    <w:bookmarkStart w:name="z123" w:id="69"/>
    <w:p>
      <w:pPr>
        <w:spacing w:after="0"/>
        <w:ind w:left="0"/>
        <w:jc w:val="both"/>
      </w:pPr>
      <w:r>
        <w:rPr>
          <w:rFonts w:ascii="Times New Roman"/>
          <w:b w:val="false"/>
          <w:i w:val="false"/>
          <w:color w:val="000000"/>
          <w:sz w:val="28"/>
        </w:rPr>
        <w:t>
      4) уәкілетті органның сараптамалық қорытындысы.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24. Уәкілетті орган әскери ұлттық стандарттың ісін алғаннан кейін он жұмыс күнінен кешіктірмей оны техникалық комиссияның қарауына енгізеді.</w:t>
      </w:r>
    </w:p>
    <w:bookmarkEnd w:id="70"/>
    <w:p>
      <w:pPr>
        <w:spacing w:after="0"/>
        <w:ind w:left="0"/>
        <w:jc w:val="both"/>
      </w:pPr>
      <w:r>
        <w:rPr>
          <w:rFonts w:ascii="Times New Roman"/>
          <w:b w:val="false"/>
          <w:i w:val="false"/>
          <w:color w:val="000000"/>
          <w:sz w:val="28"/>
        </w:rPr>
        <w:t>
      Техникалық комиссияның шешімі ашық дауыс беру арқылы қабылданады және егер оларға мүшелердің жалпы санының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шешімді техникалық комиссияның төрағасы қабылдайды.</w:t>
      </w:r>
    </w:p>
    <w:p>
      <w:pPr>
        <w:spacing w:after="0"/>
        <w:ind w:left="0"/>
        <w:jc w:val="both"/>
      </w:pPr>
      <w:r>
        <w:rPr>
          <w:rFonts w:ascii="Times New Roman"/>
          <w:b w:val="false"/>
          <w:i w:val="false"/>
          <w:color w:val="000000"/>
          <w:sz w:val="28"/>
        </w:rPr>
        <w:t>
      Техникалық комиссияның отырыстарын өткізу нәтижелері бойынша үш жұмыс күні ішінде төраға мен хатшы қол қоятын хаттама жасалады.</w:t>
      </w:r>
    </w:p>
    <w:bookmarkStart w:name="z84" w:id="71"/>
    <w:p>
      <w:pPr>
        <w:spacing w:after="0"/>
        <w:ind w:left="0"/>
        <w:jc w:val="both"/>
      </w:pPr>
      <w:r>
        <w:rPr>
          <w:rFonts w:ascii="Times New Roman"/>
          <w:b w:val="false"/>
          <w:i w:val="false"/>
          <w:color w:val="000000"/>
          <w:sz w:val="28"/>
        </w:rPr>
        <w:t>
      25. Әзірлеуші техникалық комиссиялардың шешімін алғаннан кейін әскери ұлттық стандарттың ісіне Техникалық комиссия отырысы хаттамасының көшірмесі енгізіледі және уәкілетті органға бекітуге жіберіледі.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2"/>
    <w:p>
      <w:pPr>
        <w:spacing w:after="0"/>
        <w:ind w:left="0"/>
        <w:jc w:val="left"/>
      </w:pPr>
      <w:r>
        <w:rPr>
          <w:rFonts w:ascii="Times New Roman"/>
          <w:b/>
          <w:i w:val="false"/>
          <w:color w:val="000000"/>
        </w:rPr>
        <w:t xml:space="preserve"> 4-тарау. Әскери ұлттық стандарттарды бекіту және қолданысқа енгізу</w:t>
      </w:r>
    </w:p>
    <w:bookmarkEnd w:id="72"/>
    <w:bookmarkStart w:name="z86" w:id="73"/>
    <w:p>
      <w:pPr>
        <w:spacing w:after="0"/>
        <w:ind w:left="0"/>
        <w:jc w:val="both"/>
      </w:pPr>
      <w:r>
        <w:rPr>
          <w:rFonts w:ascii="Times New Roman"/>
          <w:b w:val="false"/>
          <w:i w:val="false"/>
          <w:color w:val="000000"/>
          <w:sz w:val="28"/>
        </w:rPr>
        <w:t>
      26. Әзірлеуші құжаттар топтамасын толық ұсынбаған жағдайда, уәкілетті орган үш жұмыс күнінен кешіктірмей стандарттың ісін пысықтауға қайтарады.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27. Әскери ұлттық стандарт уәкілетті орган басшысының бұйрығымен бекітіледі және қолданысқа енгізіледі:</w:t>
      </w:r>
    </w:p>
    <w:bookmarkEnd w:id="74"/>
    <w:p>
      <w:pPr>
        <w:spacing w:after="0"/>
        <w:ind w:left="0"/>
        <w:jc w:val="both"/>
      </w:pPr>
      <w:r>
        <w:rPr>
          <w:rFonts w:ascii="Times New Roman"/>
          <w:b w:val="false"/>
          <w:i w:val="false"/>
          <w:color w:val="000000"/>
          <w:sz w:val="28"/>
        </w:rPr>
        <w:t>
      Әзірлеуші әскери ұлттық стандартты бекіткеннен кейін әскери ұлттық стандарттың ісіне қосымша мынадай құжаттар енгізіледі:</w:t>
      </w:r>
    </w:p>
    <w:p>
      <w:pPr>
        <w:spacing w:after="0"/>
        <w:ind w:left="0"/>
        <w:jc w:val="both"/>
      </w:pPr>
      <w:r>
        <w:rPr>
          <w:rFonts w:ascii="Times New Roman"/>
          <w:b w:val="false"/>
          <w:i w:val="false"/>
          <w:color w:val="000000"/>
          <w:sz w:val="28"/>
        </w:rPr>
        <w:t>
      1) әскери ұлттық стандартты бекіту және оны қолданысқа енгізу туралы бұйрықтың көшірмесі;</w:t>
      </w:r>
    </w:p>
    <w:p>
      <w:pPr>
        <w:spacing w:after="0"/>
        <w:ind w:left="0"/>
        <w:jc w:val="both"/>
      </w:pPr>
      <w:r>
        <w:rPr>
          <w:rFonts w:ascii="Times New Roman"/>
          <w:b w:val="false"/>
          <w:i w:val="false"/>
          <w:color w:val="000000"/>
          <w:sz w:val="28"/>
        </w:rPr>
        <w:t>
      2) мемлекеттік және орыс тілдерінде бекітілген әскери стандарт бір данадан.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5"/>
    <w:p>
      <w:pPr>
        <w:spacing w:after="0"/>
        <w:ind w:left="0"/>
        <w:jc w:val="left"/>
      </w:pPr>
      <w:r>
        <w:rPr>
          <w:rFonts w:ascii="Times New Roman"/>
          <w:b/>
          <w:i w:val="false"/>
          <w:color w:val="000000"/>
        </w:rPr>
        <w:t xml:space="preserve"> 5-тарау. Әскери ұлттық стандарттарды тіркеу және есепке алу</w:t>
      </w:r>
    </w:p>
    <w:bookmarkEnd w:id="75"/>
    <w:bookmarkStart w:name="z93" w:id="76"/>
    <w:p>
      <w:pPr>
        <w:spacing w:after="0"/>
        <w:ind w:left="0"/>
        <w:jc w:val="both"/>
      </w:pPr>
      <w:r>
        <w:rPr>
          <w:rFonts w:ascii="Times New Roman"/>
          <w:b w:val="false"/>
          <w:i w:val="false"/>
          <w:color w:val="000000"/>
          <w:sz w:val="28"/>
        </w:rPr>
        <w:t xml:space="preserve">
      28. Әскери ұлттық стандарттар бекітілгеннен кейін мынадай мәліметтерді көрсетумен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уәкілетті органның әскери ұлттық стандарттарды тіркеу (есепке алу) кітабында есепке алынуға және тіркелуге тиіс:</w:t>
      </w:r>
    </w:p>
    <w:bookmarkEnd w:id="76"/>
    <w:bookmarkStart w:name="z94" w:id="77"/>
    <w:p>
      <w:pPr>
        <w:spacing w:after="0"/>
        <w:ind w:left="0"/>
        <w:jc w:val="both"/>
      </w:pPr>
      <w:r>
        <w:rPr>
          <w:rFonts w:ascii="Times New Roman"/>
          <w:b w:val="false"/>
          <w:i w:val="false"/>
          <w:color w:val="000000"/>
          <w:sz w:val="28"/>
        </w:rPr>
        <w:t>
      1) тіркеу күні және реттік нөмірі;</w:t>
      </w:r>
    </w:p>
    <w:bookmarkEnd w:id="77"/>
    <w:bookmarkStart w:name="z95" w:id="78"/>
    <w:p>
      <w:pPr>
        <w:spacing w:after="0"/>
        <w:ind w:left="0"/>
        <w:jc w:val="both"/>
      </w:pPr>
      <w:r>
        <w:rPr>
          <w:rFonts w:ascii="Times New Roman"/>
          <w:b w:val="false"/>
          <w:i w:val="false"/>
          <w:color w:val="000000"/>
          <w:sz w:val="28"/>
        </w:rPr>
        <w:t>
      2) әскери ұлттық стандарттың белгіленуі;</w:t>
      </w:r>
    </w:p>
    <w:bookmarkEnd w:id="78"/>
    <w:bookmarkStart w:name="z96" w:id="79"/>
    <w:p>
      <w:pPr>
        <w:spacing w:after="0"/>
        <w:ind w:left="0"/>
        <w:jc w:val="both"/>
      </w:pPr>
      <w:r>
        <w:rPr>
          <w:rFonts w:ascii="Times New Roman"/>
          <w:b w:val="false"/>
          <w:i w:val="false"/>
          <w:color w:val="000000"/>
          <w:sz w:val="28"/>
        </w:rPr>
        <w:t>
      3) әскери ұлттық стандарттың атауы;</w:t>
      </w:r>
    </w:p>
    <w:bookmarkEnd w:id="79"/>
    <w:bookmarkStart w:name="z97" w:id="80"/>
    <w:p>
      <w:pPr>
        <w:spacing w:after="0"/>
        <w:ind w:left="0"/>
        <w:jc w:val="both"/>
      </w:pPr>
      <w:r>
        <w:rPr>
          <w:rFonts w:ascii="Times New Roman"/>
          <w:b w:val="false"/>
          <w:i w:val="false"/>
          <w:color w:val="000000"/>
          <w:sz w:val="28"/>
        </w:rPr>
        <w:t>
      4) әскери ұлттық стандартты бекіту туралы бұйрықтың нөмірі мен күні;</w:t>
      </w:r>
    </w:p>
    <w:bookmarkEnd w:id="80"/>
    <w:bookmarkStart w:name="z98" w:id="81"/>
    <w:p>
      <w:pPr>
        <w:spacing w:after="0"/>
        <w:ind w:left="0"/>
        <w:jc w:val="both"/>
      </w:pPr>
      <w:r>
        <w:rPr>
          <w:rFonts w:ascii="Times New Roman"/>
          <w:b w:val="false"/>
          <w:i w:val="false"/>
          <w:color w:val="000000"/>
          <w:sz w:val="28"/>
        </w:rPr>
        <w:t>
      5) әзірлеуші ұйымның, бірлесіп орындаушы ұйымның атауы, заңды мекенжайы;</w:t>
      </w:r>
    </w:p>
    <w:bookmarkEnd w:id="81"/>
    <w:bookmarkStart w:name="z99" w:id="82"/>
    <w:p>
      <w:pPr>
        <w:spacing w:after="0"/>
        <w:ind w:left="0"/>
        <w:jc w:val="both"/>
      </w:pPr>
      <w:r>
        <w:rPr>
          <w:rFonts w:ascii="Times New Roman"/>
          <w:b w:val="false"/>
          <w:i w:val="false"/>
          <w:color w:val="000000"/>
          <w:sz w:val="28"/>
        </w:rPr>
        <w:t>
      6) әскери ұлттық стандартты өзгерту және күшін жою туралы мәліметтер;</w:t>
      </w:r>
    </w:p>
    <w:bookmarkEnd w:id="82"/>
    <w:bookmarkStart w:name="z100" w:id="83"/>
    <w:p>
      <w:pPr>
        <w:spacing w:after="0"/>
        <w:ind w:left="0"/>
        <w:jc w:val="both"/>
      </w:pPr>
      <w:r>
        <w:rPr>
          <w:rFonts w:ascii="Times New Roman"/>
          <w:b w:val="false"/>
          <w:i w:val="false"/>
          <w:color w:val="000000"/>
          <w:sz w:val="28"/>
        </w:rPr>
        <w:t>
      7) қолданысқа енгізу күні/қолданылу мерзімі;</w:t>
      </w:r>
    </w:p>
    <w:bookmarkEnd w:id="83"/>
    <w:bookmarkStart w:name="z101" w:id="84"/>
    <w:p>
      <w:pPr>
        <w:spacing w:after="0"/>
        <w:ind w:left="0"/>
        <w:jc w:val="both"/>
      </w:pPr>
      <w:r>
        <w:rPr>
          <w:rFonts w:ascii="Times New Roman"/>
          <w:b w:val="false"/>
          <w:i w:val="false"/>
          <w:color w:val="000000"/>
          <w:sz w:val="28"/>
        </w:rPr>
        <w:t>
      8) халықаралық, мемлекетаралық әскери стандарттармен және шетел мемлекеттерінің әскери стандарттарымен үйлестіру туралы;</w:t>
      </w:r>
    </w:p>
    <w:bookmarkEnd w:id="84"/>
    <w:bookmarkStart w:name="z102" w:id="85"/>
    <w:p>
      <w:pPr>
        <w:spacing w:after="0"/>
        <w:ind w:left="0"/>
        <w:jc w:val="both"/>
      </w:pPr>
      <w:r>
        <w:rPr>
          <w:rFonts w:ascii="Times New Roman"/>
          <w:b w:val="false"/>
          <w:i w:val="false"/>
          <w:color w:val="000000"/>
          <w:sz w:val="28"/>
        </w:rPr>
        <w:t>
      9) ақпараттың таратуға қойылатын шектеу дәрежесі туралы.</w:t>
      </w:r>
    </w:p>
    <w:bookmarkEnd w:id="85"/>
    <w:bookmarkStart w:name="z103" w:id="86"/>
    <w:p>
      <w:pPr>
        <w:spacing w:after="0"/>
        <w:ind w:left="0"/>
        <w:jc w:val="both"/>
      </w:pPr>
      <w:r>
        <w:rPr>
          <w:rFonts w:ascii="Times New Roman"/>
          <w:b w:val="false"/>
          <w:i w:val="false"/>
          <w:color w:val="000000"/>
          <w:sz w:val="28"/>
        </w:rPr>
        <w:t>
      29. Тіркеу жүргізілгеннен кейін стандарт ісі уәкілетті органда сақталады.</w:t>
      </w:r>
    </w:p>
    <w:bookmarkEnd w:id="86"/>
    <w:bookmarkStart w:name="z104" w:id="87"/>
    <w:p>
      <w:pPr>
        <w:spacing w:after="0"/>
        <w:ind w:left="0"/>
        <w:jc w:val="both"/>
      </w:pPr>
      <w:r>
        <w:rPr>
          <w:rFonts w:ascii="Times New Roman"/>
          <w:b w:val="false"/>
          <w:i w:val="false"/>
          <w:color w:val="000000"/>
          <w:sz w:val="28"/>
        </w:rPr>
        <w:t>
      30. Уәкілетті орган әскери ұлттық стандарттарды басып шығарады, қайта басып шығарады және таратады.</w:t>
      </w:r>
    </w:p>
    <w:bookmarkEnd w:id="87"/>
    <w:p>
      <w:pPr>
        <w:spacing w:after="0"/>
        <w:ind w:left="0"/>
        <w:jc w:val="both"/>
      </w:pPr>
      <w:r>
        <w:rPr>
          <w:rFonts w:ascii="Times New Roman"/>
          <w:b w:val="false"/>
          <w:i w:val="false"/>
          <w:color w:val="000000"/>
          <w:sz w:val="28"/>
        </w:rPr>
        <w:t>
      Әскери стандарттау субъектілері бастамашылық тәртіппен әзірлейтін әскери ұлттық стандарттарды осы субъектілердің келісімі бойынша уәкілетті орган таратады.</w:t>
      </w:r>
    </w:p>
    <w:bookmarkStart w:name="z105" w:id="88"/>
    <w:p>
      <w:pPr>
        <w:spacing w:after="0"/>
        <w:ind w:left="0"/>
        <w:jc w:val="both"/>
      </w:pPr>
      <w:r>
        <w:rPr>
          <w:rFonts w:ascii="Times New Roman"/>
          <w:b w:val="false"/>
          <w:i w:val="false"/>
          <w:color w:val="000000"/>
          <w:sz w:val="28"/>
        </w:rPr>
        <w:t>
      31. Әскери ұлттық стандарттар ақпараттық ресурс болып табылатын әскери стандарттау жөніндегі нормативтік құжаттар қорын құрайды.</w:t>
      </w:r>
    </w:p>
    <w:bookmarkEnd w:id="88"/>
    <w:bookmarkStart w:name="z106" w:id="89"/>
    <w:p>
      <w:pPr>
        <w:spacing w:after="0"/>
        <w:ind w:left="0"/>
        <w:jc w:val="left"/>
      </w:pPr>
      <w:r>
        <w:rPr>
          <w:rFonts w:ascii="Times New Roman"/>
          <w:b/>
          <w:i w:val="false"/>
          <w:color w:val="000000"/>
        </w:rPr>
        <w:t xml:space="preserve"> 6-тарау. Әскери ұлттық стандарттарды өзгерту және күшін жою</w:t>
      </w:r>
    </w:p>
    <w:bookmarkEnd w:id="89"/>
    <w:bookmarkStart w:name="z107" w:id="90"/>
    <w:p>
      <w:pPr>
        <w:spacing w:after="0"/>
        <w:ind w:left="0"/>
        <w:jc w:val="both"/>
      </w:pPr>
      <w:r>
        <w:rPr>
          <w:rFonts w:ascii="Times New Roman"/>
          <w:b w:val="false"/>
          <w:i w:val="false"/>
          <w:color w:val="000000"/>
          <w:sz w:val="28"/>
        </w:rPr>
        <w:t>
      32. Әскери ұлттық стандарттарға өзгерістер жеке талаптарды толықтыру немесе жою, олардың қолданысын ұзарту, шектеу кезінде әзірленеді.</w:t>
      </w:r>
    </w:p>
    <w:bookmarkEnd w:id="90"/>
    <w:bookmarkStart w:name="z108" w:id="91"/>
    <w:p>
      <w:pPr>
        <w:spacing w:after="0"/>
        <w:ind w:left="0"/>
        <w:jc w:val="both"/>
      </w:pPr>
      <w:r>
        <w:rPr>
          <w:rFonts w:ascii="Times New Roman"/>
          <w:b w:val="false"/>
          <w:i w:val="false"/>
          <w:color w:val="000000"/>
          <w:sz w:val="28"/>
        </w:rPr>
        <w:t>
      33. Әскери ұлттық стандарттарға өзгерістер енгізу тексеру жүргізу немесе әскери стандарттау субъектілерінен ұсыныстар алу негізінде жүзеге асырылады.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34. Әскери ұлттық стандарттарға өзгерістер туралы ұсыныстар осы Қағидаларға сәйкес уәкілетті органда бекітуге ұсынылады.</w:t>
      </w:r>
    </w:p>
    <w:bookmarkEnd w:id="92"/>
    <w:p>
      <w:pPr>
        <w:spacing w:after="0"/>
        <w:ind w:left="0"/>
        <w:jc w:val="both"/>
      </w:pPr>
      <w:r>
        <w:rPr>
          <w:rFonts w:ascii="Times New Roman"/>
          <w:b w:val="false"/>
          <w:i w:val="false"/>
          <w:color w:val="000000"/>
          <w:sz w:val="28"/>
        </w:rPr>
        <w:t>
      Әскери ұлттық стандарттарға өзгерістер енгізу олардың құзыреті шегінде әскери стандарттау субъектілерімен келісу бойынша уәкілетті орган басшысының бұйрығымен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35. Әскери ұлттық стандарттардың күшін жою:</w:t>
      </w:r>
    </w:p>
    <w:bookmarkEnd w:id="93"/>
    <w:bookmarkStart w:name="z111" w:id="94"/>
    <w:p>
      <w:pPr>
        <w:spacing w:after="0"/>
        <w:ind w:left="0"/>
        <w:jc w:val="both"/>
      </w:pPr>
      <w:r>
        <w:rPr>
          <w:rFonts w:ascii="Times New Roman"/>
          <w:b w:val="false"/>
          <w:i w:val="false"/>
          <w:color w:val="000000"/>
          <w:sz w:val="28"/>
        </w:rPr>
        <w:t>
      1) осы әскери ұлттық стандарт бойынша жүргізілген әскери және қосарланған мақсаттағы өнімді шығару (жұмыстарды орындау, қызметтерді көрсету) тоқтатылған;</w:t>
      </w:r>
    </w:p>
    <w:bookmarkEnd w:id="94"/>
    <w:bookmarkStart w:name="z112" w:id="95"/>
    <w:p>
      <w:pPr>
        <w:spacing w:after="0"/>
        <w:ind w:left="0"/>
        <w:jc w:val="both"/>
      </w:pPr>
      <w:r>
        <w:rPr>
          <w:rFonts w:ascii="Times New Roman"/>
          <w:b w:val="false"/>
          <w:i w:val="false"/>
          <w:color w:val="000000"/>
          <w:sz w:val="28"/>
        </w:rPr>
        <w:t>
      2) жаңа әскери ұлттық стандарт қолданысқа енгізілген кезде жүзеге асырылады.</w:t>
      </w:r>
    </w:p>
    <w:bookmarkEnd w:id="95"/>
    <w:bookmarkStart w:name="z113" w:id="96"/>
    <w:p>
      <w:pPr>
        <w:spacing w:after="0"/>
        <w:ind w:left="0"/>
        <w:jc w:val="both"/>
      </w:pPr>
      <w:r>
        <w:rPr>
          <w:rFonts w:ascii="Times New Roman"/>
          <w:b w:val="false"/>
          <w:i w:val="false"/>
          <w:color w:val="000000"/>
          <w:sz w:val="28"/>
        </w:rPr>
        <w:t>
      36. Әскери ұлттық стандарттың күшін жою кезінде күшін жоюға бастамашылық еткен адам уәкілетті органға:</w:t>
      </w:r>
    </w:p>
    <w:bookmarkEnd w:id="96"/>
    <w:bookmarkStart w:name="z114" w:id="97"/>
    <w:p>
      <w:pPr>
        <w:spacing w:after="0"/>
        <w:ind w:left="0"/>
        <w:jc w:val="both"/>
      </w:pPr>
      <w:r>
        <w:rPr>
          <w:rFonts w:ascii="Times New Roman"/>
          <w:b w:val="false"/>
          <w:i w:val="false"/>
          <w:color w:val="000000"/>
          <w:sz w:val="28"/>
        </w:rPr>
        <w:t>
      1) күшін жою туралы ұсынысты;</w:t>
      </w:r>
    </w:p>
    <w:bookmarkEnd w:id="97"/>
    <w:bookmarkStart w:name="z115" w:id="98"/>
    <w:p>
      <w:pPr>
        <w:spacing w:after="0"/>
        <w:ind w:left="0"/>
        <w:jc w:val="both"/>
      </w:pPr>
      <w:r>
        <w:rPr>
          <w:rFonts w:ascii="Times New Roman"/>
          <w:b w:val="false"/>
          <w:i w:val="false"/>
          <w:color w:val="000000"/>
          <w:sz w:val="28"/>
        </w:rPr>
        <w:t>
      2) оны ауыстыратын құжат немесе оны ауыстырмай әскери ұлттық стандарттың күшін жою туралы негіздемесі бар ақпаратты;</w:t>
      </w:r>
    </w:p>
    <w:bookmarkEnd w:id="98"/>
    <w:bookmarkStart w:name="z116" w:id="99"/>
    <w:p>
      <w:pPr>
        <w:spacing w:after="0"/>
        <w:ind w:left="0"/>
        <w:jc w:val="both"/>
      </w:pPr>
      <w:r>
        <w:rPr>
          <w:rFonts w:ascii="Times New Roman"/>
          <w:b w:val="false"/>
          <w:i w:val="false"/>
          <w:color w:val="000000"/>
          <w:sz w:val="28"/>
        </w:rPr>
        <w:t>
      3) тапсырыс берушінің және әскери ұлттық стандартты әзірлеушінің күшін жоюға келісімін растайтын хатты жолдайды.</w:t>
      </w:r>
    </w:p>
    <w:bookmarkEnd w:id="99"/>
    <w:bookmarkStart w:name="z117" w:id="100"/>
    <w:p>
      <w:pPr>
        <w:spacing w:after="0"/>
        <w:ind w:left="0"/>
        <w:jc w:val="both"/>
      </w:pPr>
      <w:r>
        <w:rPr>
          <w:rFonts w:ascii="Times New Roman"/>
          <w:b w:val="false"/>
          <w:i w:val="false"/>
          <w:color w:val="000000"/>
          <w:sz w:val="28"/>
        </w:rPr>
        <w:t>
      37. Әскери ұлттық стандарттың күшін жою олардың құзыреті шегінде әскери стандарттау субъектілерімен келісу бойынша уәкілетті орган басшысының бұйрығымен жүзеге асырылады.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22.08.2025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құралымдарының мұқтажы үшін</w:t>
            </w:r>
            <w:r>
              <w:br/>
            </w:r>
            <w:r>
              <w:rPr>
                <w:rFonts w:ascii="Times New Roman"/>
                <w:b w:val="false"/>
                <w:i w:val="false"/>
                <w:color w:val="000000"/>
                <w:sz w:val="20"/>
              </w:rPr>
              <w:t>пайдаланылатын әскери ұлттық</w:t>
            </w:r>
            <w:r>
              <w:br/>
            </w:r>
            <w:r>
              <w:rPr>
                <w:rFonts w:ascii="Times New Roman"/>
                <w:b w:val="false"/>
                <w:i w:val="false"/>
                <w:color w:val="000000"/>
                <w:sz w:val="20"/>
              </w:rPr>
              <w:t>стандарттарды әзірлеу,</w:t>
            </w:r>
            <w:r>
              <w:br/>
            </w:r>
            <w:r>
              <w:rPr>
                <w:rFonts w:ascii="Times New Roman"/>
                <w:b w:val="false"/>
                <w:i w:val="false"/>
                <w:color w:val="000000"/>
                <w:sz w:val="20"/>
              </w:rPr>
              <w:t>келісу, бекіту, тіркеу, есепке</w:t>
            </w:r>
            <w:r>
              <w:br/>
            </w:r>
            <w:r>
              <w:rPr>
                <w:rFonts w:ascii="Times New Roman"/>
                <w:b w:val="false"/>
                <w:i w:val="false"/>
                <w:color w:val="000000"/>
                <w:sz w:val="20"/>
              </w:rPr>
              <w:t>алу, өзгерту, қайта қарау, күшін</w:t>
            </w:r>
            <w:r>
              <w:br/>
            </w:r>
            <w:r>
              <w:rPr>
                <w:rFonts w:ascii="Times New Roman"/>
                <w:b w:val="false"/>
                <w:i w:val="false"/>
                <w:color w:val="000000"/>
                <w:sz w:val="20"/>
              </w:rPr>
              <w:t>жою және қолданысқа енгізу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1"/>
    <w:p>
      <w:pPr>
        <w:spacing w:after="0"/>
        <w:ind w:left="0"/>
        <w:jc w:val="left"/>
      </w:pPr>
      <w:r>
        <w:rPr>
          <w:rFonts w:ascii="Times New Roman"/>
          <w:b/>
          <w:i w:val="false"/>
          <w:color w:val="000000"/>
        </w:rPr>
        <w:t xml:space="preserve"> Әскери ұлттық стандарттарды тіркеу (есепке алу) кітабы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және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стандарттың белгіленуі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 бекіту туралы бұйрықтың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ұйымның/бірлесіп орындаушы ұйымның атауы,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 өзгерту және күшін жою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енгізу күні/қолданылу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әскери стандарттармен және шетел мемлекеттерінің әскери стандарттарымен үйлестіру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таратуға қойылатын шектеу дәрежесі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