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761aa" w14:textId="35761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 органдарынан шығатын ресми құжаттарға апостиль қою" мемлекеттік көрсетілетін қызметтің регламентін бекіту туралы" Қазақстан Республикасы Жоғарғы Сотының жанындағы Соттардың қызметін қамтамасыз ету департаменті (Қазақстан Республикасы Жоғарғы Сотының аппараты) басшысының 2015 жылғы 3 тамыздағы №365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Жоғарғы Сотының жанындағы Соттардың қызметін қамтамасыз ету департаменті (Қазақстан Республикасы Жоғарғы Соты аппараты) басшысының 2019 жылғы 4 желтоқсандағы № 10 бұйрығы. Қазақстан Республикасының Әділет министрлігінде 2019 жылғы 6 желтоқсанда № 19705 болып тіркелді. Күші жойылды - Қазақстан Республикасы Жоғарғы Сотының жанындағы Соттардың қызметін қамтамасыз ету департаменті (Қазақстан Республикасы Жоғарғы Соты аппараты) басшысының 2020 жылғы 13 сәуірдегі № 13 бұйрығымен.</w:t>
      </w:r>
    </w:p>
    <w:p>
      <w:pPr>
        <w:spacing w:after="0"/>
        <w:ind w:left="0"/>
        <w:jc w:val="both"/>
      </w:pPr>
      <w:r>
        <w:rPr>
          <w:rFonts w:ascii="Times New Roman"/>
          <w:b w:val="false"/>
          <w:i w:val="false"/>
          <w:color w:val="ff0000"/>
          <w:sz w:val="28"/>
        </w:rPr>
        <w:t xml:space="preserve">
      Ескерту. Күші жойылды - ҚР Жоғарғы Сотының жанындағы Соттардың қызметін қамтамасыз ету департаменті (ҚР Жоғарғы Соты аппараты) басшысының 13.04.2020 </w:t>
      </w:r>
      <w:r>
        <w:rPr>
          <w:rFonts w:ascii="Times New Roman"/>
          <w:b w:val="false"/>
          <w:i w:val="false"/>
          <w:color w:val="ff0000"/>
          <w:sz w:val="28"/>
        </w:rPr>
        <w:t>№ 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0" w:id="0"/>
    <w:p>
      <w:pPr>
        <w:spacing w:after="0"/>
        <w:ind w:left="0"/>
        <w:jc w:val="both"/>
      </w:pPr>
      <w:r>
        <w:rPr>
          <w:rFonts w:ascii="Times New Roman"/>
          <w:b w:val="false"/>
          <w:i w:val="false"/>
          <w:color w:val="000000"/>
          <w:sz w:val="28"/>
        </w:rPr>
        <w:t xml:space="preserve">
      Қазақстан Республикасы Президентінің 2010 жылғы 3 қарашадағы № 1093 Жарлығымен бекітілген Қазақстан Республикасы Жоғарғы Сотының жанындағы Соттардың қызметін қамтамасыз ету департаменті (Қазақстан Республикасының Жоғарғы Сотының аппараты) туралы ереженің </w:t>
      </w:r>
      <w:r>
        <w:rPr>
          <w:rFonts w:ascii="Times New Roman"/>
          <w:b w:val="false"/>
          <w:i w:val="false"/>
          <w:color w:val="000000"/>
          <w:sz w:val="28"/>
        </w:rPr>
        <w:t>6-тармағына</w:t>
      </w:r>
      <w:r>
        <w:rPr>
          <w:rFonts w:ascii="Times New Roman"/>
          <w:b w:val="false"/>
          <w:i w:val="false"/>
          <w:color w:val="000000"/>
          <w:sz w:val="28"/>
        </w:rPr>
        <w:t xml:space="preserve"> сәйкес БҰЙЫРАМЫН:</w:t>
      </w:r>
    </w:p>
    <w:bookmarkEnd w:id="0"/>
    <w:bookmarkStart w:name="z1" w:id="1"/>
    <w:p>
      <w:pPr>
        <w:spacing w:after="0"/>
        <w:ind w:left="0"/>
        <w:jc w:val="both"/>
      </w:pPr>
      <w:r>
        <w:rPr>
          <w:rFonts w:ascii="Times New Roman"/>
          <w:b w:val="false"/>
          <w:i w:val="false"/>
          <w:color w:val="000000"/>
          <w:sz w:val="28"/>
        </w:rPr>
        <w:t xml:space="preserve">
      1. "Сот органдарынан шығатын ресми құжаттарға апостиль қою" мемлекеттік көрсетілетін қызметтің регламентін бекіту туралы" Қазақстан Республикасы Жоғарғы Сотының жанындағы Соттардың қызметін қамтамасыз ету департаменті (Қазақстан Республикасының Жоғарғы Сотының аппараты) басшысының 2015 жылғы 3 тамыздағы № 365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12003 болып тіркелген, 2015 жылғы 18 қыркүйекте "Әділет" ақпараттық-құқықтық жүйесінде жарияланған) мынадай өзгеріс енгізілсін:</w:t>
      </w:r>
    </w:p>
    <w:bookmarkEnd w:id="1"/>
    <w:bookmarkStart w:name="z2" w:id="2"/>
    <w:p>
      <w:pPr>
        <w:spacing w:after="0"/>
        <w:ind w:left="0"/>
        <w:jc w:val="both"/>
      </w:pPr>
      <w:r>
        <w:rPr>
          <w:rFonts w:ascii="Times New Roman"/>
          <w:b w:val="false"/>
          <w:i w:val="false"/>
          <w:color w:val="000000"/>
          <w:sz w:val="28"/>
        </w:rPr>
        <w:t xml:space="preserve">
      көрсетілген бұйрықпен бекітілген "Сот органдарынан шығатын ресми құжаттарға апостиль қою" мемлекеттік көрсетілетін қызметтің </w:t>
      </w:r>
      <w:r>
        <w:rPr>
          <w:rFonts w:ascii="Times New Roman"/>
          <w:b w:val="false"/>
          <w:i w:val="false"/>
          <w:color w:val="000000"/>
          <w:sz w:val="28"/>
        </w:rPr>
        <w:t>регламентінде</w:t>
      </w:r>
      <w:r>
        <w:rPr>
          <w:rFonts w:ascii="Times New Roman"/>
          <w:b w:val="false"/>
          <w:i w:val="false"/>
          <w:color w:val="000000"/>
          <w:sz w:val="28"/>
        </w:rPr>
        <w:t>:</w:t>
      </w:r>
    </w:p>
    <w:bookmarkEnd w:id="2"/>
    <w:bookmarkStart w:name="z3" w:id="3"/>
    <w:p>
      <w:pPr>
        <w:spacing w:after="0"/>
        <w:ind w:left="0"/>
        <w:jc w:val="both"/>
      </w:pPr>
      <w:r>
        <w:rPr>
          <w:rFonts w:ascii="Times New Roman"/>
          <w:b w:val="false"/>
          <w:i w:val="false"/>
          <w:color w:val="000000"/>
          <w:sz w:val="28"/>
        </w:rPr>
        <w:t xml:space="preserve">
      мемлекеттік көрсетілетін қызметтің регламентіне </w:t>
      </w:r>
      <w:r>
        <w:rPr>
          <w:rFonts w:ascii="Times New Roman"/>
          <w:b w:val="false"/>
          <w:i w:val="false"/>
          <w:color w:val="000000"/>
          <w:sz w:val="28"/>
        </w:rPr>
        <w:t>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 </w:t>
      </w:r>
    </w:p>
    <w:bookmarkEnd w:id="3"/>
    <w:bookmarkStart w:name="z4" w:id="4"/>
    <w:p>
      <w:pPr>
        <w:spacing w:after="0"/>
        <w:ind w:left="0"/>
        <w:jc w:val="both"/>
      </w:pPr>
      <w:r>
        <w:rPr>
          <w:rFonts w:ascii="Times New Roman"/>
          <w:b w:val="false"/>
          <w:i w:val="false"/>
          <w:color w:val="000000"/>
          <w:sz w:val="28"/>
        </w:rPr>
        <w:t>
      2. Жергілікті соттардың және кеңселердің қызметін ұйымдық-құқықтық қамтамасыз ету бөлімі Қазақстан Республикасының заңнамасында белгіленген тәртіппен:</w:t>
      </w:r>
    </w:p>
    <w:bookmarkEnd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бұйрықтың Қазақстан Республикасы Жоғарғы Сотының ресми сайтында жариялануын қамтамасыз етсін.</w:t>
      </w:r>
    </w:p>
    <w:bookmarkStart w:name="z5" w:id="5"/>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Департамент басшысы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АХМЕТЗАКИРОВ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 органдарынан шығатын</w:t>
            </w:r>
            <w:r>
              <w:br/>
            </w:r>
            <w:r>
              <w:rPr>
                <w:rFonts w:ascii="Times New Roman"/>
                <w:b w:val="false"/>
                <w:i w:val="false"/>
                <w:color w:val="000000"/>
                <w:sz w:val="20"/>
              </w:rPr>
              <w:t>ресми құжаттарға апостиль</w:t>
            </w:r>
            <w:r>
              <w:br/>
            </w:r>
            <w:r>
              <w:rPr>
                <w:rFonts w:ascii="Times New Roman"/>
                <w:b w:val="false"/>
                <w:i w:val="false"/>
                <w:color w:val="000000"/>
                <w:sz w:val="20"/>
              </w:rPr>
              <w:t>қою" мемлекеттік көрсетілетін</w:t>
            </w:r>
            <w:r>
              <w:br/>
            </w:r>
            <w:r>
              <w:rPr>
                <w:rFonts w:ascii="Times New Roman"/>
                <w:b w:val="false"/>
                <w:i w:val="false"/>
                <w:color w:val="000000"/>
                <w:sz w:val="20"/>
              </w:rPr>
              <w:t>қызметтің регламентіне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"Сот органдарынан шығатын ресми құжаттарға апостиль қою" мемлекеттік көрсетілетін қызметті көрсетудің бизнес-процестерінің анықтамасы</w:t>
      </w:r>
    </w:p>
    <w:p>
      <w:pPr>
        <w:spacing w:after="0"/>
        <w:ind w:left="0"/>
        <w:jc w:val="both"/>
      </w:pPr>
      <w:r>
        <w:rPr>
          <w:rFonts w:ascii="Times New Roman"/>
          <w:b w:val="false"/>
          <w:i w:val="false"/>
          <w:color w:val="000000"/>
          <w:sz w:val="28"/>
        </w:rPr>
        <w:t>
      Портал арқылы жүгінген кезде: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11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11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корпорацияның филиалдарының бөлімдері арқылы өтініш білдірген кезде: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02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02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