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3538" w14:textId="bf23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223 қаулысы. Қазақстан Республикасының Әділет министрлігінде 2019 жылғы 5 желтоқсанда № 19701 болып тіркелді. Күші жойылды - Қазақстан Республикасы Ұлттық Банкі Басқармасының 2025 жылғы 2 желтоқсандағы № 85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01.01.2020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пруденциялық нормативтерді орындауы туралы есебінің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(қайта сақтандыру) ұйымының күтілмеген тәуекелдердің резервін есептеу туралы есебінің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ұйымының тұрақтандыру резервін есептеу туралы есебінің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тобының төлем қабілеттілігі маржасының жеткіліктілік нормативін орындау туралы есебінің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исламдық сақтандыру (қайта сақтандыру) ұйымының пруденциялық нормативтерді орындауы туралы есебінің нысаны;</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исламдық сақтандыру (қайта сақтандыру) ұйымының күтілмеген тәуекелдердің резервін есептеу туралы есебінің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исламдық сақтандыру (қайта сақтандыру) ұйымының тұрақтандыру резервін есептеу туралы есебінің нысаны;</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есептілігін ұсыну қағидалары.</w:t>
      </w:r>
    </w:p>
    <w:bookmarkEnd w:id="10"/>
    <w:bookmarkStart w:name="z12" w:id="11"/>
    <w:p>
      <w:pPr>
        <w:spacing w:after="0"/>
        <w:ind w:left="0"/>
        <w:jc w:val="both"/>
      </w:pPr>
      <w:r>
        <w:rPr>
          <w:rFonts w:ascii="Times New Roman"/>
          <w:b w:val="false"/>
          <w:i w:val="false"/>
          <w:color w:val="000000"/>
          <w:sz w:val="28"/>
        </w:rPr>
        <w:t xml:space="preserve">
      2. Сақтандыру тобының төлем қабілеттілігі маржасының жеткіліктілік нормативін орындау туралы есебіне осы қаулыға 5-қосымшаға сәйкес нысан, сондай-ақ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міндетті нормалар мен лимиттерді маңызы мен есептеу әдістемелеріне, белгілі бір күнге шекті банк капиталының мөлшеріне </w:t>
      </w:r>
      <w:r>
        <w:rPr>
          <w:rFonts w:ascii="Times New Roman"/>
          <w:b w:val="false"/>
          <w:i w:val="false"/>
          <w:color w:val="000000"/>
          <w:sz w:val="28"/>
        </w:rPr>
        <w:t>5-қосымшаға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және </w:t>
      </w:r>
      <w:r>
        <w:rPr>
          <w:rFonts w:ascii="Times New Roman"/>
          <w:b w:val="false"/>
          <w:i w:val="false"/>
          <w:color w:val="000000"/>
          <w:sz w:val="28"/>
        </w:rPr>
        <w:t>6-қосымшаға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сақтандыру тобының қатысушылары бойынша төлем қабілеттілігі маржасының (меншікті капиталдың) ең төмен мөлшерінің есебі кіреді.</w:t>
      </w:r>
    </w:p>
    <w:bookmarkEnd w:id="11"/>
    <w:bookmarkStart w:name="z13" w:id="12"/>
    <w:p>
      <w:pPr>
        <w:spacing w:after="0"/>
        <w:ind w:left="0"/>
        <w:jc w:val="both"/>
      </w:pPr>
      <w:r>
        <w:rPr>
          <w:rFonts w:ascii="Times New Roman"/>
          <w:b w:val="false"/>
          <w:i w:val="false"/>
          <w:color w:val="000000"/>
          <w:sz w:val="28"/>
        </w:rPr>
        <w:t>
      3. Сақтандыру (қайта сақтандыру) ұйымдары Қазақстан Республикасының Ұлттық Банкіне:</w:t>
      </w:r>
    </w:p>
    <w:bookmarkEnd w:id="12"/>
    <w:bookmarkStart w:name="z14" w:id="13"/>
    <w:p>
      <w:pPr>
        <w:spacing w:after="0"/>
        <w:ind w:left="0"/>
        <w:jc w:val="both"/>
      </w:pPr>
      <w:r>
        <w:rPr>
          <w:rFonts w:ascii="Times New Roman"/>
          <w:b w:val="false"/>
          <w:i w:val="false"/>
          <w:color w:val="000000"/>
          <w:sz w:val="28"/>
        </w:rPr>
        <w:t xml:space="preserve">
      1) ай сайын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есепті айдан кейінгі айдың 6 (алтыншы) жұмыс күнінен кешіктірмей, есептілікті; </w:t>
      </w:r>
    </w:p>
    <w:bookmarkEnd w:id="13"/>
    <w:bookmarkStart w:name="z15" w:id="14"/>
    <w:p>
      <w:pPr>
        <w:spacing w:after="0"/>
        <w:ind w:left="0"/>
        <w:jc w:val="both"/>
      </w:pPr>
      <w:r>
        <w:rPr>
          <w:rFonts w:ascii="Times New Roman"/>
          <w:b w:val="false"/>
          <w:i w:val="false"/>
          <w:color w:val="000000"/>
          <w:sz w:val="28"/>
        </w:rPr>
        <w:t xml:space="preserve">
      2) тоқсан сайын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есепті тоқсаннан кейінгі айдың 6 (алтыншы) жұмыс күнінен кешіктірмей, есептілікті; </w:t>
      </w:r>
    </w:p>
    <w:bookmarkEnd w:id="14"/>
    <w:bookmarkStart w:name="z16" w:id="15"/>
    <w:p>
      <w:pPr>
        <w:spacing w:after="0"/>
        <w:ind w:left="0"/>
        <w:jc w:val="both"/>
      </w:pPr>
      <w:r>
        <w:rPr>
          <w:rFonts w:ascii="Times New Roman"/>
          <w:b w:val="false"/>
          <w:i w:val="false"/>
          <w:color w:val="000000"/>
          <w:sz w:val="28"/>
        </w:rPr>
        <w:t xml:space="preserve">
      3) жыл сайын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есепті жылдан кейінгі жылдың 10 (оныншы) ақпанынан кешіктірмей, есептілікті электрондық форматта ұсынады.</w:t>
      </w:r>
    </w:p>
    <w:bookmarkEnd w:id="15"/>
    <w:p>
      <w:pPr>
        <w:spacing w:after="0"/>
        <w:ind w:left="0"/>
        <w:jc w:val="both"/>
      </w:pPr>
      <w:r>
        <w:rPr>
          <w:rFonts w:ascii="Times New Roman"/>
          <w:b w:val="false"/>
          <w:i w:val="false"/>
          <w:color w:val="000000"/>
          <w:sz w:val="28"/>
        </w:rPr>
        <w:t xml:space="preserve">
      Сақтандыру тобының бас ұйымы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Ұлттық Банкіне есептілікті:</w:t>
      </w:r>
    </w:p>
    <w:p>
      <w:pPr>
        <w:spacing w:after="0"/>
        <w:ind w:left="0"/>
        <w:jc w:val="both"/>
      </w:pPr>
      <w:r>
        <w:rPr>
          <w:rFonts w:ascii="Times New Roman"/>
          <w:b w:val="false"/>
          <w:i w:val="false"/>
          <w:color w:val="000000"/>
          <w:sz w:val="28"/>
        </w:rPr>
        <w:t>
      тоқсан сайын есепті тоқсаннан кейінгі екінші айдың 1 (бірінші) күнінен кешіктірмей;</w:t>
      </w:r>
    </w:p>
    <w:p>
      <w:pPr>
        <w:spacing w:after="0"/>
        <w:ind w:left="0"/>
        <w:jc w:val="both"/>
      </w:pPr>
      <w:r>
        <w:rPr>
          <w:rFonts w:ascii="Times New Roman"/>
          <w:b w:val="false"/>
          <w:i w:val="false"/>
          <w:color w:val="000000"/>
          <w:sz w:val="28"/>
        </w:rPr>
        <w:t>
      өткен жылдың төртінші тоқсаны үшін есепті тоқсаннан кейінгі жылдың 1 (бірінші) сәуірінен кешіктірмей электрондық форматта ұсынады.</w:t>
      </w:r>
    </w:p>
    <w:p>
      <w:pPr>
        <w:spacing w:after="0"/>
        <w:ind w:left="0"/>
        <w:jc w:val="both"/>
      </w:pPr>
      <w:r>
        <w:rPr>
          <w:rFonts w:ascii="Times New Roman"/>
          <w:b w:val="false"/>
          <w:i w:val="false"/>
          <w:color w:val="000000"/>
          <w:sz w:val="28"/>
        </w:rPr>
        <w:t>
      Исламдық сақтандыру (қайта сақтандыру) ұйымдары Қазақстан Республикасының Ұлттық Банкіне:</w:t>
      </w:r>
    </w:p>
    <w:bookmarkStart w:name="z17" w:id="16"/>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ай сайын есепті айдан кейінгі айдың 6 (алтыншы) жұмыс күнінен кешіктірмей, есептілікті;</w:t>
      </w:r>
    </w:p>
    <w:bookmarkEnd w:id="16"/>
    <w:bookmarkStart w:name="z18" w:id="1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тоқсан сайын есепті тоқсаннан кейінгі айдың 6 (алтыншы) жұмыс күнінен кешіктірмей, есептілікті; </w:t>
      </w:r>
    </w:p>
    <w:bookmarkEnd w:id="17"/>
    <w:bookmarkStart w:name="z19" w:id="1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есепті жылдан кейінгі жылдың 10 (оныншы) ақпанынан кешіктірмей, жыл сайын есептілікті электрондық форматта ұсынады.</w:t>
      </w:r>
    </w:p>
    <w:bookmarkEnd w:id="18"/>
    <w:bookmarkStart w:name="z20" w:id="19"/>
    <w:p>
      <w:pPr>
        <w:spacing w:after="0"/>
        <w:ind w:left="0"/>
        <w:jc w:val="both"/>
      </w:pPr>
      <w:r>
        <w:rPr>
          <w:rFonts w:ascii="Times New Roman"/>
          <w:b w:val="false"/>
          <w:i w:val="false"/>
          <w:color w:val="000000"/>
          <w:sz w:val="28"/>
        </w:rPr>
        <w:t>
      4. Қаржы нарығының статистикасы департаменті Қазақстан Республикасының заңнамасында белгіленген тәртіппен:</w:t>
      </w:r>
    </w:p>
    <w:bookmarkEnd w:id="19"/>
    <w:bookmarkStart w:name="z21" w:id="2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0"/>
    <w:bookmarkStart w:name="z22" w:id="2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1"/>
    <w:bookmarkStart w:name="z23" w:id="2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bookmarkEnd w:id="22"/>
    <w:bookmarkStart w:name="z24" w:id="23"/>
    <w:p>
      <w:pPr>
        <w:spacing w:after="0"/>
        <w:ind w:left="0"/>
        <w:jc w:val="both"/>
      </w:pPr>
      <w:r>
        <w:rPr>
          <w:rFonts w:ascii="Times New Roman"/>
          <w:b w:val="false"/>
          <w:i w:val="false"/>
          <w:color w:val="000000"/>
          <w:sz w:val="28"/>
        </w:rPr>
        <w:t>
      5.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3"/>
    <w:bookmarkStart w:name="z25" w:id="24"/>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М.Е. Әбілқасымоваға жүктелсін.</w:t>
      </w:r>
    </w:p>
    <w:bookmarkEnd w:id="24"/>
    <w:bookmarkStart w:name="z26" w:id="25"/>
    <w:p>
      <w:pPr>
        <w:spacing w:after="0"/>
        <w:ind w:left="0"/>
        <w:jc w:val="both"/>
      </w:pPr>
      <w:r>
        <w:rPr>
          <w:rFonts w:ascii="Times New Roman"/>
          <w:b w:val="false"/>
          <w:i w:val="false"/>
          <w:color w:val="000000"/>
          <w:sz w:val="28"/>
        </w:rPr>
        <w:t>
      7. Осы қаулы 2020 жылғы 1 қаңтардан бастап қолданысқа енгізіледі және ресми жариялануға тиіс.</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xml:space="preserve">
      2019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1-қосымша</w:t>
            </w:r>
          </w:p>
        </w:tc>
      </w:tr>
    </w:tbl>
    <w:bookmarkStart w:name="z28" w:id="26"/>
    <w:p>
      <w:pPr>
        <w:spacing w:after="0"/>
        <w:ind w:left="0"/>
        <w:jc w:val="left"/>
      </w:pPr>
      <w:r>
        <w:rPr>
          <w:rFonts w:ascii="Times New Roman"/>
          <w:b/>
          <w:i w:val="false"/>
          <w:color w:val="000000"/>
        </w:rPr>
        <w:t xml:space="preserve"> Сақтандыру (қайта сақтандыру) ұйымының, сақтандыру тобының және исламдық сақтандыру (қайта сақтандыру) ұйымының пруденциялық нормативтердің орындалуы туралы есептілігінің тізбесі</w:t>
      </w:r>
    </w:p>
    <w:bookmarkEnd w:id="26"/>
    <w:p>
      <w:pPr>
        <w:spacing w:after="0"/>
        <w:ind w:left="0"/>
        <w:jc w:val="both"/>
      </w:pPr>
      <w:r>
        <w:rPr>
          <w:rFonts w:ascii="Times New Roman"/>
          <w:b w:val="false"/>
          <w:i w:val="false"/>
          <w:color w:val="000000"/>
          <w:sz w:val="28"/>
        </w:rPr>
        <w:t>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есептілігінің тізбесіне мыналар кіреді:</w:t>
      </w:r>
    </w:p>
    <w:p>
      <w:pPr>
        <w:spacing w:after="0"/>
        <w:ind w:left="0"/>
        <w:jc w:val="both"/>
      </w:pPr>
      <w:r>
        <w:rPr>
          <w:rFonts w:ascii="Times New Roman"/>
          <w:b w:val="false"/>
          <w:i w:val="false"/>
          <w:color w:val="000000"/>
          <w:sz w:val="28"/>
        </w:rPr>
        <w:t>
      1) сақтандыру (қайта сақтандыру) ұйымының пруденциялық нормативтерді орындауы туралы есебі;</w:t>
      </w:r>
    </w:p>
    <w:p>
      <w:pPr>
        <w:spacing w:after="0"/>
        <w:ind w:left="0"/>
        <w:jc w:val="both"/>
      </w:pPr>
      <w:r>
        <w:rPr>
          <w:rFonts w:ascii="Times New Roman"/>
          <w:b w:val="false"/>
          <w:i w:val="false"/>
          <w:color w:val="000000"/>
          <w:sz w:val="28"/>
        </w:rPr>
        <w:t>
      2) сақтандыру (қайта сақтандыру) ұйымының күтілмеген тәуекелдердің резервін есептеу туралы есебі;</w:t>
      </w:r>
    </w:p>
    <w:p>
      <w:pPr>
        <w:spacing w:after="0"/>
        <w:ind w:left="0"/>
        <w:jc w:val="both"/>
      </w:pPr>
      <w:r>
        <w:rPr>
          <w:rFonts w:ascii="Times New Roman"/>
          <w:b w:val="false"/>
          <w:i w:val="false"/>
          <w:color w:val="000000"/>
          <w:sz w:val="28"/>
        </w:rPr>
        <w:t>
      3) сақтандыру (қайта сақтандыру) ұйымының тұрақтандыру резервін есептеу туралы есебі;</w:t>
      </w:r>
    </w:p>
    <w:p>
      <w:pPr>
        <w:spacing w:after="0"/>
        <w:ind w:left="0"/>
        <w:jc w:val="both"/>
      </w:pPr>
      <w:r>
        <w:rPr>
          <w:rFonts w:ascii="Times New Roman"/>
          <w:b w:val="false"/>
          <w:i w:val="false"/>
          <w:color w:val="000000"/>
          <w:sz w:val="28"/>
        </w:rPr>
        <w:t>
      4) сақтандыру тобының төлем қабілеттілігі маржасының жеткіліктілік нормативін орындау туралы есебі;</w:t>
      </w:r>
    </w:p>
    <w:p>
      <w:pPr>
        <w:spacing w:after="0"/>
        <w:ind w:left="0"/>
        <w:jc w:val="both"/>
      </w:pPr>
      <w:r>
        <w:rPr>
          <w:rFonts w:ascii="Times New Roman"/>
          <w:b w:val="false"/>
          <w:i w:val="false"/>
          <w:color w:val="000000"/>
          <w:sz w:val="28"/>
        </w:rPr>
        <w:t>
      5) исламдық сақтандыру (қайта сақтандыру) ұйымының пруденциялық нормативтерді орындауы туралы есебі;</w:t>
      </w:r>
    </w:p>
    <w:p>
      <w:pPr>
        <w:spacing w:after="0"/>
        <w:ind w:left="0"/>
        <w:jc w:val="both"/>
      </w:pPr>
      <w:r>
        <w:rPr>
          <w:rFonts w:ascii="Times New Roman"/>
          <w:b w:val="false"/>
          <w:i w:val="false"/>
          <w:color w:val="000000"/>
          <w:sz w:val="28"/>
        </w:rPr>
        <w:t>
      6) исламдық сақтандыру (қайта сақтандыру) ұйымының күтілмеген тәуекелдердің резервін есептеу туралы есебі;</w:t>
      </w:r>
    </w:p>
    <w:p>
      <w:pPr>
        <w:spacing w:after="0"/>
        <w:ind w:left="0"/>
        <w:jc w:val="both"/>
      </w:pPr>
      <w:r>
        <w:rPr>
          <w:rFonts w:ascii="Times New Roman"/>
          <w:b w:val="false"/>
          <w:i w:val="false"/>
          <w:color w:val="000000"/>
          <w:sz w:val="28"/>
        </w:rPr>
        <w:t>
      7) исламдық сақтандыру (қайта сақтандыру) ұйымының тұрақтандыру резервін есептеу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166" w:id="27"/>
    <w:p>
      <w:pPr>
        <w:spacing w:after="0"/>
        <w:ind w:left="0"/>
        <w:jc w:val="left"/>
      </w:pPr>
      <w:r>
        <w:rPr>
          <w:rFonts w:ascii="Times New Roman"/>
          <w:b/>
          <w:i w:val="false"/>
          <w:color w:val="000000"/>
        </w:rPr>
        <w:t xml:space="preserve"> Сақтандыру (қайта сақтандыру) ұйымының пруденциялық нормативтерді орындауы туралы есеп</w:t>
      </w:r>
    </w:p>
    <w:bookmarkEnd w:id="2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 PN_M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Сақтандыру (қайта сақтандыру) ұйымының пруденциялық нормативтерді орындауы туралы мәліметтер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қабілеттілігінің маржасы (1.3 + 1.4 немесе 1.8 ең төмен шама)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("400")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жіктелуін ескере отырып, активтердің жиынтығы ("12000")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("13000")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жіктелуін ескере отырып есептелген төлем қабілеттілігінің нақты маржасы (1.5 - 1.6 - 1.7)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(бұдан әрі – Нормативтер) 42-тармағы </w:t>
            </w:r>
            <w:r>
              <w:rPr>
                <w:rFonts w:ascii="Times New Roman"/>
                <w:b w:val="false"/>
                <w:i w:val="false"/>
                <w:color w:val="000000"/>
                <w:sz w:val="20"/>
              </w:rPr>
              <w:t>1) тармақшасының</w:t>
            </w:r>
            <w:r>
              <w:rPr>
                <w:rFonts w:ascii="Times New Roman"/>
                <w:b w:val="false"/>
                <w:i w:val="false"/>
                <w:color w:val="000000"/>
                <w:sz w:val="20"/>
              </w:rPr>
              <w:t xml:space="preserve">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"ВВ-"-тан төмен емес ұзақ мерзімді кредиттік рейтингі немесе басқа рейтингтік агенттіктердің бірінің осыған ұқсас деңгейдегі рейтингі бар немесе Standard &amp; Poor's (Стандарт энд Пурс) агенттігінің "А"-дан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еншілес банкі, Қазақстан Республикасының бейрезидент бас банкі болып табылатын бір екінші деңгейдегі банктегі және осы банктің үлестес тұлғаларындағы, Қазақстанның Даму Банкіндегі және оның үлестес тұлғаларындағы (активтерді әртараптандыру нормативі (бұдан әрі – ӘН) ӘН1-1) салымдар мен ақшаның жиынтық баланстық құны:</w:t>
            </w:r>
          </w:p>
          <w:p>
            <w:pPr>
              <w:spacing w:after="20"/>
              <w:ind w:left="20"/>
              <w:jc w:val="both"/>
            </w:pPr>
            <w:r>
              <w:rPr>
                <w:rFonts w:ascii="Times New Roman"/>
                <w:b w:val="false"/>
                <w:i w:val="false"/>
                <w:color w:val="000000"/>
                <w:sz w:val="20"/>
              </w:rPr>
              <w:t xml:space="preserve">
2023 жылғы 1 қаңтардан бастап – Қазақстан Республикасының Ұлттық Банкі Басқармасының 2019 жылғы 31 қаңтардағы № 13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есептелген жалпы сақтандыру резервтері сомасынан 30 (отыз)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w:t>
            </w:r>
            <w:r>
              <w:rPr>
                <w:rFonts w:ascii="Times New Roman"/>
                <w:b w:val="false"/>
                <w:i w:val="false"/>
                <w:color w:val="000000"/>
                <w:sz w:val="20"/>
              </w:rPr>
              <w:t>2) тармақшасының</w:t>
            </w:r>
            <w:r>
              <w:rPr>
                <w:rFonts w:ascii="Times New Roman"/>
                <w:b w:val="false"/>
                <w:i w:val="false"/>
                <w:color w:val="000000"/>
                <w:sz w:val="20"/>
              </w:rPr>
              <w:t xml:space="preserve"> талаптарына сәйкес келетін бағалы қағаздарға ("кері репо" операцияларын ескере отырып) инвестициялардың, Standard &amp; Poor's (Стандарт энд Пурс) агенттігінің халықаралық шкаласы бойынша "В"-дан "В+"-ке дейінгі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(ӘН1-2) салымдар мен ақшаның жиынтық баланстық құны:</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42-тармағы </w:t>
            </w:r>
            <w:r>
              <w:rPr>
                <w:rFonts w:ascii="Times New Roman"/>
                <w:b w:val="false"/>
                <w:i w:val="false"/>
                <w:color w:val="000000"/>
                <w:sz w:val="20"/>
              </w:rPr>
              <w:t>3) тармақшасының</w:t>
            </w:r>
            <w:r>
              <w:rPr>
                <w:rFonts w:ascii="Times New Roman"/>
                <w:b w:val="false"/>
                <w:i w:val="false"/>
                <w:color w:val="000000"/>
                <w:sz w:val="20"/>
              </w:rPr>
              <w:t xml:space="preserve"> талаптарына сәйкес келетін бағалы қағаздарға инвестициялардың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бір екінші деңгейдегі банктегі және осы банктің үлестес тұлғаларындағы (ӘН1-3) салымдар мен ақшаның жиынтық баланстық құны:</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 қоспағанда, екінші деңгейдегі банк болып табылмайтын бір заңды тұлғада және осы заңды тұлғаның үлестес тұлғаларына (ӘН2) бағалы қағаздарға инвестициялардың ("кері репо" операцияларын ескере отырып) жиынтық баланстық құны және ақша:</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компаниялар тізбесіне кіретін және Standard &amp; Poor's (Стандарт энд Пурс) 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рейтингі бар бір заңды тұлғада және осы заңды тұлғаның үлестес тұлғаларына (ӘН3) бағалы қағаздарға инвестициялардың ("кері репо" операцияларын ескере отырып) жиынтық баланстық құны және ақша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металл шоттарға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халықаралық шкаласы бойынша "А-"-тан төмен емес ұзақ мерзімді кредиттік рейтингі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рейтингтік агенттігінің халықаралық шкаласы бойынша "А-"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инвестициялардың ("кері репо" операцияларын ескере отырып)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5 (бес)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39-тармағында</w:t>
            </w:r>
            <w:r>
              <w:rPr>
                <w:rFonts w:ascii="Times New Roman"/>
                <w:b w:val="false"/>
                <w:i w:val="false"/>
                <w:color w:val="000000"/>
                <w:sz w:val="20"/>
              </w:rPr>
              <w:t xml:space="preserve"> тізбесі айқындалған халықаралық қаржы ұйымының бағалы қағаздарына инвестициялардың ("кері репо" операцияларды ескере отырып)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38-тармағы</w:t>
            </w:r>
            <w:r>
              <w:rPr>
                <w:rFonts w:ascii="Times New Roman"/>
                <w:b w:val="false"/>
                <w:i w:val="false"/>
                <w:color w:val="000000"/>
                <w:sz w:val="20"/>
              </w:rPr>
              <w:t xml:space="preserve">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Нормативтердің </w:t>
            </w:r>
            <w:r>
              <w:rPr>
                <w:rFonts w:ascii="Times New Roman"/>
                <w:b w:val="false"/>
                <w:i w:val="false"/>
                <w:color w:val="000000"/>
                <w:sz w:val="20"/>
              </w:rPr>
              <w:t>38-тармағы</w:t>
            </w:r>
            <w:r>
              <w:rPr>
                <w:rFonts w:ascii="Times New Roman"/>
                <w:b w:val="false"/>
                <w:i w:val="false"/>
                <w:color w:val="000000"/>
                <w:sz w:val="20"/>
              </w:rPr>
              <w:t xml:space="preserve">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 немесе "жоқ")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қайта сақтандыру, бірлесіп сақтандыру (бірлескен қайта сақтандыру) шарты (шарттары) бойынша меншікті ұстап қалу мөлшерін орындау туралы ақпарат ("иә" немесе "жоқ")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Сақтандыру (қайта сақтандыру) ұйымының төлем қабілеттілігі маржасының ең төменгі мөлшерін ұлғайту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шкаласы бойынша қайта сақтандырушының рейтингтiк бағасы (төлем қабілеттілігі маржасының жеткіліктілігі нормативі)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берiлетін (берiлген) сақтандыру сыйлықақыларының сомасы, барлығы</w:t>
            </w:r>
          </w:p>
          <w:p>
            <w:pPr>
              <w:spacing w:after="20"/>
              <w:ind w:left="20"/>
              <w:jc w:val="both"/>
            </w:pPr>
            <w:r>
              <w:rPr>
                <w:rFonts w:ascii="Times New Roman"/>
                <w:b w:val="false"/>
                <w:i w:val="false"/>
                <w:color w:val="000000"/>
                <w:sz w:val="20"/>
              </w:rPr>
              <w:t>
(мың теңге)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берiлетін (берiлген) сақтандыру сыйлықақылары сомасынан пайыз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ең төмен мөлшерiнiң ұлғаю сомасы</w:t>
            </w:r>
          </w:p>
          <w:p>
            <w:pPr>
              <w:spacing w:after="20"/>
              <w:ind w:left="20"/>
              <w:jc w:val="both"/>
            </w:pPr>
            <w:r>
              <w:rPr>
                <w:rFonts w:ascii="Times New Roman"/>
                <w:b w:val="false"/>
                <w:i w:val="false"/>
                <w:color w:val="000000"/>
                <w:sz w:val="20"/>
              </w:rPr>
              <w:t>
(3-баған x 4-баған)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 "А-"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қайта сақтандырушылармен жасалған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немесе "kzВВ"-дан төмен емес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қатысушы-қайта сақтандырушыларымен жасалған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немесе "kzВВ"-дан төмен емес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"kzBB-"-тен, "kzB+"-тен төмен немесе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пайдалана отырып төлем қабілеттілігі маржасының ең төмен мөлшерін есептеу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(Нормативтердің 12-тармағының 1) және 2) тармақшыларына сәйкес)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шығыстарының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 барлығы (Нормативтердің 12- тармағының 1) және 2) тармақшаларына сәйкес)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p>
          <w:p>
            <w:pPr>
              <w:spacing w:after="20"/>
              <w:ind w:left="20"/>
              <w:jc w:val="both"/>
            </w:pPr>
            <w:r>
              <w:rPr>
                <w:rFonts w:ascii="Times New Roman"/>
                <w:b w:val="false"/>
                <w:i w:val="false"/>
                <w:color w:val="000000"/>
                <w:sz w:val="20"/>
              </w:rPr>
              <w:t>
(егер "1010" &gt; 3 500 000 болса, онда (3 500 000 х 0,18 + ("1010" – 3 500 000) х 0,16); "1010" &lt; 3 500 000 болса, онда "1010" х 0,18)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 0,5 болса, онда 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("сыйлықақылар әдісімен") ("1020" х "1300")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16-1-тармағына сәйкес төлем қабілеттілігі маржасының ең аз мөлшері ("сыйлықақы әдісімен")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 мөлшерін есептеу</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(Нормативтердің 13-тармағы 2) тармақшасының талаптарын ескере отырып) ("2111" + "2112" + "2113")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3 (үш)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4 (төрт)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5 (бес)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6 (алты)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соңындағы мәлімделген, бірақ реттелмеген шығындар резервінің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(егер "2030" &gt; 2 500 000, онда ((2 500 000 х 0,26 + ("2030" – 2 500 000) х 0,23) х "1300"); егер "2030" &lt; 2 500 000 болса, онда "2030" х 0,26 х "1300")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16-1-тармағына сәйкес төлем қабілеттілігі маржасының ең аз мөлшері ("төлем әдісімен")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("1000" немесе "2000", ең жоғарғы шама немесе "1000*" және "2000*" толтырылған болса, онда "1000*" және "2000*" ең жоғары шама)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 мөлшері ("3000" + "3010")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 мөлшері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 қайта сақтандырушының үлесін шегергенде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 қайта сақтандырушының үлесін шегергенде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 мөлшері (егер "4010" / "4020" ≥ 1, онда "4100", егер "4010" / "4020" &lt; 1, онда "4100" х ("4010" / "4020")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(егер "4000" ≤ "3100", онда "3100", егер "4000" &gt; "3100", онда "4000")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("6000"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("7000" немесе "8000", ең жоғары шама)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және ағымдағы жылғы бөлінбеген кіріс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Күтпеген тәуекелдер резерві және Тұрақтандыру резерві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жабылмаған шығыны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жабылмаған шығыны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 егер "211" ≤ 0,5 х ("100" немесе "400", ең төменгі шама), онда "211"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қабілеттілігінің нақты маржасы ("100" + "200" немесе "15000", ең төменгі шама)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 мөлшері ("9000")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жеткіліктілік нормативі ("300" / "400")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"мемлекеттік білім беру жинақтау жүйесі шеңберінде өмірді сақтандыру", "зейнетақы аннуитеттік сақтандыру", "және "аннуитеттік сақтандыру" сыныптары үшін, сондай-ақ "қызметкерді еңбек (қызметтік) міндеттерін атқару кезінде жазатайым оқиғалардан міндетті сақтандыру" сыныбы шеңберінде жасалған аннуитеттік сақтандыру және зейнетақы алдындағы аннуитеттік сақтандыру шарттары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жиынтық сақтандыру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жиынтық сақтандыру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жиынтық сақтандыру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болу жағдайына өмірді сақтандыру шарттары бойынша тәуекелді капитал ("1110" + "1120" + "1130")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онда "1150" / "1140"; егер "1150" / "1140" ≤ 0,5, онда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жағдайына өмірді сақтандыру шарттары бойынша төлем қабілеттілігі маржасының ең төмен мөлшері ("1110" х 0,001 + "1120" х 0,0015 + "1130" х 0,003) х "1160")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сақтандырудың басқа да шарттары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шарттары бойынша алдыңғы қаржы жылының соңына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шарттары бойынша алдыңғы қаржы жылының соңына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үшін есептелген сақтандыру резервтерінің сомасы: ("1210" х Нормативтердің 21-тармағында белгіленген пайыздың тиісті мөлшері + "1211" х 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 + "1211") &gt; 0,85, онда "1230" / ("1210" + "1211"), егер "1230" / ("1210" + "1211") ≤ 0,85, онда 0,85)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төмен мөлшері ("1220" х "1240")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("1170" + "1200")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"ауырған жағдайдан сақтандыру", "туристті міндетті сақтандыру" және "қызметкер еңбек (қызметтік) міндеттерін атқарған кезде оны жазатайым оқиғалардан міндетті сақтандыру" сыныптары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(егер "3100" &gt; 3 500 000, онда (3 500 000 х 0,18 + ("3100" – 3 500 000) х 0,16); егер "3100" &lt; 3 500 000, онда "3100" х 0,18)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болса, онда "3310" / "3320"; егер "3310" / "3320" ≤ 0,5 болса, онда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(егер "3500" &gt; 2 500 000, онда ((2 500 000 х 0,26 + ("3500" – 2 500 000) х 0,23) х "3300"); егер "3500" &lt; 2 500 000, онда "3500" х 0,26 х "3300"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("3400" немесе "3600", ең жоғары шама)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("1000" + "3000")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 мөлшері (4000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+ 4100)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pPr>
              <w:spacing w:after="20"/>
              <w:ind w:left="20"/>
              <w:jc w:val="both"/>
            </w:pPr>
            <w:r>
              <w:rPr>
                <w:rFonts w:ascii="Times New Roman"/>
                <w:b w:val="false"/>
                <w:i w:val="false"/>
                <w:color w:val="000000"/>
                <w:sz w:val="20"/>
              </w:rPr>
              <w:t>
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(5000 + осы Сақтандыру (қайта сақтандыру) ұйымының пруденциялық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("6000" немесе "7000", ең жоғары шама)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және ағымдағы жылғы бөлінбеген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орны толтырылмаған шығын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орны толтырылмаған шығын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аз шама) болса, онда 0,5 х ("100" немесе "400", ең аз шама); егер "211" ≤ 0,5 х ("100" немесе "400", ең аз шама) болса, онда "211"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("8000")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 / "400")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Сапасы мен өтімділігі бойынша сыныпталуын ескере отырып, сақтандыру (қайта сақтандыру) ұйымының активтерін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2.1 және 2.2-жолдарында көрсетілген Қазақстан Республикасының екінші деңгейдегі банктеріндегі ағымдағы шоттардағы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Қазақстан Республикасының екінші деңгейдегі банктеріндегі ағымдағы шоттардағы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сақтандыру (қайта сақтандыру) ұйымының ақшасы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Стандард энд 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кодесіне сәйкес шағын немесе орта 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Стандартард энд Пурс (Standard &amp; Poor's) агенттігінің халықаралық шкаласы бойынша "В +"-тен "В-"-ке дейін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 заңды тұлғаларының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агенттігінің (Standard &amp; 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кестенің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қатысумен жасалған, "кері репо" операциясының мәні болып табылатын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и металл шоттары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w:t>
            </w:r>
          </w:p>
          <w:p>
            <w:pPr>
              <w:spacing w:after="20"/>
              <w:ind w:left="20"/>
              <w:jc w:val="both"/>
            </w:pPr>
            <w:r>
              <w:rPr>
                <w:rFonts w:ascii="Times New Roman"/>
                <w:b w:val="false"/>
                <w:i w:val="false"/>
                <w:color w:val="000000"/>
                <w:sz w:val="20"/>
              </w:rPr>
              <w:t>
(қайта сақтандырушылардан) және делдалдардан алынатын сақтандыру сыйлықақылары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w:t>
            </w:r>
          </w:p>
          <w:p>
            <w:pPr>
              <w:spacing w:after="20"/>
              <w:ind w:left="20"/>
              <w:jc w:val="both"/>
            </w:pPr>
            <w:r>
              <w:rPr>
                <w:rFonts w:ascii="Times New Roman"/>
                <w:b w:val="false"/>
                <w:i w:val="false"/>
                <w:color w:val="000000"/>
                <w:sz w:val="20"/>
              </w:rPr>
              <w:t>
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p>
            <w:pPr>
              <w:spacing w:after="20"/>
              <w:ind w:left="20"/>
              <w:jc w:val="both"/>
            </w:pPr>
            <w:r>
              <w:rPr>
                <w:rFonts w:ascii="Times New Roman"/>
                <w:b w:val="false"/>
                <w:i w:val="false"/>
                <w:color w:val="000000"/>
                <w:sz w:val="20"/>
              </w:rPr>
              <w:t>
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pPr>
              <w:spacing w:after="20"/>
              <w:ind w:left="20"/>
              <w:jc w:val="both"/>
            </w:pPr>
            <w:r>
              <w:rPr>
                <w:rFonts w:ascii="Times New Roman"/>
                <w:b w:val="false"/>
                <w:i w:val="false"/>
                <w:color w:val="000000"/>
                <w:sz w:val="20"/>
              </w:rPr>
              <w:t>
Стандард энд Пурс (Standard &amp; Poor's) рейтингтік агенттіктің немесе басқа рейтингтік агенттіктердің "ВВ+" төмен емес рейтингі бар заңды тұлға, не;</w:t>
            </w:r>
          </w:p>
          <w:p>
            <w:pPr>
              <w:spacing w:after="20"/>
              <w:ind w:left="20"/>
              <w:jc w:val="both"/>
            </w:pPr>
            <w:r>
              <w:rPr>
                <w:rFonts w:ascii="Times New Roman"/>
                <w:b w:val="false"/>
                <w:i w:val="false"/>
                <w:color w:val="000000"/>
                <w:sz w:val="20"/>
              </w:rPr>
              <w:t>
мына өлшемшарттарға сәйкес келетін:</w:t>
            </w:r>
          </w:p>
          <w:p>
            <w:pPr>
              <w:spacing w:after="20"/>
              <w:ind w:left="20"/>
              <w:jc w:val="both"/>
            </w:pPr>
            <w:r>
              <w:rPr>
                <w:rFonts w:ascii="Times New Roman"/>
                <w:b w:val="false"/>
                <w:i w:val="false"/>
                <w:color w:val="000000"/>
                <w:sz w:val="20"/>
              </w:rPr>
              <w:t>
соңғы 2 (екі) жылда жыл сайын өнімді өткізуден (қызметті көрсетуден) түсім кемінде 50 (елу) миллиард теңгені құрайтын;</w:t>
            </w:r>
          </w:p>
          <w:p>
            <w:pPr>
              <w:spacing w:after="20"/>
              <w:ind w:left="20"/>
              <w:jc w:val="both"/>
            </w:pPr>
            <w:r>
              <w:rPr>
                <w:rFonts w:ascii="Times New Roman"/>
                <w:b w:val="false"/>
                <w:i w:val="false"/>
                <w:color w:val="000000"/>
                <w:sz w:val="20"/>
              </w:rPr>
              <w:t>
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сыныпталуын ескере отырып, активтер жиынтығы – А – ("11110" + "11120" + "11130" + "11150" + "11160" + "11170")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сыныптауды ескере отырып есептелген нақты төлем қабілеттілігі маржасы ("12000" – "13000" – "14000")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банкінде Standard &amp; Poor's (Стандарт энд Пурс) агенттігінің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Қазақстанның Даму Банкіндегі және оның Нормативтердің 42-тармағы 1) тармақшасының талаптарына сәйкес келетін үлестес тұлғаларындағы салымдар мен ақша (ӘН1-1):</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(1-n жолдар қосындысы)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2) тармақшасының талаптарына сәйкес келетін үлестес тұлғаларындағы салымдар мен ақша (ӘН1-2):</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резевтерінің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инвестициялардың жиынтық баланстық құны ("кері РЕПО" операцияларын ескере отырып), Standard &amp; Poor's (Стандарт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Нормативтердің 42-тармағы 3) тармақшасының талаптарына сәйкес келетін үлестес тұлғаларындағы салымдар мен ақша (ӘН1-3):</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резевтерінің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инвестициялардың жиынтық баланстық құны ("кері РЕПО" операцияларын ескере отырып) және Қазақстанның Даму Банкін қоспағанда, екінші деңгейдегі банк болып табылмайтын бір заңды тұлғадағы және осы заңды тұлғаның үлестес тұлғаларындағы ақша (ӘН2):</w:t>
            </w:r>
          </w:p>
          <w:p>
            <w:pPr>
              <w:spacing w:after="20"/>
              <w:ind w:left="20"/>
              <w:jc w:val="both"/>
            </w:pPr>
            <w:r>
              <w:rPr>
                <w:rFonts w:ascii="Times New Roman"/>
                <w:b w:val="false"/>
                <w:i w:val="false"/>
                <w:color w:val="000000"/>
                <w:sz w:val="20"/>
              </w:rPr>
              <w:t>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pPr>
              <w:spacing w:after="20"/>
              <w:ind w:left="20"/>
              <w:jc w:val="both"/>
            </w:pPr>
            <w:r>
              <w:rPr>
                <w:rFonts w:ascii="Times New Roman"/>
                <w:b w:val="false"/>
                <w:i w:val="false"/>
                <w:color w:val="000000"/>
                <w:sz w:val="20"/>
              </w:rPr>
              <w:t>
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 сомасының пайызы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тұлғасының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қағаздарға инвестициялардың жиынтық баланстық құны ("кері РЕПО" операцияларын ескере отырып) және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компаниялардың тізбесіне кіретін және Standard &amp; Poor's (Стандард энд Пурс) рейтингтік агенттігінің халықаралық шкаласы бойынша "BBB-" төмен емес ұзақ мерзімді кредиттік рейтингі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ақша (ӘН3)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 сомасының пайызы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тұлғасының атауы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(1-n жолдар қосындысы)</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металл шоттарына жиынтық орналастыру (ӘН4)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(ӘН5)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Standard &amp; Poor's (Стандард энд Пурс) рейтингтік агенттігінің халықаралық шкаласы бойынша "A-"-тен төмен емес рейтингі немесе басқа рейтингтік агенттіктердің бірінің осыған ұқсас деңгейдегі рейтингі бар бағалы қағаздарға ("кері репо" операцияларын ескере отырып) инвестициялардың жиынтық баланстық құны (ӘН6-1)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39-тармағында белгіленген тізбеге кіретін халықаралық қаржы ұйымының бағалы қағаздарына ("кері репо" операцияларын ескере отырып) инвестициялардың жиынтық баланстық құны (ӘН7)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Нормативтердің 38-тармағының 23) және 24) тармақшаларының талаптарына сәйкес келетін пайларға инвестициялардың жиынтық баланстық құны (ӘН8)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ашық және интервалды инвестициялық пай қорларының пайларына инвестициялардың жиынтық баланстық құны (ӘН8-1)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(ӘН9)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резервті шегергенде, Нормативтердің 38-тармағының 25) және 26) тармақшаларының талаптарына сәйкес келетін исламдық қаржыландыру құралдарына инвестициялардың жиынтық баланстық құны (ӘН10)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Сақтандыру (қайта сақтандыру) ұйымының өтімділігі жоғары активтерінің жеткіліктілік нормативін есептеу</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 шегергендегі сақтандыру (қайта сақтандыру) ұйымы активтері сомасының 1 (бір) пайызынан аспайтын сомада кассадағы ақша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2.1 және 2.2-жолдарында көрсетілген Қазақстан Республикасының екінші деңгейдегі банктеріндегі ағымдағы шоттардағы ақша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Қазақстан Республикасының екінші деңгейдегі банктеріндегі ағымдағы шоттардағы ақша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 инвестициялық портфельді басқару жөніндегі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банктеріндегі шоттарындағы сақтандыру (қайта сақтандыру) ұйымының ақшасы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банктерінде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ұқсас деңгейдегі рейтингі немесе Стандард энд Пурс (Standard &amp; Poor's) агенттігінің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және сомасы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(эмитенттерінде бар) Қазақстан Республикасы заңды тұлғаларының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"В+"-тен бастап "В-"-ке дейінгі рейтингтік бағасы (эмитенттерінде бар) немесе басқа рейтингтік агенттіктерің бірінің осыған ұқсас деңгейдегі рейтингі немесе Стандард энд Пурс (Standard &amp; Poor's) ұлттық шкаласы бойынша "kzBBB+"-тен бастап "kzBB-"-ке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бастап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бастап "В-"-ке дейін тәуелсіз рейтингісі немесе басқа рейтингтік агенттіктердің бірінің осыған ұқсас деңгейдегі рейтингі бар шет мемлекеттердің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 ел эмитенттерінің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қызметін Қазақстан Республикасының аумағында жүзеге асыратын немесе "Астана" халықаралық қаржы орталығының аумағында жұмыс істейтін инвестициялық қорлардың бағалы қағаздары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"BB+"-тен "ВВ-"-ке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"B+"-тен "В-"-ке дейінгі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ӨЖА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"Сақтандыру (қайта сақтандыру) ұйымының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60" w:id="28"/>
    <w:p>
      <w:pPr>
        <w:spacing w:after="0"/>
        <w:ind w:left="0"/>
        <w:jc w:val="left"/>
      </w:pPr>
      <w:r>
        <w:rPr>
          <w:rFonts w:ascii="Times New Roman"/>
          <w:b/>
          <w:i w:val="false"/>
          <w:color w:val="000000"/>
        </w:rPr>
        <w:t xml:space="preserve"> Сақтандыру (қайта сақтандыру) ұйымының пруденциялық нормативтерді орындауы туралы есеп (индексі – 2 – PN_M, кезеңділігі – ай сайын) әкімшілік деректерді өтеусіз негізде жинауға арналған нысанын толтыру бойынша түсіндірме</w:t>
      </w:r>
    </w:p>
    <w:bookmarkEnd w:id="28"/>
    <w:bookmarkStart w:name="z261" w:id="29"/>
    <w:p>
      <w:pPr>
        <w:spacing w:after="0"/>
        <w:ind w:left="0"/>
        <w:jc w:val="left"/>
      </w:pPr>
      <w:r>
        <w:rPr>
          <w:rFonts w:ascii="Times New Roman"/>
          <w:b/>
          <w:i w:val="false"/>
          <w:color w:val="000000"/>
        </w:rPr>
        <w:t xml:space="preserve"> 1-тарау. Жалпы ережелер</w:t>
      </w:r>
    </w:p>
    <w:bookmarkEnd w:id="29"/>
    <w:bookmarkStart w:name="z262" w:id="30"/>
    <w:p>
      <w:pPr>
        <w:spacing w:after="0"/>
        <w:ind w:left="0"/>
        <w:jc w:val="both"/>
      </w:pPr>
      <w:r>
        <w:rPr>
          <w:rFonts w:ascii="Times New Roman"/>
          <w:b w:val="false"/>
          <w:i w:val="false"/>
          <w:color w:val="000000"/>
          <w:sz w:val="28"/>
        </w:rPr>
        <w:t>
      1. Осы түсіндірмеде "Сақтандыру (қайта сақтандыру) ұйымының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
    <w:bookmarkStart w:name="z263" w:id="3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46-бабы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
    <w:bookmarkStart w:name="z264" w:id="32"/>
    <w:p>
      <w:pPr>
        <w:spacing w:after="0"/>
        <w:ind w:left="0"/>
        <w:jc w:val="both"/>
      </w:pPr>
      <w:r>
        <w:rPr>
          <w:rFonts w:ascii="Times New Roman"/>
          <w:b w:val="false"/>
          <w:i w:val="false"/>
          <w:color w:val="000000"/>
          <w:sz w:val="28"/>
        </w:rPr>
        <w:t>
      3. Сақтандыру (қайта сақтандыру) ұйымы Нысанды ай сайын жасайды және есепті кезеңнің соңындағы жағдай бойынша толтырады.</w:t>
      </w:r>
    </w:p>
    <w:bookmarkEnd w:id="32"/>
    <w:bookmarkStart w:name="z265" w:id="3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33"/>
    <w:bookmarkStart w:name="z266" w:id="34"/>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34"/>
    <w:bookmarkStart w:name="z267" w:id="35"/>
    <w:p>
      <w:pPr>
        <w:spacing w:after="0"/>
        <w:ind w:left="0"/>
        <w:jc w:val="left"/>
      </w:pPr>
      <w:r>
        <w:rPr>
          <w:rFonts w:ascii="Times New Roman"/>
          <w:b/>
          <w:i w:val="false"/>
          <w:color w:val="000000"/>
        </w:rPr>
        <w:t xml:space="preserve"> 2-тарау. Нысанды толтыру бойынша түсіндірме</w:t>
      </w:r>
    </w:p>
    <w:bookmarkEnd w:id="35"/>
    <w:bookmarkStart w:name="z268" w:id="36"/>
    <w:p>
      <w:pPr>
        <w:spacing w:after="0"/>
        <w:ind w:left="0"/>
        <w:jc w:val="both"/>
      </w:pPr>
      <w:r>
        <w:rPr>
          <w:rFonts w:ascii="Times New Roman"/>
          <w:b w:val="false"/>
          <w:i w:val="false"/>
          <w:color w:val="000000"/>
          <w:sz w:val="28"/>
        </w:rPr>
        <w:t>
      6. Нысанды толтыру мақсатында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(Нормативтік құқықтық актілерді мемлекеттік тіркеу тізілімінде № 14794 болып тіркелген)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bookmarkEnd w:id="36"/>
    <w:bookmarkStart w:name="z269" w:id="37"/>
    <w:p>
      <w:pPr>
        <w:spacing w:after="0"/>
        <w:ind w:left="0"/>
        <w:jc w:val="both"/>
      </w:pPr>
      <w:r>
        <w:rPr>
          <w:rFonts w:ascii="Times New Roman"/>
          <w:b w:val="false"/>
          <w:i w:val="false"/>
          <w:color w:val="000000"/>
          <w:sz w:val="28"/>
        </w:rPr>
        <w:t>
      7. 1-кесте бойынша:</w:t>
      </w:r>
    </w:p>
    <w:bookmarkEnd w:id="37"/>
    <w:p>
      <w:pPr>
        <w:spacing w:after="0"/>
        <w:ind w:left="0"/>
        <w:jc w:val="both"/>
      </w:pPr>
      <w:r>
        <w:rPr>
          <w:rFonts w:ascii="Times New Roman"/>
          <w:b w:val="false"/>
          <w:i w:val="false"/>
          <w:color w:val="000000"/>
          <w:sz w:val="28"/>
        </w:rPr>
        <w:t>
      1) 1-жолда төлем қабілеттілігі маржасының жеткіліктілігі нормативінің мәні көрсетіледі;</w:t>
      </w:r>
    </w:p>
    <w:p>
      <w:pPr>
        <w:spacing w:after="0"/>
        <w:ind w:left="0"/>
        <w:jc w:val="both"/>
      </w:pPr>
      <w:r>
        <w:rPr>
          <w:rFonts w:ascii="Times New Roman"/>
          <w:b w:val="false"/>
          <w:i w:val="false"/>
          <w:color w:val="000000"/>
          <w:sz w:val="28"/>
        </w:rPr>
        <w:t>
      2) 1.1, 1.2, 1.3, 1.4, 1.5, 1.6, 1.7 және 1.8-жолдарда төлем қабілеттілігі маржасының жеткіліктілігі нормативін есептеу мәндері көрсетіледі;</w:t>
      </w:r>
    </w:p>
    <w:p>
      <w:pPr>
        <w:spacing w:after="0"/>
        <w:ind w:left="0"/>
        <w:jc w:val="both"/>
      </w:pPr>
      <w:r>
        <w:rPr>
          <w:rFonts w:ascii="Times New Roman"/>
          <w:b w:val="false"/>
          <w:i w:val="false"/>
          <w:color w:val="000000"/>
          <w:sz w:val="28"/>
        </w:rPr>
        <w:t>
      3) 16-жолда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bookmarkStart w:name="z270" w:id="38"/>
    <w:p>
      <w:pPr>
        <w:spacing w:after="0"/>
        <w:ind w:left="0"/>
        <w:jc w:val="both"/>
      </w:pPr>
      <w:r>
        <w:rPr>
          <w:rFonts w:ascii="Times New Roman"/>
          <w:b w:val="false"/>
          <w:i w:val="false"/>
          <w:color w:val="000000"/>
          <w:sz w:val="28"/>
        </w:rPr>
        <w:t>
      8. Төлем қабілеттілігі маржасының ең төменгі мөлшерін қолданыстағы қайта сақтандыру шарттары бойынша Қазақстан Республикасының резидент және бейрезидент-сақтандыру (қайта сақтандыру) ұйымдарына қайта сақтандыруға берілетін (берілген) сақтандыру сыйлықақылары сомасына ұлғайтылған кезде 2-кестені толтырғанда №304 қаулыға сәйкес Стандард энд Пурс (Standard &amp; Poor's), Мудис Инвесторс Сервис (Moody's Investоrs Service), Фитч (Fitch) және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төменгі рейтингі пайдаланылады.</w:t>
      </w:r>
    </w:p>
    <w:bookmarkEnd w:id="38"/>
    <w:p>
      <w:pPr>
        <w:spacing w:after="0"/>
        <w:ind w:left="0"/>
        <w:jc w:val="both"/>
      </w:pPr>
      <w:r>
        <w:rPr>
          <w:rFonts w:ascii="Times New Roman"/>
          <w:b w:val="false"/>
          <w:i w:val="false"/>
          <w:color w:val="000000"/>
          <w:sz w:val="28"/>
        </w:rPr>
        <w:t>
      2-кестеде:</w:t>
      </w:r>
    </w:p>
    <w:p>
      <w:pPr>
        <w:spacing w:after="0"/>
        <w:ind w:left="0"/>
        <w:jc w:val="both"/>
      </w:pPr>
      <w:r>
        <w:rPr>
          <w:rFonts w:ascii="Times New Roman"/>
          <w:b w:val="false"/>
          <w:i w:val="false"/>
          <w:color w:val="000000"/>
          <w:sz w:val="28"/>
        </w:rPr>
        <w:t>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p>
      <w:pPr>
        <w:spacing w:after="0"/>
        <w:ind w:left="0"/>
        <w:jc w:val="both"/>
      </w:pPr>
      <w:r>
        <w:rPr>
          <w:rFonts w:ascii="Times New Roman"/>
          <w:b w:val="false"/>
          <w:i w:val="false"/>
          <w:color w:val="000000"/>
          <w:sz w:val="28"/>
        </w:rPr>
        <w:t>
      Қазақстан Республикасының резиденттері-қайта сақтандырушылармен жасалған қайта сақтандыру шарттары;</w:t>
      </w:r>
    </w:p>
    <w:p>
      <w:pPr>
        <w:spacing w:after="0"/>
        <w:ind w:left="0"/>
        <w:jc w:val="both"/>
      </w:pPr>
      <w:r>
        <w:rPr>
          <w:rFonts w:ascii="Times New Roman"/>
          <w:b w:val="false"/>
          <w:i w:val="false"/>
          <w:color w:val="000000"/>
          <w:sz w:val="28"/>
        </w:rPr>
        <w:t>
      ЕАЭО туралы шартқа қатысушы елдердің қайта сақтандырушыларымен жасалған қайта сақтандыру шарттары;</w:t>
      </w:r>
    </w:p>
    <w:p>
      <w:pPr>
        <w:spacing w:after="0"/>
        <w:ind w:left="0"/>
        <w:jc w:val="both"/>
      </w:pPr>
      <w:r>
        <w:rPr>
          <w:rFonts w:ascii="Times New Roman"/>
          <w:b w:val="false"/>
          <w:i w:val="false"/>
          <w:color w:val="000000"/>
          <w:sz w:val="28"/>
        </w:rPr>
        <w:t>
      әр түрлі мемлекеттерде (елдерде) тіркелген кемінде үш Қазақстан Республикасының бейрезиденті-сақтандыру ұйымы құрған сақтандыру (қайта сақтандыру) пулына қатысу шеңберінде жасалған қайта сақтандыру шарттары;</w:t>
      </w:r>
    </w:p>
    <w:p>
      <w:pPr>
        <w:spacing w:after="0"/>
        <w:ind w:left="0"/>
        <w:jc w:val="both"/>
      </w:pPr>
      <w:r>
        <w:rPr>
          <w:rFonts w:ascii="Times New Roman"/>
          <w:b w:val="false"/>
          <w:i w:val="false"/>
          <w:color w:val="000000"/>
          <w:sz w:val="28"/>
        </w:rPr>
        <w:t>
      "Астана" халықаралық қаржы орталығының қатысушысы-қайта сақтандырушылармен жасалған қайта сақтандыру шарттары көрсетіледі.</w:t>
      </w:r>
    </w:p>
    <w:bookmarkStart w:name="z271" w:id="39"/>
    <w:p>
      <w:pPr>
        <w:spacing w:after="0"/>
        <w:ind w:left="0"/>
        <w:jc w:val="both"/>
      </w:pPr>
      <w:r>
        <w:rPr>
          <w:rFonts w:ascii="Times New Roman"/>
          <w:b w:val="false"/>
          <w:i w:val="false"/>
          <w:color w:val="000000"/>
          <w:sz w:val="28"/>
        </w:rPr>
        <w:t>
      9. 3-кесте бойынша:</w:t>
      </w:r>
    </w:p>
    <w:bookmarkEnd w:id="39"/>
    <w:p>
      <w:pPr>
        <w:spacing w:after="0"/>
        <w:ind w:left="0"/>
        <w:jc w:val="both"/>
      </w:pPr>
      <w:r>
        <w:rPr>
          <w:rFonts w:ascii="Times New Roman"/>
          <w:b w:val="false"/>
          <w:i w:val="false"/>
          <w:color w:val="000000"/>
          <w:sz w:val="28"/>
        </w:rPr>
        <w:t>
      1) 1000-жолда төлем қабілеттілігі маржасының ең төмен мөлшерінің "сыйлықақылар әдісімен" есептелген мәні көрсетіледі;</w:t>
      </w:r>
    </w:p>
    <w:p>
      <w:pPr>
        <w:spacing w:after="0"/>
        <w:ind w:left="0"/>
        <w:jc w:val="both"/>
      </w:pPr>
      <w:r>
        <w:rPr>
          <w:rFonts w:ascii="Times New Roman"/>
          <w:b w:val="false"/>
          <w:i w:val="false"/>
          <w:color w:val="000000"/>
          <w:sz w:val="28"/>
        </w:rPr>
        <w:t>
      2) 2110-жолда 2111, 2112 және 2113-жолдардың мәндеріне сәйкес алдыңғы 3 (үш) қаржы жылы үшін есептелген сақтандыру төлемдерінің сомасы көрсетіледі;</w:t>
      </w:r>
    </w:p>
    <w:p>
      <w:pPr>
        <w:spacing w:after="0"/>
        <w:ind w:left="0"/>
        <w:jc w:val="both"/>
      </w:pPr>
      <w:r>
        <w:rPr>
          <w:rFonts w:ascii="Times New Roman"/>
          <w:b w:val="false"/>
          <w:i w:val="false"/>
          <w:color w:val="000000"/>
          <w:sz w:val="28"/>
        </w:rPr>
        <w:t>
      3) 2210, 2310 және 2320-жолдарда мәлімделген, бірақ реттелмеген шығындар резервінің сомасы көрсетіледі;</w:t>
      </w:r>
    </w:p>
    <w:p>
      <w:pPr>
        <w:spacing w:after="0"/>
        <w:ind w:left="0"/>
        <w:jc w:val="both"/>
      </w:pPr>
      <w:r>
        <w:rPr>
          <w:rFonts w:ascii="Times New Roman"/>
          <w:b w:val="false"/>
          <w:i w:val="false"/>
          <w:color w:val="000000"/>
          <w:sz w:val="28"/>
        </w:rPr>
        <w:t>
      4) 2000-жолда төлем қабілеттілігі маржасының "төлемдер әдісімен" есептелген ең төменгі мәні көрсетіледі;</w:t>
      </w:r>
    </w:p>
    <w:p>
      <w:pPr>
        <w:spacing w:after="0"/>
        <w:ind w:left="0"/>
        <w:jc w:val="both"/>
      </w:pPr>
      <w:r>
        <w:rPr>
          <w:rFonts w:ascii="Times New Roman"/>
          <w:b w:val="false"/>
          <w:i w:val="false"/>
          <w:color w:val="000000"/>
          <w:sz w:val="28"/>
        </w:rPr>
        <w:t>
      5) 3000-жолда 1000 және 2000-жолдарда көрсетілген мәндердің ең жоғары шамасы көрсетіледі;</w:t>
      </w:r>
    </w:p>
    <w:p>
      <w:pPr>
        <w:spacing w:after="0"/>
        <w:ind w:left="0"/>
        <w:jc w:val="both"/>
      </w:pPr>
      <w:r>
        <w:rPr>
          <w:rFonts w:ascii="Times New Roman"/>
          <w:b w:val="false"/>
          <w:i w:val="false"/>
          <w:color w:val="000000"/>
          <w:sz w:val="28"/>
        </w:rPr>
        <w:t>
      6) 9000-жолда есепті кезеңдегі төлем қабілеттілігі маржасының ең төмен мөлшері көрсетіледі;</w:t>
      </w:r>
    </w:p>
    <w:p>
      <w:pPr>
        <w:spacing w:after="0"/>
        <w:ind w:left="0"/>
        <w:jc w:val="both"/>
      </w:pPr>
      <w:r>
        <w:rPr>
          <w:rFonts w:ascii="Times New Roman"/>
          <w:b w:val="false"/>
          <w:i w:val="false"/>
          <w:color w:val="000000"/>
          <w:sz w:val="28"/>
        </w:rPr>
        <w:t>
      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Start w:name="z272" w:id="40"/>
    <w:p>
      <w:pPr>
        <w:spacing w:after="0"/>
        <w:ind w:left="0"/>
        <w:jc w:val="both"/>
      </w:pPr>
      <w:r>
        <w:rPr>
          <w:rFonts w:ascii="Times New Roman"/>
          <w:b w:val="false"/>
          <w:i w:val="false"/>
          <w:color w:val="000000"/>
          <w:sz w:val="28"/>
        </w:rPr>
        <w:t>
      10. 4-кесте бойынша:</w:t>
      </w:r>
    </w:p>
    <w:bookmarkEnd w:id="40"/>
    <w:p>
      <w:pPr>
        <w:spacing w:after="0"/>
        <w:ind w:left="0"/>
        <w:jc w:val="both"/>
      </w:pPr>
      <w:r>
        <w:rPr>
          <w:rFonts w:ascii="Times New Roman"/>
          <w:b w:val="false"/>
          <w:i w:val="false"/>
          <w:color w:val="000000"/>
          <w:sz w:val="28"/>
        </w:rPr>
        <w:t>
      1) 1000-жолда "мемлекеттік білім беру жинақтау жүйесі шеңберінде өмірді сақтандыру сыныбын қоспағанда, өмірді сақтандыру" және "зейнетақы аннуитеттік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pPr>
        <w:spacing w:after="0"/>
        <w:ind w:left="0"/>
        <w:jc w:val="both"/>
      </w:pPr>
      <w:r>
        <w:rPr>
          <w:rFonts w:ascii="Times New Roman"/>
          <w:b w:val="false"/>
          <w:i w:val="false"/>
          <w:color w:val="000000"/>
          <w:sz w:val="28"/>
        </w:rPr>
        <w:t>
      2) 3000-жолда сақтандырудың осы сыныптары бойынша төлем қабілеттілігі маржасының ең төмен мөлшерінің есептелген мәні көрсетіледі;</w:t>
      </w:r>
    </w:p>
    <w:p>
      <w:pPr>
        <w:spacing w:after="0"/>
        <w:ind w:left="0"/>
        <w:jc w:val="both"/>
      </w:pPr>
      <w:r>
        <w:rPr>
          <w:rFonts w:ascii="Times New Roman"/>
          <w:b w:val="false"/>
          <w:i w:val="false"/>
          <w:color w:val="000000"/>
          <w:sz w:val="28"/>
        </w:rPr>
        <w:t>
      3) 8000-жолда төлем қабілеттілігі маржасының ең төмен мөлшері көрсетіледі;</w:t>
      </w:r>
    </w:p>
    <w:p>
      <w:pPr>
        <w:spacing w:after="0"/>
        <w:ind w:left="0"/>
        <w:jc w:val="both"/>
      </w:pPr>
      <w:r>
        <w:rPr>
          <w:rFonts w:ascii="Times New Roman"/>
          <w:b w:val="false"/>
          <w:i w:val="false"/>
          <w:color w:val="000000"/>
          <w:sz w:val="28"/>
        </w:rPr>
        <w:t>
      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Start w:name="z273" w:id="41"/>
    <w:p>
      <w:pPr>
        <w:spacing w:after="0"/>
        <w:ind w:left="0"/>
        <w:jc w:val="both"/>
      </w:pPr>
      <w:r>
        <w:rPr>
          <w:rFonts w:ascii="Times New Roman"/>
          <w:b w:val="false"/>
          <w:i w:val="false"/>
          <w:color w:val="000000"/>
          <w:sz w:val="28"/>
        </w:rPr>
        <w:t>
      11. 5-кесте бойынша:</w:t>
      </w:r>
    </w:p>
    <w:bookmarkEnd w:id="41"/>
    <w:p>
      <w:pPr>
        <w:spacing w:after="0"/>
        <w:ind w:left="0"/>
        <w:jc w:val="both"/>
      </w:pPr>
      <w:r>
        <w:rPr>
          <w:rFonts w:ascii="Times New Roman"/>
          <w:b w:val="false"/>
          <w:i w:val="false"/>
          <w:color w:val="000000"/>
          <w:sz w:val="28"/>
        </w:rPr>
        <w:t>
      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pPr>
        <w:spacing w:after="0"/>
        <w:ind w:left="0"/>
        <w:jc w:val="both"/>
      </w:pPr>
      <w:r>
        <w:rPr>
          <w:rFonts w:ascii="Times New Roman"/>
          <w:b w:val="false"/>
          <w:i w:val="false"/>
          <w:color w:val="000000"/>
          <w:sz w:val="28"/>
        </w:rPr>
        <w:t>
      2) 4-бағанда есепті кезеңнің соңындағы күнтізбелік күнгі жағдай бойынша баланстық құны көрсетіледі;</w:t>
      </w:r>
    </w:p>
    <w:p>
      <w:pPr>
        <w:spacing w:after="0"/>
        <w:ind w:left="0"/>
        <w:jc w:val="both"/>
      </w:pPr>
      <w:r>
        <w:rPr>
          <w:rFonts w:ascii="Times New Roman"/>
          <w:b w:val="false"/>
          <w:i w:val="false"/>
          <w:color w:val="000000"/>
          <w:sz w:val="28"/>
        </w:rPr>
        <w:t>
      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pPr>
        <w:spacing w:after="0"/>
        <w:ind w:left="0"/>
        <w:jc w:val="both"/>
      </w:pPr>
      <w:r>
        <w:rPr>
          <w:rFonts w:ascii="Times New Roman"/>
          <w:b w:val="false"/>
          <w:i w:val="false"/>
          <w:color w:val="000000"/>
          <w:sz w:val="28"/>
        </w:rPr>
        <w:t>
      4) 13000-жолда қайта сақтандырушының үлесін шегергенде сақтандыру (қайта сақтандыру) ұйымының сақтандыру резервтерінің сомасы көрсетіледі;</w:t>
      </w:r>
    </w:p>
    <w:p>
      <w:pPr>
        <w:spacing w:after="0"/>
        <w:ind w:left="0"/>
        <w:jc w:val="both"/>
      </w:pPr>
      <w:r>
        <w:rPr>
          <w:rFonts w:ascii="Times New Roman"/>
          <w:b w:val="false"/>
          <w:i w:val="false"/>
          <w:color w:val="000000"/>
          <w:sz w:val="28"/>
        </w:rPr>
        <w:t>
      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pPr>
        <w:spacing w:after="0"/>
        <w:ind w:left="0"/>
        <w:jc w:val="both"/>
      </w:pPr>
      <w:r>
        <w:rPr>
          <w:rFonts w:ascii="Times New Roman"/>
          <w:b w:val="false"/>
          <w:i w:val="false"/>
          <w:color w:val="000000"/>
          <w:sz w:val="28"/>
        </w:rPr>
        <w:t>
      12. 6-кесте бойынша:</w:t>
      </w:r>
    </w:p>
    <w:p>
      <w:pPr>
        <w:spacing w:after="0"/>
        <w:ind w:left="0"/>
        <w:jc w:val="both"/>
      </w:pPr>
      <w:r>
        <w:rPr>
          <w:rFonts w:ascii="Times New Roman"/>
          <w:b w:val="false"/>
          <w:i w:val="false"/>
          <w:color w:val="000000"/>
          <w:sz w:val="28"/>
        </w:rPr>
        <w:t>
      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pPr>
        <w:spacing w:after="0"/>
        <w:ind w:left="0"/>
        <w:jc w:val="both"/>
      </w:pPr>
      <w:r>
        <w:rPr>
          <w:rFonts w:ascii="Times New Roman"/>
          <w:b w:val="false"/>
          <w:i w:val="false"/>
          <w:color w:val="000000"/>
          <w:sz w:val="28"/>
        </w:rPr>
        <w:t>
      2) 3-бағанда есепті кезеңнің соңындағы күнтізбелік күнгі жағдай бойынша баланстық құны көрсетіледі;</w:t>
      </w:r>
    </w:p>
    <w:p>
      <w:pPr>
        <w:spacing w:after="0"/>
        <w:ind w:left="0"/>
        <w:jc w:val="both"/>
      </w:pPr>
      <w:r>
        <w:rPr>
          <w:rFonts w:ascii="Times New Roman"/>
          <w:b w:val="false"/>
          <w:i w:val="false"/>
          <w:color w:val="000000"/>
          <w:sz w:val="28"/>
        </w:rPr>
        <w:t>
      3) 9-жолда сақтандыру (қайта сақтандыру) ұйымының сақтандыру резервтерінің сомасы көрсетіледі;</w:t>
      </w:r>
    </w:p>
    <w:p>
      <w:pPr>
        <w:spacing w:after="0"/>
        <w:ind w:left="0"/>
        <w:jc w:val="both"/>
      </w:pPr>
      <w:r>
        <w:rPr>
          <w:rFonts w:ascii="Times New Roman"/>
          <w:b w:val="false"/>
          <w:i w:val="false"/>
          <w:color w:val="000000"/>
          <w:sz w:val="28"/>
        </w:rPr>
        <w:t>
      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3-қосымша</w:t>
            </w:r>
          </w:p>
        </w:tc>
      </w:tr>
    </w:tbl>
    <w:bookmarkStart w:name="z274" w:id="42"/>
    <w:p>
      <w:pPr>
        <w:spacing w:after="0"/>
        <w:ind w:left="0"/>
        <w:jc w:val="left"/>
      </w:pPr>
      <w:r>
        <w:rPr>
          <w:rFonts w:ascii="Times New Roman"/>
          <w:b/>
          <w:i w:val="false"/>
          <w:color w:val="000000"/>
        </w:rPr>
        <w:t xml:space="preserve"> Әкімшілік деректерді жинауға арналған нысан</w:t>
      </w:r>
    </w:p>
    <w:bookmarkEnd w:id="42"/>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Сақтандыру (қайта сақтандыру) ұйымының күтілмеген тәуекелдер резервін есептеуі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 – RNR-Q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сыйлықақысының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шығынын реттеу бойынша шығысының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2.3-тармағында көрсетілген сыныпты қоспағанда, өмірді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2.4-тармағында көрсетілген сыныпты қоспағанда,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мүлiктi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ескерілмеген еңбек сіңірілмеген сыйлықақы резервінің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ескерілмеген шығын резервінің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Күтілмеген тәуекелдер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күтілмеген тәуекелдер</w:t>
            </w:r>
            <w:r>
              <w:br/>
            </w:r>
            <w:r>
              <w:rPr>
                <w:rFonts w:ascii="Times New Roman"/>
                <w:b w:val="false"/>
                <w:i w:val="false"/>
                <w:color w:val="000000"/>
                <w:sz w:val="20"/>
              </w:rPr>
              <w:t>резервін есептеуі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76" w:id="43"/>
    <w:p>
      <w:pPr>
        <w:spacing w:after="0"/>
        <w:ind w:left="0"/>
        <w:jc w:val="left"/>
      </w:pPr>
      <w:r>
        <w:rPr>
          <w:rFonts w:ascii="Times New Roman"/>
          <w:b/>
          <w:i w:val="false"/>
          <w:color w:val="000000"/>
        </w:rPr>
        <w:t xml:space="preserve"> Сақтандыру (қайта сақтандыру) ұйымының күтілмеген тәуекелдер резервін есептеуі туралы есеп (индексі – 3 – RNR-Q, кезеңділігі – тоқсан сайын) әкімшілік деректерді өтеусіз негізде жинауға арналған нысанын толтыру бойынша түсіндірме</w:t>
      </w:r>
    </w:p>
    <w:bookmarkEnd w:id="43"/>
    <w:bookmarkStart w:name="z277" w:id="44"/>
    <w:p>
      <w:pPr>
        <w:spacing w:after="0"/>
        <w:ind w:left="0"/>
        <w:jc w:val="left"/>
      </w:pPr>
      <w:r>
        <w:rPr>
          <w:rFonts w:ascii="Times New Roman"/>
          <w:b/>
          <w:i w:val="false"/>
          <w:color w:val="000000"/>
        </w:rPr>
        <w:t xml:space="preserve"> 1-тарау. Жалпы ережелер</w:t>
      </w:r>
    </w:p>
    <w:bookmarkEnd w:id="44"/>
    <w:bookmarkStart w:name="z278" w:id="45"/>
    <w:p>
      <w:pPr>
        <w:spacing w:after="0"/>
        <w:ind w:left="0"/>
        <w:jc w:val="both"/>
      </w:pPr>
      <w:r>
        <w:rPr>
          <w:rFonts w:ascii="Times New Roman"/>
          <w:b w:val="false"/>
          <w:i w:val="false"/>
          <w:color w:val="000000"/>
          <w:sz w:val="28"/>
        </w:rPr>
        <w:t>
      1. Осы түсіндірмеде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5"/>
    <w:bookmarkStart w:name="z279" w:id="4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46-бабы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
    <w:bookmarkStart w:name="z280" w:id="47"/>
    <w:p>
      <w:pPr>
        <w:spacing w:after="0"/>
        <w:ind w:left="0"/>
        <w:jc w:val="both"/>
      </w:pPr>
      <w:r>
        <w:rPr>
          <w:rFonts w:ascii="Times New Roman"/>
          <w:b w:val="false"/>
          <w:i w:val="false"/>
          <w:color w:val="000000"/>
          <w:sz w:val="28"/>
        </w:rPr>
        <w:t>
      3. Нысанды сақтандыру (қайта сақтандыру) ұйымы тоқсан сайын толтырады. Нысанды толтыру кезінде қолданылатын өлшем бірлігі мың теңгемен және пайызбен (үтірден кейінгі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47"/>
    <w:bookmarkStart w:name="z281" w:id="4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8"/>
    <w:bookmarkStart w:name="z282"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283" w:id="50"/>
    <w:p>
      <w:pPr>
        <w:spacing w:after="0"/>
        <w:ind w:left="0"/>
        <w:jc w:val="both"/>
      </w:pPr>
      <w:r>
        <w:rPr>
          <w:rFonts w:ascii="Times New Roman"/>
          <w:b w:val="false"/>
          <w:i w:val="false"/>
          <w:color w:val="000000"/>
          <w:sz w:val="28"/>
        </w:rPr>
        <w:t>
      5. Нысан 1.8.1, 1.8.2, 2.1, 2.1.1, 2.1.2, 2.2, 2.3, 2.4-жолдардағы сақтандыру сыныптарын қоспағанда сақтандырудың әрбір сыныбы бойынша толтырылады.</w:t>
      </w:r>
    </w:p>
    <w:bookmarkEnd w:id="50"/>
    <w:bookmarkStart w:name="z284" w:id="51"/>
    <w:p>
      <w:pPr>
        <w:spacing w:after="0"/>
        <w:ind w:left="0"/>
        <w:jc w:val="both"/>
      </w:pPr>
      <w:r>
        <w:rPr>
          <w:rFonts w:ascii="Times New Roman"/>
          <w:b w:val="false"/>
          <w:i w:val="false"/>
          <w:color w:val="000000"/>
          <w:sz w:val="28"/>
        </w:rPr>
        <w:t>
      6. 3-бағанда есепті күні қолданыстағы сақтандыру шарттары бойынша таза 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p>
    <w:bookmarkEnd w:id="51"/>
    <w:bookmarkStart w:name="z285" w:id="52"/>
    <w:p>
      <w:pPr>
        <w:spacing w:after="0"/>
        <w:ind w:left="0"/>
        <w:jc w:val="both"/>
      </w:pPr>
      <w:r>
        <w:rPr>
          <w:rFonts w:ascii="Times New Roman"/>
          <w:b w:val="false"/>
          <w:i w:val="false"/>
          <w:color w:val="000000"/>
          <w:sz w:val="28"/>
        </w:rPr>
        <w:t>
      7. 4, 5, 6, 7 және 8-бағандарда есепті күннің алдындағы соңғы 12 (он екі) айдағы деректер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286" w:id="53"/>
    <w:p>
      <w:pPr>
        <w:spacing w:after="0"/>
        <w:ind w:left="0"/>
        <w:jc w:val="left"/>
      </w:pPr>
      <w:r>
        <w:rPr>
          <w:rFonts w:ascii="Times New Roman"/>
          <w:b/>
          <w:i w:val="false"/>
          <w:color w:val="000000"/>
        </w:rPr>
        <w:t xml:space="preserve"> Сақтандыру (қайта сақтандыру) ұйымының тұрақтандыру резервін есептеуі туралы есеп</w:t>
      </w:r>
    </w:p>
    <w:bookmarkEnd w:id="53"/>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 – SR-Y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 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10 (оныншы) ақпаннан кешіктірмей,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қаржы жылындағы қайта сақтандырушы үлесі есепке алынбаған, шығындылық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қаржы жылындағы қайта сақтандырушы үлесі есепке алынбаған, шығындылық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қаржы жылындағы қайта сақтандырушы үлесі есепке алынбаған, шығындылық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қаржы жылындағы қайта сақтандырушы үлесі есепке алынбаған, шығындылық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қаржы жылындағы қайта сақтандырушы үлесі есепке алынбаған, шығындылық коэффициенті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байланысты объектілер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 3.10, 3.11 және 3.12-жолдарында көрсетілген сыныптарды қоспағанда, азаматтық-құқықтық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алынбаған, есепті кезеңдегі шығындылық коэффициентінің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үлесі есепке алынбаған, есепті кезеңдегі шығындылық коэффициентінің орташа квадраттық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қаржы жылындағы таза еңбек сіңірілген сақтандыру сыйлықақыларының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тұрақтандыру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есепке алынбаған, есепті кезеңдегі шығындылық коэффициентінің орташа шамасын шегергенде, қайта сақтандырушының үлесі есепке алынбаған, есепті кезеңдегі шығындылық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тұрақтандыру 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"Сақтандыру (қайта сақтандыру) ұйымының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тұрақтандыру резервін есептеуі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88" w:id="54"/>
    <w:p>
      <w:pPr>
        <w:spacing w:after="0"/>
        <w:ind w:left="0"/>
        <w:jc w:val="left"/>
      </w:pPr>
      <w:r>
        <w:rPr>
          <w:rFonts w:ascii="Times New Roman"/>
          <w:b/>
          <w:i w:val="false"/>
          <w:color w:val="000000"/>
        </w:rPr>
        <w:t xml:space="preserve"> Сақтандыру (қайта сақтандыру) ұйымының тұрақтандыру резервін есептеуі туралы есеп (индексі – 4 – SR-Y, кезеңділігі – жыл сайын) әкімшілік деректерді өтеусіз негізде жинауға арналған нысанын толтыру бойынша түсіндірме</w:t>
      </w:r>
    </w:p>
    <w:bookmarkEnd w:id="54"/>
    <w:bookmarkStart w:name="z289" w:id="55"/>
    <w:p>
      <w:pPr>
        <w:spacing w:after="0"/>
        <w:ind w:left="0"/>
        <w:jc w:val="left"/>
      </w:pPr>
      <w:r>
        <w:rPr>
          <w:rFonts w:ascii="Times New Roman"/>
          <w:b/>
          <w:i w:val="false"/>
          <w:color w:val="000000"/>
        </w:rPr>
        <w:t xml:space="preserve"> 1-тарау. Жалпы ережелер</w:t>
      </w:r>
    </w:p>
    <w:bookmarkEnd w:id="55"/>
    <w:bookmarkStart w:name="z290" w:id="56"/>
    <w:p>
      <w:pPr>
        <w:spacing w:after="0"/>
        <w:ind w:left="0"/>
        <w:jc w:val="both"/>
      </w:pPr>
      <w:r>
        <w:rPr>
          <w:rFonts w:ascii="Times New Roman"/>
          <w:b w:val="false"/>
          <w:i w:val="false"/>
          <w:color w:val="000000"/>
          <w:sz w:val="28"/>
        </w:rPr>
        <w:t>
      1. Осы түсіндірмеде "Сақтандыру (қайта сақтандыру) ұйымының 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6"/>
    <w:bookmarkStart w:name="z291" w:id="5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Республикасының Заңы 46-бабының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7"/>
    <w:bookmarkStart w:name="z292" w:id="58"/>
    <w:p>
      <w:pPr>
        <w:spacing w:after="0"/>
        <w:ind w:left="0"/>
        <w:jc w:val="both"/>
      </w:pPr>
      <w:r>
        <w:rPr>
          <w:rFonts w:ascii="Times New Roman"/>
          <w:b w:val="false"/>
          <w:i w:val="false"/>
          <w:color w:val="000000"/>
          <w:sz w:val="28"/>
        </w:rPr>
        <w:t>
      3. 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58"/>
    <w:bookmarkStart w:name="z293" w:id="5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9"/>
    <w:bookmarkStart w:name="z294" w:id="60"/>
    <w:p>
      <w:pPr>
        <w:spacing w:after="0"/>
        <w:ind w:left="0"/>
        <w:jc w:val="left"/>
      </w:pPr>
      <w:r>
        <w:rPr>
          <w:rFonts w:ascii="Times New Roman"/>
          <w:b/>
          <w:i w:val="false"/>
          <w:color w:val="000000"/>
        </w:rPr>
        <w:t xml:space="preserve"> 2-тарау. Нысанды толтыру бойынша түсіндірме</w:t>
      </w:r>
    </w:p>
    <w:bookmarkEnd w:id="60"/>
    <w:bookmarkStart w:name="z295" w:id="61"/>
    <w:p>
      <w:pPr>
        <w:spacing w:after="0"/>
        <w:ind w:left="0"/>
        <w:jc w:val="both"/>
      </w:pPr>
      <w:r>
        <w:rPr>
          <w:rFonts w:ascii="Times New Roman"/>
          <w:b w:val="false"/>
          <w:i w:val="false"/>
          <w:color w:val="000000"/>
          <w:sz w:val="28"/>
        </w:rPr>
        <w:t>
      5. Нысанда тұрақтандыру резерві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bookmarkEnd w:id="61"/>
    <w:bookmarkStart w:name="z296" w:id="62"/>
    <w:p>
      <w:pPr>
        <w:spacing w:after="0"/>
        <w:ind w:left="0"/>
        <w:jc w:val="both"/>
      </w:pPr>
      <w:r>
        <w:rPr>
          <w:rFonts w:ascii="Times New Roman"/>
          <w:b w:val="false"/>
          <w:i w:val="false"/>
          <w:color w:val="000000"/>
          <w:sz w:val="28"/>
        </w:rPr>
        <w:t>
      6.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сақтандырудың әрбір сыныбы бойынша толтырылады.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3"/>
    <w:p>
      <w:pPr>
        <w:spacing w:after="0"/>
        <w:ind w:left="0"/>
        <w:jc w:val="left"/>
      </w:pPr>
      <w:r>
        <w:rPr>
          <w:rFonts w:ascii="Times New Roman"/>
          <w:b/>
          <w:i w:val="false"/>
          <w:color w:val="000000"/>
        </w:rPr>
        <w:t xml:space="preserve"> Әкімшілік деректерді жинауға арналған нысан</w:t>
      </w:r>
    </w:p>
    <w:bookmarkEnd w:id="63"/>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Сақтандыру тобының төлем қабілеттілігі маржасының жеткіліктілігі нормативін орындау туралы есеп</w:t>
      </w:r>
    </w:p>
    <w:p>
      <w:pPr>
        <w:spacing w:after="0"/>
        <w:ind w:left="0"/>
        <w:jc w:val="both"/>
      </w:pPr>
      <w:r>
        <w:rPr>
          <w:rFonts w:ascii="Times New Roman"/>
          <w:b w:val="false"/>
          <w:i w:val="false"/>
          <w:color w:val="000000"/>
          <w:sz w:val="28"/>
        </w:rPr>
        <w:t>
      Әкімшілік деректер нысанының индексі: 4-RMIG</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 ___ жылғы "____" ____________ жағдай бойынша</w:t>
      </w:r>
    </w:p>
    <w:p>
      <w:pPr>
        <w:spacing w:after="0"/>
        <w:ind w:left="0"/>
        <w:jc w:val="both"/>
      </w:pPr>
      <w:r>
        <w:rPr>
          <w:rFonts w:ascii="Times New Roman"/>
          <w:b w:val="false"/>
          <w:i w:val="false"/>
          <w:color w:val="000000"/>
          <w:sz w:val="28"/>
        </w:rPr>
        <w:t>
      Ұсынатын тұлғалар тобы: сақтандыру тобының бас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"Сақтандыру тобының төлем қабілеттілігі маржасының жеткіліктілігі нормативін орындау" кестесі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 қатысушыларының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нақты төлем қабілеттілігінің маржасы (1.1 + 1.2 + 1.3 + … + 1.n)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 сақтандыру тобының нақты төлем қабілеттілігінің маржасы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ең төмен мөлшері (4.1 + 4.2 + 4.3 + … + 4.n)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жеткіліктілік нормативі (3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 Мекенжайы 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________________________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есепке қол қоюға уәкілеттік берілген адам </w:t>
      </w:r>
    </w:p>
    <w:p>
      <w:pPr>
        <w:spacing w:after="0"/>
        <w:ind w:left="0"/>
        <w:jc w:val="both"/>
      </w:pPr>
      <w:r>
        <w:rPr>
          <w:rFonts w:ascii="Times New Roman"/>
          <w:b w:val="false"/>
          <w:i w:val="false"/>
          <w:color w:val="000000"/>
          <w:sz w:val="28"/>
        </w:rPr>
        <w:t xml:space="preserve">
      __________________________________________________ 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Күні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тобының</w:t>
            </w:r>
            <w:r>
              <w:br/>
            </w:r>
            <w:r>
              <w:rPr>
                <w:rFonts w:ascii="Times New Roman"/>
                <w:b w:val="false"/>
                <w:i w:val="false"/>
                <w:color w:val="000000"/>
                <w:sz w:val="20"/>
              </w:rPr>
              <w:t>төлем қабілеттілігі маржасының</w:t>
            </w:r>
            <w:r>
              <w:br/>
            </w:r>
            <w:r>
              <w:rPr>
                <w:rFonts w:ascii="Times New Roman"/>
                <w:b w:val="false"/>
                <w:i w:val="false"/>
                <w:color w:val="000000"/>
                <w:sz w:val="20"/>
              </w:rPr>
              <w:t>жеткіліктілігі нормативін</w:t>
            </w:r>
            <w:r>
              <w:br/>
            </w:r>
            <w:r>
              <w:rPr>
                <w:rFonts w:ascii="Times New Roman"/>
                <w:b w:val="false"/>
                <w:i w:val="false"/>
                <w:color w:val="000000"/>
                <w:sz w:val="20"/>
              </w:rPr>
              <w:t>орындау туралы есеп</w:t>
            </w:r>
            <w:r>
              <w:br/>
            </w:r>
            <w:r>
              <w:rPr>
                <w:rFonts w:ascii="Times New Roman"/>
                <w:b w:val="false"/>
                <w:i w:val="false"/>
                <w:color w:val="000000"/>
                <w:sz w:val="20"/>
              </w:rPr>
              <w:t>нысанына қосымша</w:t>
            </w:r>
          </w:p>
        </w:tc>
      </w:tr>
    </w:tbl>
    <w:bookmarkStart w:name="z88" w:id="6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w:t>
      </w:r>
    </w:p>
    <w:bookmarkEnd w:id="64"/>
    <w:bookmarkStart w:name="z89" w:id="65"/>
    <w:p>
      <w:pPr>
        <w:spacing w:after="0"/>
        <w:ind w:left="0"/>
        <w:jc w:val="left"/>
      </w:pPr>
      <w:r>
        <w:rPr>
          <w:rFonts w:ascii="Times New Roman"/>
          <w:b/>
          <w:i w:val="false"/>
          <w:color w:val="000000"/>
        </w:rPr>
        <w:t xml:space="preserve"> Сақтандыру тобының төлем қабілеттілігі маржасының жеткіліктілігі нормативін орындау туралы есеп (индекс - 4-RMIG, кезеңділігі - тоқсан сайын) </w:t>
      </w:r>
    </w:p>
    <w:bookmarkEnd w:id="65"/>
    <w:bookmarkStart w:name="z90" w:id="66"/>
    <w:p>
      <w:pPr>
        <w:spacing w:after="0"/>
        <w:ind w:left="0"/>
        <w:jc w:val="left"/>
      </w:pPr>
      <w:r>
        <w:rPr>
          <w:rFonts w:ascii="Times New Roman"/>
          <w:b/>
          <w:i w:val="false"/>
          <w:color w:val="000000"/>
        </w:rPr>
        <w:t xml:space="preserve"> 1-тарау. Жалпы ережелер</w:t>
      </w:r>
    </w:p>
    <w:bookmarkEnd w:id="66"/>
    <w:bookmarkStart w:name="z91" w:id="67"/>
    <w:p>
      <w:pPr>
        <w:spacing w:after="0"/>
        <w:ind w:left="0"/>
        <w:jc w:val="both"/>
      </w:pPr>
      <w:r>
        <w:rPr>
          <w:rFonts w:ascii="Times New Roman"/>
          <w:b w:val="false"/>
          <w:i w:val="false"/>
          <w:color w:val="000000"/>
          <w:sz w:val="28"/>
        </w:rPr>
        <w:t>
      1. Осы түсіндірме "Сақтандыру тобының төлем қабілеттілігі маржасының жеткіліктілігі нормативін орындау туралы есеп" әкімшілік деректерді жинауға арналған нысанды (бұдан әрі - Нысан) толтыру бойынша бірыңғай талаптарды айқындайды.</w:t>
      </w:r>
    </w:p>
    <w:bookmarkEnd w:id="67"/>
    <w:bookmarkStart w:name="z92" w:id="68"/>
    <w:p>
      <w:pPr>
        <w:spacing w:after="0"/>
        <w:ind w:left="0"/>
        <w:jc w:val="both"/>
      </w:pPr>
      <w:r>
        <w:rPr>
          <w:rFonts w:ascii="Times New Roman"/>
          <w:b w:val="false"/>
          <w:i w:val="false"/>
          <w:color w:val="000000"/>
          <w:sz w:val="28"/>
        </w:rPr>
        <w:t>
      2. Нысан "Сақтандыру қызметі туралы" 2000 жылғы 18 желтоқсандағы Қазақстан Республикасы Заңының 46-бабының 10-тармағына сәйкес әзірленді.</w:t>
      </w:r>
    </w:p>
    <w:bookmarkEnd w:id="68"/>
    <w:bookmarkStart w:name="z93" w:id="69"/>
    <w:p>
      <w:pPr>
        <w:spacing w:after="0"/>
        <w:ind w:left="0"/>
        <w:jc w:val="both"/>
      </w:pPr>
      <w:r>
        <w:rPr>
          <w:rFonts w:ascii="Times New Roman"/>
          <w:b w:val="false"/>
          <w:i w:val="false"/>
          <w:color w:val="000000"/>
          <w:sz w:val="28"/>
        </w:rPr>
        <w:t>
      3. Нысанды сақтандыру тобының бас ұйымы жыл сайын жасайды.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69"/>
    <w:bookmarkStart w:name="z94" w:id="70"/>
    <w:p>
      <w:pPr>
        <w:spacing w:after="0"/>
        <w:ind w:left="0"/>
        <w:jc w:val="both"/>
      </w:pPr>
      <w:r>
        <w:rPr>
          <w:rFonts w:ascii="Times New Roman"/>
          <w:b w:val="false"/>
          <w:i w:val="false"/>
          <w:color w:val="000000"/>
          <w:sz w:val="28"/>
        </w:rPr>
        <w:t>
      4. Нысанға бірінші басшы, бас бухгалтер немесе олардың орнындағы адамдар және орындаушы қол қояды.</w:t>
      </w:r>
    </w:p>
    <w:bookmarkEnd w:id="70"/>
    <w:bookmarkStart w:name="z95" w:id="71"/>
    <w:p>
      <w:pPr>
        <w:spacing w:after="0"/>
        <w:ind w:left="0"/>
        <w:jc w:val="left"/>
      </w:pPr>
      <w:r>
        <w:rPr>
          <w:rFonts w:ascii="Times New Roman"/>
          <w:b/>
          <w:i w:val="false"/>
          <w:color w:val="000000"/>
        </w:rPr>
        <w:t xml:space="preserve"> 2-тарау. Сақтандыру тобының төлем қабілеттілігі маржасының жеткіліктілігі нормативін орындау туралы есепті толтыру бойынша түсіндірме</w:t>
      </w:r>
    </w:p>
    <w:bookmarkEnd w:id="71"/>
    <w:bookmarkStart w:name="z96" w:id="72"/>
    <w:p>
      <w:pPr>
        <w:spacing w:after="0"/>
        <w:ind w:left="0"/>
        <w:jc w:val="both"/>
      </w:pPr>
      <w:r>
        <w:rPr>
          <w:rFonts w:ascii="Times New Roman"/>
          <w:b w:val="false"/>
          <w:i w:val="false"/>
          <w:color w:val="000000"/>
          <w:sz w:val="28"/>
        </w:rPr>
        <w:t>
      5. Нысан тоқсан сайын толтырылады.</w:t>
      </w:r>
    </w:p>
    <w:bookmarkEnd w:id="72"/>
    <w:bookmarkStart w:name="z97" w:id="73"/>
    <w:p>
      <w:pPr>
        <w:spacing w:after="0"/>
        <w:ind w:left="0"/>
        <w:jc w:val="both"/>
      </w:pPr>
      <w:r>
        <w:rPr>
          <w:rFonts w:ascii="Times New Roman"/>
          <w:b w:val="false"/>
          <w:i w:val="false"/>
          <w:color w:val="000000"/>
          <w:sz w:val="28"/>
        </w:rPr>
        <w:t xml:space="preserve">
      6. Нысан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65-тармақтарының</w:t>
      </w:r>
      <w:r>
        <w:rPr>
          <w:rFonts w:ascii="Times New Roman"/>
          <w:b w:val="false"/>
          <w:i w:val="false"/>
          <w:color w:val="000000"/>
          <w:sz w:val="28"/>
        </w:rPr>
        <w:t xml:space="preserve"> талаптарына сәйкес толтырылады.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23.01.2023 </w:t>
      </w:r>
      <w:r>
        <w:rPr>
          <w:rFonts w:ascii="Times New Roman"/>
          <w:b w:val="false"/>
          <w:i w:val="false"/>
          <w:color w:val="000000"/>
          <w:sz w:val="28"/>
        </w:rPr>
        <w:t>№ 3</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98" w:id="74"/>
    <w:p>
      <w:pPr>
        <w:spacing w:after="0"/>
        <w:ind w:left="0"/>
        <w:jc w:val="both"/>
      </w:pPr>
      <w:r>
        <w:rPr>
          <w:rFonts w:ascii="Times New Roman"/>
          <w:b w:val="false"/>
          <w:i w:val="false"/>
          <w:color w:val="000000"/>
          <w:sz w:val="28"/>
        </w:rPr>
        <w:t>
      7. 3-бағанның 1-жолында сақтандыру тобының нақты төлем қабілеттілігінің маржасы көрсетіледі.</w:t>
      </w:r>
    </w:p>
    <w:bookmarkEnd w:id="74"/>
    <w:bookmarkStart w:name="z99" w:id="75"/>
    <w:p>
      <w:pPr>
        <w:spacing w:after="0"/>
        <w:ind w:left="0"/>
        <w:jc w:val="both"/>
      </w:pPr>
      <w:r>
        <w:rPr>
          <w:rFonts w:ascii="Times New Roman"/>
          <w:b w:val="false"/>
          <w:i w:val="false"/>
          <w:color w:val="000000"/>
          <w:sz w:val="28"/>
        </w:rPr>
        <w:t>
      8. 3-бағанның 4-жолында сақтандыру тобының төлем қабілеттілігі маржасының ең төмен мөлшері көрсетіледі.</w:t>
      </w:r>
    </w:p>
    <w:bookmarkEnd w:id="75"/>
    <w:bookmarkStart w:name="z100" w:id="76"/>
    <w:p>
      <w:pPr>
        <w:spacing w:after="0"/>
        <w:ind w:left="0"/>
        <w:jc w:val="both"/>
      </w:pPr>
      <w:r>
        <w:rPr>
          <w:rFonts w:ascii="Times New Roman"/>
          <w:b w:val="false"/>
          <w:i w:val="false"/>
          <w:color w:val="000000"/>
          <w:sz w:val="28"/>
        </w:rPr>
        <w:t>
      9. 3-бағанның 5-жолында сақтандыру тобының төлем қабілеттілігі маржасының ең төмен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223 қаулысына</w:t>
            </w:r>
            <w:r>
              <w:br/>
            </w:r>
            <w:r>
              <w:rPr>
                <w:rFonts w:ascii="Times New Roman"/>
                <w:b w:val="false"/>
                <w:i w:val="false"/>
                <w:color w:val="000000"/>
                <w:sz w:val="20"/>
              </w:rPr>
              <w:t>6-қосымша</w:t>
            </w:r>
          </w:p>
        </w:tc>
      </w:tr>
    </w:tbl>
    <w:bookmarkStart w:name="z102" w:id="77"/>
    <w:p>
      <w:pPr>
        <w:spacing w:after="0"/>
        <w:ind w:left="0"/>
        <w:jc w:val="left"/>
      </w:pPr>
      <w:r>
        <w:rPr>
          <w:rFonts w:ascii="Times New Roman"/>
          <w:b/>
          <w:i w:val="false"/>
          <w:color w:val="000000"/>
        </w:rPr>
        <w:t xml:space="preserve"> Әкімшілік деректерді жинауға арналған нысан</w:t>
      </w:r>
    </w:p>
    <w:bookmarkEnd w:id="7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Исламдық сақтандыру (қайта сақтандыру) ұйымының пруденциялық нормативтерін орындауы туралы есеп</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 </w:t>
      </w:r>
    </w:p>
    <w:p>
      <w:pPr>
        <w:spacing w:after="0"/>
        <w:ind w:left="0"/>
        <w:jc w:val="both"/>
      </w:pPr>
      <w:r>
        <w:rPr>
          <w:rFonts w:ascii="Times New Roman"/>
          <w:b w:val="false"/>
          <w:i w:val="false"/>
          <w:color w:val="000000"/>
          <w:sz w:val="28"/>
        </w:rPr>
        <w:t>
      Әкімшілік деректер нысанының индексі: 6-PN_M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Ақпаратты ұсынатын тұлғалар тобы: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6 (алтыншы)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Исламдық сақтандыру (қайта сақтандыру) ұйымының пруденциялық нормативтерді орындауы туралы мәліметтер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мәні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(1.3 + 1.4 немесе 1.8 ең төмен шама)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("400")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сыныпталуын ескере отырып, активтердің жиынтығы ("12000")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("13000")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18293 болып тіркелген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r>
              <w:rPr>
                <w:rFonts w:ascii="Times New Roman"/>
                <w:b w:val="false"/>
                <w:i w:val="false"/>
                <w:color w:val="000000"/>
                <w:sz w:val="20"/>
              </w:rPr>
              <w:t>қаулысымен</w:t>
            </w:r>
            <w:r>
              <w:rPr>
                <w:rFonts w:ascii="Times New Roman"/>
                <w:b w:val="false"/>
                <w:i w:val="false"/>
                <w:color w:val="000000"/>
                <w:sz w:val="20"/>
              </w:rPr>
              <w:t xml:space="preserve">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37-тармағы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20 (жиырма)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37-тармағы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15 (он бес)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37-тармағы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металдарға және металл депозиттеріне күнтізбелік 12 (он екі) айдан аспайтын мерзімге жиынтық орналастыру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исламдық бағалы қағаздарға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35-тармағында белгіленген тізбеге кіретін халықаралық қаржы ұйымының исламдық бағалы қағаздарына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34-тармағы 23) және 24) тармақшаларының талаптарына сәйкес келетін пайларға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аралық инвестициялық пай қорларының пайларына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5 (бес)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34-тармағы 25) және 26) тармақшаларының талаптарына сәйкес келетін исламдық қаржыландыру құралдарына инвестициялардың жиынтық баланстық құны –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32-тармағына сәйкес есептелген активтер сомасынан 10 (он) пайыздан көп емес (пайызбен)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Өтімділігі жоғары активтердің жеткіліктілігі нормативін орындау туралы ақпарат ("иә" немесе "жоқ")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Исламдық сақтандыру (қайта сақтандыру) ұйымының төлем қабілеттілігі маржасының ең төменгі мөлшерінің ұлғаю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Исламдық қайта сақтандыру ұйымының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исламдық қайта сақтандыру шарттары бойынша қайта сақтандыруға берілген (берілетін) міндеттемелер көлемі, барлығы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исламдық қайта сақтандыру шарттары бойынша қайта сақтандыруға берiлген (берiлетін) міндеттемелер көлемінен пайыз</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қабiлеттiлiгi маржасының ең төменгі мөлшерiнiң ұлғаю сомасы (3-баған х 4-баған)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исламдық қайта сақтандырушылармен жасалған исламдық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исламдық қайта сақтандырушыларымен жасалған исламдық қайта сақтандыру шарттары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"Жалпы сақтандыру" саласы бойынша исламдық сақтандыру қызметін жүзеге асыратын исламдық сақтандыру (қайта сақтандыру) ұйымы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пайдалана отырып төлем қабілеттілігі маржасының ең төменгі мөлшерін есептеу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12-тармағының 1), 2) және 3) тармақшаларына сәйкес)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түзетілген сақтандыру сыйлықақылары ("1110" - "1120" - "1130")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исламдық сақтандыру және қайта сақтандыру шарттары бойынша еңбек сіңірілген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r>
              <w:rPr>
                <w:rFonts w:ascii="Times New Roman"/>
                <w:b w:val="false"/>
                <w:i w:val="false"/>
                <w:color w:val="000000"/>
                <w:sz w:val="20"/>
              </w:rPr>
              <w:t>12- тармағының</w:t>
            </w:r>
            <w:r>
              <w:rPr>
                <w:rFonts w:ascii="Times New Roman"/>
                <w:b w:val="false"/>
                <w:i w:val="false"/>
                <w:color w:val="000000"/>
                <w:sz w:val="20"/>
              </w:rPr>
              <w:t xml:space="preserve"> 1), 2) және 3) тармақшаларына сәйкес)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"1200" болса, онда "1200"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p>
          <w:p>
            <w:pPr>
              <w:spacing w:after="20"/>
              <w:ind w:left="20"/>
              <w:jc w:val="both"/>
            </w:pPr>
            <w:r>
              <w:rPr>
                <w:rFonts w:ascii="Times New Roman"/>
                <w:b w:val="false"/>
                <w:i w:val="false"/>
                <w:color w:val="000000"/>
                <w:sz w:val="20"/>
              </w:rPr>
              <w:t>
(егер "1010" &gt; 3 500 000 болса, онда (3 500 000 х 0,18 + ("1010" - 3 500 000) х 0,16); егер "1010" 3 500 000 болса, онда "1010" х 0,18)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есептелген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 0,5 болса, онда 0,5)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("1020" х "1300")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төменгі мөлшерін есептеу (мың теңгемен)</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13-тармағы 2) тармақшасының талаптарын ескере отырып) ("2111" + "2112" + "2113")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жылдың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(бұдан әрі - Заң) </w:t>
            </w:r>
            <w:r>
              <w:rPr>
                <w:rFonts w:ascii="Times New Roman"/>
                <w:b w:val="false"/>
                <w:i w:val="false"/>
                <w:color w:val="000000"/>
                <w:sz w:val="20"/>
              </w:rPr>
              <w:t>6-бабы</w:t>
            </w:r>
            <w:r>
              <w:rPr>
                <w:rFonts w:ascii="Times New Roman"/>
                <w:b w:val="false"/>
                <w:i w:val="false"/>
                <w:color w:val="000000"/>
                <w:sz w:val="20"/>
              </w:rPr>
              <w:t xml:space="preserve">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3 (үш) жылдағы, жыл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4 (төрт) жылдағы, жыл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5 (бес) жылдағы, жыл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жыл соңына есептелген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мәлімделген, бірақ реттелмеген зиян резервінің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 мәлімделген, бірақ реттелмеген зиян резервінің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қаржы жылының соңында мәлімделген, бірақ реттелмеген зиян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 (егер "2030" &gt; 2 500 000 болса, онда ((2 500 000 х 0,26 + ("2030" – 2 500 000) х 0,23) х "1300"); егер "2030" &lt; 2 500 000 болса, онда "2030" х 0,26 х "1300")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("1000" немесе "2000", ең жоғары шама)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төменгі мөлшері ("3000" + "3010")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төменгі мөлшері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исламдық қайта сақтандырушының үлесін шегере отырып мәлімделген, бірақ реттелмеген зиян резерві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 исламдық қайта сақтандырушының үлесін шегере отырып мәлімделген, бірақ реттелмеген зиян резерві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төменгі мөлшері (егер "4000" ≤ "3100" болса, онда "3100", егер "4000" &gt; "3100" болса, онда "4000")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(егер "4000" ≤ "3100" болса, онда "3100", егер "4000" &gt; "3100" болса, онда "4000")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("7000" немесе "8000", ең жоғары шама)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исламдық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 үшін төленген жарғылық капитал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өтелмеген зиян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өтелмеген зиян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белгіленбеген реттелген борыш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болса, онда 0,5 х ("100" немесе "400", ең төменгі шама);</w:t>
            </w:r>
          </w:p>
          <w:p>
            <w:pPr>
              <w:spacing w:after="20"/>
              <w:ind w:left="20"/>
              <w:jc w:val="both"/>
            </w:pPr>
            <w:r>
              <w:rPr>
                <w:rFonts w:ascii="Times New Roman"/>
                <w:b w:val="false"/>
                <w:i w:val="false"/>
                <w:color w:val="000000"/>
                <w:sz w:val="20"/>
              </w:rPr>
              <w:t>
егер "211" 0,5 х ("100" немесе "400", ең төменгі шама) болса, онда "211"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төменгі мөлшері ("9000")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 / "400")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 үшін төленген жарғылық капитал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"Өмірді сақтандыру" саласы бойынша исламдық сақтандыру қызметін жүзеге асыратын исламдық сақтандыру (қайта сақтандыру) ұйымы үшін төлем қабілеттілігі маржасының ең төменгі мөлшерін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сақтандыру сомасындағы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исламдық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исламдық қайта сақтандырушының үлесі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исламдық сақтандыру шарттары бойынша тәуекелді капитал ("1110" + "1120" + "1130")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алдыңғы қаржы жылында жасалған қайтыс болған жағдайда өмірді исламдық сақтандыру шарттары бойынша тәуекелді капитал ("1140" + "1112" - "1114" + "1122" - "1124" + "1132" - "1134")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исламдық сақтандыру шарттары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исламдық шарттары бойынша алдыңғы қаржы жылының соңына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исламдық сақтандыру шарттары бойынша алдыңғы қаржы жылының соңына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w:t>
            </w:r>
          </w:p>
          <w:p>
            <w:pPr>
              <w:spacing w:after="20"/>
              <w:ind w:left="20"/>
              <w:jc w:val="both"/>
            </w:pPr>
            <w:r>
              <w:rPr>
                <w:rFonts w:ascii="Times New Roman"/>
                <w:b w:val="false"/>
                <w:i w:val="false"/>
                <w:color w:val="000000"/>
                <w:sz w:val="20"/>
              </w:rPr>
              <w:t xml:space="preserve">
("1210"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r>
              <w:rPr>
                <w:rFonts w:ascii="Times New Roman"/>
                <w:b w:val="false"/>
                <w:i w:val="false"/>
                <w:color w:val="000000"/>
                <w:sz w:val="20"/>
              </w:rPr>
              <w:t>21-тармағында</w:t>
            </w:r>
            <w:r>
              <w:rPr>
                <w:rFonts w:ascii="Times New Roman"/>
                <w:b w:val="false"/>
                <w:i w:val="false"/>
                <w:color w:val="000000"/>
                <w:sz w:val="20"/>
              </w:rPr>
              <w:t xml:space="preserve"> белгіленген пайыздың тиісті мөлшері+"1211" х 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исламдық қайта сақтандырушының үлесін шегеріп қалыптастырылған сақтандыру резервтерінің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 "1230" / ("1210+1211") &lt; 0,85 болса, онда 0,85)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исламдық сақтандыру шарттары бойынша төлем қабілеттілігі маржасының ең төменгі мөлшері ("1220" х "1240")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("1170" + "1200")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r>
              <w:rPr>
                <w:rFonts w:ascii="Times New Roman"/>
                <w:b w:val="false"/>
                <w:i w:val="false"/>
                <w:color w:val="000000"/>
                <w:sz w:val="20"/>
              </w:rPr>
              <w:t>22-тармағы</w:t>
            </w:r>
            <w:r>
              <w:rPr>
                <w:rFonts w:ascii="Times New Roman"/>
                <w:b w:val="false"/>
                <w:i w:val="false"/>
                <w:color w:val="000000"/>
                <w:sz w:val="20"/>
              </w:rPr>
              <w:t xml:space="preserve"> екінші бөлігінің талаптарын ескере отырып)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қорын басқару үшін исламдық сақтандыру (қайта сақтандыру) ұйымына сыйақы төлеу бойынша шығыс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("3150" - "3120")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(егер "3100" &gt; 3 500 000, онда (3 500 000 х 0,18 + ("3100" - 3 500 000) х 0,16); егер "3100" &lt; 3 500 000, онда "3100" х 0,18)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исламдық қайта сақтандырушының үлесі шегеріліп, жиынтық сақтандыру төлемдері ("3311" + "3312" + "3313")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исламдық қайта сақтандырушының үлесі шегеріліп,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исламдық қайта сақтандырушының үлесі шегеріліп, қаржы жылының соңына есептелген, алдыңғы қаржы жылының алдындағы 1 (бір) жыл үшін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исламдық қайта сақтандырушының үлесі шегеріліп, қаржы жылының соңына есептелген, алдыңғы қаржы жылының алдындағы 2 (екі) жыл үшін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 0,5, онда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("3200" х "3300")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мәлімделген, бірақ реттелмеген шығын резервінің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соңында мәлімделген, бірақ реттелмеген шығын резервінің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w:t>
            </w:r>
          </w:p>
          <w:p>
            <w:pPr>
              <w:spacing w:after="20"/>
              <w:ind w:left="20"/>
              <w:jc w:val="both"/>
            </w:pPr>
            <w:r>
              <w:rPr>
                <w:rFonts w:ascii="Times New Roman"/>
                <w:b w:val="false"/>
                <w:i w:val="false"/>
                <w:color w:val="000000"/>
                <w:sz w:val="20"/>
              </w:rPr>
              <w:t>
(егер "3500" &gt; 2 500 000, онда ((2 500 000 х 0,26 + ("3500" - 2 500 000) х 0,23) х "3300"); егер "3500" &lt; 2 500 000, онда "3500" х 0,26 х "3300"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("3400" немесе "3600", ең жоғары шама)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("1000" + "3000")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төменгі мөлшері ("4000"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("6000" немесе "7000", ең жоғары шама)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ұйымына арналған төленген жарғылық капитал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өтелмеген шығын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өтелмеген шығын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белгіленбеген реттелген борыш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w:t>
            </w:r>
          </w:p>
          <w:p>
            <w:pPr>
              <w:spacing w:after="20"/>
              <w:ind w:left="20"/>
              <w:jc w:val="both"/>
            </w:pPr>
            <w:r>
              <w:rPr>
                <w:rFonts w:ascii="Times New Roman"/>
                <w:b w:val="false"/>
                <w:i w:val="false"/>
                <w:color w:val="000000"/>
                <w:sz w:val="20"/>
              </w:rPr>
              <w:t>
егер "211" &lt; 0,5 х ("100" немесе "400", ең төменгі шама), онда "211"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("8000")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 / "400")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Исламдық сақтандыру (қайта сақтандыру) ұйымының активтерін олардың сапасы мен өтімділігі бойынша сыныпталуын ескере отырып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алынатын көлемі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 сома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талаптардың біріне сәйкес келетін Қазақстан Республикасының екінші деңгейдегі банктеріндегі салымдар: </w:t>
            </w:r>
          </w:p>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банктерінің Стандард энд Пурс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Республикасының заңды тұлғаларының мемлекеттік емес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Эксчейндж Трэйдэд Фандс (Exchange Traded Funds), пайлары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жұлдызынан"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и металл депозиттер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өтімділігі жоғары активтері сомасының 10 (он) пайызынан аспайтын сомадағы сақтандыру сыйлықақылары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сыныпталуын ескере отырып, активтер жиынтығы - А - ("11110" + "11120" + "11130" + "11150" + "11160" + "11170")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 СР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сыныпталуын ескере отырып есептелген нақты төлем қабілеттілігі маржасы ("12000" - "13000" - "14000")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активтер сомасы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0"/>
              </w:rPr>
              <w:t>37-тармағы</w:t>
            </w:r>
            <w:r>
              <w:rPr>
                <w:rFonts w:ascii="Times New Roman"/>
                <w:b w:val="false"/>
                <w:i w:val="false"/>
                <w:color w:val="000000"/>
                <w:sz w:val="20"/>
              </w:rPr>
              <w:t xml:space="preserve"> 1) тармақшасының талаптарына сәйкес келетін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20 (жиырма) пайыздан көп емес</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(жолдар қосындысы)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15 (он бес) пайыздан көп емес</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(жолдар қосындысы)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(жолдар қосындысы)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тұлғаларына исламдық бағалы қағаздарға және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(жолдар қосындысы)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бойынша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 сомасынан пайыз</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металды депозиттерге 12 (он екі) айдан аспайтын мерзімге жиынтық орналастыру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орталық үкіметі шығарған, мемлекеттік мәртебесі бар исламдық бағалы қағаздарға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w:t>
            </w:r>
            <w:r>
              <w:rPr>
                <w:rFonts w:ascii="Times New Roman"/>
                <w:b w:val="false"/>
                <w:i w:val="false"/>
                <w:color w:val="000000"/>
                <w:sz w:val="20"/>
              </w:rPr>
              <w:t>32-тармағына</w:t>
            </w:r>
            <w:r>
              <w:rPr>
                <w:rFonts w:ascii="Times New Roman"/>
                <w:b w:val="false"/>
                <w:i w:val="false"/>
                <w:color w:val="000000"/>
                <w:sz w:val="20"/>
              </w:rPr>
              <w:t xml:space="preserve"> сәйкес есептелген активтер сомасынан 10 (он)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w:t>
            </w:r>
            <w:r>
              <w:rPr>
                <w:rFonts w:ascii="Times New Roman"/>
                <w:b w:val="false"/>
                <w:i w:val="false"/>
                <w:color w:val="000000"/>
                <w:sz w:val="20"/>
              </w:rPr>
              <w:t>35-тармағында</w:t>
            </w:r>
            <w:r>
              <w:rPr>
                <w:rFonts w:ascii="Times New Roman"/>
                <w:b w:val="false"/>
                <w:i w:val="false"/>
                <w:color w:val="000000"/>
                <w:sz w:val="20"/>
              </w:rPr>
              <w:t xml:space="preserve"> тізбесі айқындалған халықаралық қаржы ұйымының исламдық бағалы қағаздарына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23) және 24) тармақшаларының талаптарына сәйкес келетін пайларға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интервалды инвестициялық пай қорларының пайларына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5 (бес)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25) және 26) тармақшаларының талаптарына сәйкес келетін исламдық қаржыландыру құралдарына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Исламдық сақтандыру (қайта сақтандыру) ұйымының өтімділігі жоғары активтерінің жеткіліктілігі нормативін есептеу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бойынша сомасы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Ескерілетін көлемі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Есептеуге сома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банктердегі ағымдағы шоттарындағы ақша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банктердегі ағымдағы шоттарындағы ақша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Стандард энд Пурс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Стандард энд Пурс (Standard &amp; Poor's) 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Стандард энд Пурс (Standard &amp; Poor's) 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(эмитентінің) мемлекеттік емес борыштық исламдық бағалы қағаздары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 эмитентінің мемлекеттік емес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"ВВ+"-тен "ВВ-"-ке дейін рейтингтік бағасы немесе басқа рейтингтік агенттіктердің бірінің рейтингі бар шетел эмитентінің мемлекеттік емес борыштық исламдық бағалы қағаздар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шетел эмитенттерінің мемлекеттік емес борыштық исламдық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индексінің құрамына кіретін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алаңы "акциялар" секторының "премиум" санатының талаптарына сай келетін қор биржасының ресми тізіміне енгізілген заңды тұлғалардың акциялары және осы акциялар базалық активі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 "стандарт" санатына енгізілген заңды тұлғалардың - Қазақстан Республикасы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тұлғалардың - Қазақстан Республикасы резиденттерінің акциялары және осы акциялар базалық активі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 "акциялар" секторына енгізілген Қазақстан Республикасының заңды тұлғаларының акциялары және осы акциялар базалық активі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 рейтингтік бағасы немесе басқа рейтингтік агенттіктердің бірінің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 Эксчейндж Трэйдэд Фандс (Exchange Traded Funds) пайлары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Notes)пайлары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"BB+"-тен "ВВ-"-қа дейін 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"B+"-тен "В-"-қа дейін 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"kzBBB+"-дан "kzВВ-"-қа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Стандард энд Пурс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металдары мен метал депозиттері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ВА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 СР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w:t>
            </w:r>
            <w:r>
              <w:br/>
            </w:r>
            <w:r>
              <w:rPr>
                <w:rFonts w:ascii="Times New Roman"/>
                <w:b w:val="false"/>
                <w:i w:val="false"/>
                <w:color w:val="000000"/>
                <w:sz w:val="20"/>
              </w:rPr>
              <w:t>(қайта сақтандыру) ұйымдарының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 нысанына</w:t>
            </w:r>
            <w:r>
              <w:br/>
            </w:r>
            <w:r>
              <w:rPr>
                <w:rFonts w:ascii="Times New Roman"/>
                <w:b w:val="false"/>
                <w:i w:val="false"/>
                <w:color w:val="000000"/>
                <w:sz w:val="20"/>
              </w:rPr>
              <w:t>қосымша</w:t>
            </w:r>
          </w:p>
        </w:tc>
      </w:tr>
    </w:tbl>
    <w:bookmarkStart w:name="z211" w:id="78"/>
    <w:p>
      <w:pPr>
        <w:spacing w:after="0"/>
        <w:ind w:left="0"/>
        <w:jc w:val="left"/>
      </w:pPr>
      <w:r>
        <w:rPr>
          <w:rFonts w:ascii="Times New Roman"/>
          <w:b/>
          <w:i w:val="false"/>
          <w:color w:val="000000"/>
        </w:rPr>
        <w:t xml:space="preserve"> Исламдық сақтандыру (қайта сақтандыру) ұйымдарының пруденциялық нормативтерді орындауы туралы есеп  әкімшілік деректердің нысанын толтыру бойынша түсіндірме (индексі - 6-PN_M, кезеңділігі - ай сайын) 1-тарау. Жалпы ережелер</w:t>
      </w:r>
    </w:p>
    <w:bookmarkEnd w:id="78"/>
    <w:bookmarkStart w:name="z212" w:id="79"/>
    <w:p>
      <w:pPr>
        <w:spacing w:after="0"/>
        <w:ind w:left="0"/>
        <w:jc w:val="both"/>
      </w:pPr>
      <w:r>
        <w:rPr>
          <w:rFonts w:ascii="Times New Roman"/>
          <w:b w:val="false"/>
          <w:i w:val="false"/>
          <w:color w:val="000000"/>
          <w:sz w:val="28"/>
        </w:rPr>
        <w:t>
      1. Осы түсіндірмеде "Исламдық сақтандыру (қайта сақтандыру) ұйымдарының пруденциялық нормативтерді орындауы туралы есеп" әкімшілік деректер нысанын (бұдан әрі – Нысан) толтыру бойынша бірыңғай талаптар айқындалады.</w:t>
      </w:r>
    </w:p>
    <w:bookmarkEnd w:id="79"/>
    <w:bookmarkStart w:name="z213" w:id="8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 Заңының 46-бабы </w:t>
      </w:r>
      <w:r>
        <w:rPr>
          <w:rFonts w:ascii="Times New Roman"/>
          <w:b w:val="false"/>
          <w:i w:val="false"/>
          <w:color w:val="000000"/>
          <w:sz w:val="28"/>
        </w:rPr>
        <w:t>10-1-тармағына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0"/>
    <w:bookmarkStart w:name="z214" w:id="81"/>
    <w:p>
      <w:pPr>
        <w:spacing w:after="0"/>
        <w:ind w:left="0"/>
        <w:jc w:val="both"/>
      </w:pPr>
      <w:r>
        <w:rPr>
          <w:rFonts w:ascii="Times New Roman"/>
          <w:b w:val="false"/>
          <w:i w:val="false"/>
          <w:color w:val="000000"/>
          <w:sz w:val="28"/>
        </w:rPr>
        <w:t>
      3. Нысанды исламдық сақтандыру (қайта сақтандыру) ұйымы ай сайын жасайды және есепті кезеңнің соңындағы жағдай бойынша толтырады.</w:t>
      </w:r>
    </w:p>
    <w:bookmarkEnd w:id="81"/>
    <w:bookmarkStart w:name="z215" w:id="8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 екі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82"/>
    <w:bookmarkStart w:name="z216" w:id="83"/>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83"/>
    <w:bookmarkStart w:name="z217" w:id="84"/>
    <w:p>
      <w:pPr>
        <w:spacing w:after="0"/>
        <w:ind w:left="0"/>
        <w:jc w:val="left"/>
      </w:pPr>
      <w:r>
        <w:rPr>
          <w:rFonts w:ascii="Times New Roman"/>
          <w:b/>
          <w:i w:val="false"/>
          <w:color w:val="000000"/>
        </w:rPr>
        <w:t xml:space="preserve"> 2-тарау. Нысанды толтыру бойынша түсіндірме</w:t>
      </w:r>
    </w:p>
    <w:bookmarkEnd w:id="84"/>
    <w:bookmarkStart w:name="z218" w:id="85"/>
    <w:p>
      <w:pPr>
        <w:spacing w:after="0"/>
        <w:ind w:left="0"/>
        <w:jc w:val="both"/>
      </w:pPr>
      <w:r>
        <w:rPr>
          <w:rFonts w:ascii="Times New Roman"/>
          <w:b w:val="false"/>
          <w:i w:val="false"/>
          <w:color w:val="000000"/>
          <w:sz w:val="28"/>
        </w:rPr>
        <w:t xml:space="preserve">
      6. Нысанды толтыру мақсатында Нормативтік құқықтық актілерді мемлекеттік тіркеу тізілімінде № 18293 болып тіркелген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w:t>
      </w:r>
      <w:r>
        <w:rPr>
          <w:rFonts w:ascii="Times New Roman"/>
          <w:b w:val="false"/>
          <w:i w:val="false"/>
          <w:color w:val="000000"/>
          <w:sz w:val="28"/>
        </w:rPr>
        <w:t>10-тармағына</w:t>
      </w:r>
      <w:r>
        <w:rPr>
          <w:rFonts w:ascii="Times New Roman"/>
          <w:b w:val="false"/>
          <w:i w:val="false"/>
          <w:color w:val="000000"/>
          <w:sz w:val="28"/>
        </w:rPr>
        <w:t xml:space="preserve">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bookmarkEnd w:id="85"/>
    <w:bookmarkStart w:name="z219" w:id="86"/>
    <w:p>
      <w:pPr>
        <w:spacing w:after="0"/>
        <w:ind w:left="0"/>
        <w:jc w:val="both"/>
      </w:pPr>
      <w:r>
        <w:rPr>
          <w:rFonts w:ascii="Times New Roman"/>
          <w:b w:val="false"/>
          <w:i w:val="false"/>
          <w:color w:val="000000"/>
          <w:sz w:val="28"/>
        </w:rPr>
        <w:t>
      7. 1-кесте бойынша:</w:t>
      </w:r>
    </w:p>
    <w:bookmarkEnd w:id="86"/>
    <w:p>
      <w:pPr>
        <w:spacing w:after="0"/>
        <w:ind w:left="0"/>
        <w:jc w:val="both"/>
      </w:pPr>
      <w:r>
        <w:rPr>
          <w:rFonts w:ascii="Times New Roman"/>
          <w:b w:val="false"/>
          <w:i w:val="false"/>
          <w:color w:val="000000"/>
          <w:sz w:val="28"/>
        </w:rPr>
        <w:t>
      1) 1-жолында төлем қабілеттілігі маржасының жеткіліктілігі нормативінің мәні көрсетіледі.</w:t>
      </w:r>
    </w:p>
    <w:p>
      <w:pPr>
        <w:spacing w:after="0"/>
        <w:ind w:left="0"/>
        <w:jc w:val="both"/>
      </w:pPr>
      <w:r>
        <w:rPr>
          <w:rFonts w:ascii="Times New Roman"/>
          <w:b w:val="false"/>
          <w:i w:val="false"/>
          <w:color w:val="000000"/>
          <w:sz w:val="28"/>
        </w:rPr>
        <w:t>
      2) 1.1, 1.2, 1.3, 1.4, 1.5, 1.6, 1.7 және 1.8-жолдарында төлем қабілеттілігі маржасының жеткіліктілігі нормативін есептеуге арналған мәндер көрсетіледі.</w:t>
      </w:r>
    </w:p>
    <w:p>
      <w:pPr>
        <w:spacing w:after="0"/>
        <w:ind w:left="0"/>
        <w:jc w:val="both"/>
      </w:pPr>
      <w:r>
        <w:rPr>
          <w:rFonts w:ascii="Times New Roman"/>
          <w:b w:val="false"/>
          <w:i w:val="false"/>
          <w:color w:val="000000"/>
          <w:sz w:val="28"/>
        </w:rPr>
        <w:t>
      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bookmarkStart w:name="z220" w:id="87"/>
    <w:p>
      <w:pPr>
        <w:spacing w:after="0"/>
        <w:ind w:left="0"/>
        <w:jc w:val="both"/>
      </w:pPr>
      <w:r>
        <w:rPr>
          <w:rFonts w:ascii="Times New Roman"/>
          <w:b w:val="false"/>
          <w:i w:val="false"/>
          <w:color w:val="000000"/>
          <w:sz w:val="28"/>
        </w:rPr>
        <w:t>
      8. Төлем қабілеттілігі маржасының ең төменгі мөлшері қолданыстағы исламдық қайта сақтандыру шарттары бойынша Қазақстан Республикасының резиденттері мен бейрезиденттері - сақтандыру (қайта сақтандыру) ұйымдарына қайта сақтандыруға берілген (берілетін) міндеттемелер көлемінің сомасына ұлғайған кезде Нормативтердің 10-тармағына сәйкес Стандард энд Пурс (Standard &amp; Poor's), Мудис Инвесторс Сервис (Moody's Investors Service), Фитч (Fitch), Эй. Эм. Бэст (A.M.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bookmarkEnd w:id="87"/>
    <w:bookmarkStart w:name="z221" w:id="88"/>
    <w:p>
      <w:pPr>
        <w:spacing w:after="0"/>
        <w:ind w:left="0"/>
        <w:jc w:val="both"/>
      </w:pPr>
      <w:r>
        <w:rPr>
          <w:rFonts w:ascii="Times New Roman"/>
          <w:b w:val="false"/>
          <w:i w:val="false"/>
          <w:color w:val="000000"/>
          <w:sz w:val="28"/>
        </w:rPr>
        <w:t>
      9. 3-кесте бойынша:</w:t>
      </w:r>
    </w:p>
    <w:bookmarkEnd w:id="88"/>
    <w:p>
      <w:pPr>
        <w:spacing w:after="0"/>
        <w:ind w:left="0"/>
        <w:jc w:val="both"/>
      </w:pPr>
      <w:r>
        <w:rPr>
          <w:rFonts w:ascii="Times New Roman"/>
          <w:b w:val="false"/>
          <w:i w:val="false"/>
          <w:color w:val="000000"/>
          <w:sz w:val="28"/>
        </w:rPr>
        <w:t>
      1) 1000-жолында төлем қабілеттілігі маржасының ең төменгі мөлшерінің "сыйлықақылар әдісімен" есептелген мәні көрсетіледі.</w:t>
      </w:r>
    </w:p>
    <w:p>
      <w:pPr>
        <w:spacing w:after="0"/>
        <w:ind w:left="0"/>
        <w:jc w:val="both"/>
      </w:pPr>
      <w:r>
        <w:rPr>
          <w:rFonts w:ascii="Times New Roman"/>
          <w:b w:val="false"/>
          <w:i w:val="false"/>
          <w:color w:val="000000"/>
          <w:sz w:val="28"/>
        </w:rPr>
        <w:t>
      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pPr>
        <w:spacing w:after="0"/>
        <w:ind w:left="0"/>
        <w:jc w:val="both"/>
      </w:pPr>
      <w:r>
        <w:rPr>
          <w:rFonts w:ascii="Times New Roman"/>
          <w:b w:val="false"/>
          <w:i w:val="false"/>
          <w:color w:val="000000"/>
          <w:sz w:val="28"/>
        </w:rPr>
        <w:t>
      3) 2210, 2310 және 2320 жолдарында мәлімделген, бірақ реттелмеген зияндар резервінің сомасы көрсетіледі.</w:t>
      </w:r>
    </w:p>
    <w:p>
      <w:pPr>
        <w:spacing w:after="0"/>
        <w:ind w:left="0"/>
        <w:jc w:val="both"/>
      </w:pPr>
      <w:r>
        <w:rPr>
          <w:rFonts w:ascii="Times New Roman"/>
          <w:b w:val="false"/>
          <w:i w:val="false"/>
          <w:color w:val="000000"/>
          <w:sz w:val="28"/>
        </w:rPr>
        <w:t>
      4) 2000-жолында "Төлемдер әдісін" пайдалана отырып төлем қабілеттілігі маржасының ең төменгі мөлшерінің есептелген мәні көрсетіледі.</w:t>
      </w:r>
    </w:p>
    <w:p>
      <w:pPr>
        <w:spacing w:after="0"/>
        <w:ind w:left="0"/>
        <w:jc w:val="both"/>
      </w:pPr>
      <w:r>
        <w:rPr>
          <w:rFonts w:ascii="Times New Roman"/>
          <w:b w:val="false"/>
          <w:i w:val="false"/>
          <w:color w:val="000000"/>
          <w:sz w:val="28"/>
        </w:rPr>
        <w:t>
      5) 3000-жолында 1000 және 2000-жолдарында көрсетілген мәндердің ең жоғары шамасы көрсетіледі.</w:t>
      </w:r>
    </w:p>
    <w:p>
      <w:pPr>
        <w:spacing w:after="0"/>
        <w:ind w:left="0"/>
        <w:jc w:val="both"/>
      </w:pPr>
      <w:r>
        <w:rPr>
          <w:rFonts w:ascii="Times New Roman"/>
          <w:b w:val="false"/>
          <w:i w:val="false"/>
          <w:color w:val="000000"/>
          <w:sz w:val="28"/>
        </w:rPr>
        <w:t>
      6) 9000-жолында есепті кезеңдегі төлем қабілеттілігі маржасының ең төменгі мөлшері көрсетіледі.</w:t>
      </w:r>
    </w:p>
    <w:p>
      <w:pPr>
        <w:spacing w:after="0"/>
        <w:ind w:left="0"/>
        <w:jc w:val="both"/>
      </w:pPr>
      <w:r>
        <w:rPr>
          <w:rFonts w:ascii="Times New Roman"/>
          <w:b w:val="false"/>
          <w:i w:val="false"/>
          <w:color w:val="000000"/>
          <w:sz w:val="28"/>
        </w:rPr>
        <w:t>
      7) 200-жолында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bookmarkStart w:name="z222" w:id="89"/>
    <w:p>
      <w:pPr>
        <w:spacing w:after="0"/>
        <w:ind w:left="0"/>
        <w:jc w:val="both"/>
      </w:pPr>
      <w:r>
        <w:rPr>
          <w:rFonts w:ascii="Times New Roman"/>
          <w:b w:val="false"/>
          <w:i w:val="false"/>
          <w:color w:val="000000"/>
          <w:sz w:val="28"/>
        </w:rPr>
        <w:t>
      10. 4-кесте бойынша:</w:t>
      </w:r>
    </w:p>
    <w:bookmarkEnd w:id="89"/>
    <w:p>
      <w:pPr>
        <w:spacing w:after="0"/>
        <w:ind w:left="0"/>
        <w:jc w:val="both"/>
      </w:pPr>
      <w:r>
        <w:rPr>
          <w:rFonts w:ascii="Times New Roman"/>
          <w:b w:val="false"/>
          <w:i w:val="false"/>
          <w:color w:val="000000"/>
          <w:sz w:val="28"/>
        </w:rPr>
        <w:t>
      1) 1000-жолында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 төлем қабілеттілігі маржасының ең төменгі мөлшерінің есептелген мәні көрсетіледі.</w:t>
      </w:r>
    </w:p>
    <w:p>
      <w:pPr>
        <w:spacing w:after="0"/>
        <w:ind w:left="0"/>
        <w:jc w:val="both"/>
      </w:pPr>
      <w:r>
        <w:rPr>
          <w:rFonts w:ascii="Times New Roman"/>
          <w:b w:val="false"/>
          <w:i w:val="false"/>
          <w:color w:val="000000"/>
          <w:sz w:val="28"/>
        </w:rPr>
        <w:t>
      2) 3000-жолында исламдық сақтандырудың осы сыныптары бойынша төлем қабілеттілігі маржасының ең төменгі мөлшерінің есептелген мәні көрсетіледі.</w:t>
      </w:r>
    </w:p>
    <w:p>
      <w:pPr>
        <w:spacing w:after="0"/>
        <w:ind w:left="0"/>
        <w:jc w:val="both"/>
      </w:pPr>
      <w:r>
        <w:rPr>
          <w:rFonts w:ascii="Times New Roman"/>
          <w:b w:val="false"/>
          <w:i w:val="false"/>
          <w:color w:val="000000"/>
          <w:sz w:val="28"/>
        </w:rPr>
        <w:t>
      3) 8000-жолында төлем қабілеттілігі маржасының ең төменгі мөлшері көрсетіледі.</w:t>
      </w:r>
    </w:p>
    <w:p>
      <w:pPr>
        <w:spacing w:after="0"/>
        <w:ind w:left="0"/>
        <w:jc w:val="both"/>
      </w:pPr>
      <w:r>
        <w:rPr>
          <w:rFonts w:ascii="Times New Roman"/>
          <w:b w:val="false"/>
          <w:i w:val="false"/>
          <w:color w:val="000000"/>
          <w:sz w:val="28"/>
        </w:rPr>
        <w:t>
      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bookmarkStart w:name="z223" w:id="90"/>
    <w:p>
      <w:pPr>
        <w:spacing w:after="0"/>
        <w:ind w:left="0"/>
        <w:jc w:val="both"/>
      </w:pPr>
      <w:r>
        <w:rPr>
          <w:rFonts w:ascii="Times New Roman"/>
          <w:b w:val="false"/>
          <w:i w:val="false"/>
          <w:color w:val="000000"/>
          <w:sz w:val="28"/>
        </w:rPr>
        <w:t>
      11. 5-кесте бойынша:</w:t>
      </w:r>
    </w:p>
    <w:bookmarkEnd w:id="90"/>
    <w:p>
      <w:pPr>
        <w:spacing w:after="0"/>
        <w:ind w:left="0"/>
        <w:jc w:val="both"/>
      </w:pPr>
      <w:r>
        <w:rPr>
          <w:rFonts w:ascii="Times New Roman"/>
          <w:b w:val="false"/>
          <w:i w:val="false"/>
          <w:color w:val="000000"/>
          <w:sz w:val="28"/>
        </w:rPr>
        <w:t>
      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pPr>
        <w:spacing w:after="0"/>
        <w:ind w:left="0"/>
        <w:jc w:val="both"/>
      </w:pPr>
      <w:r>
        <w:rPr>
          <w:rFonts w:ascii="Times New Roman"/>
          <w:b w:val="false"/>
          <w:i w:val="false"/>
          <w:color w:val="000000"/>
          <w:sz w:val="28"/>
        </w:rPr>
        <w:t>
      2) 4-бағанда баланстық құны есептік кезеңнің соңғы күнтізбелік күнінің аяғындағы жағдай бойынша көрсетіледі.</w:t>
      </w:r>
    </w:p>
    <w:p>
      <w:pPr>
        <w:spacing w:after="0"/>
        <w:ind w:left="0"/>
        <w:jc w:val="both"/>
      </w:pPr>
      <w:r>
        <w:rPr>
          <w:rFonts w:ascii="Times New Roman"/>
          <w:b w:val="false"/>
          <w:i w:val="false"/>
          <w:color w:val="000000"/>
          <w:sz w:val="28"/>
        </w:rPr>
        <w:t>
      3) 12000-жолында Нормативтердің 32-тармағына сәйкес есептелген исламдық сақтандыру (қайта сақтандыру) ұйымының сапасы мен өтімділігі бойынша сыныпталуын ескере отырып активтер сомасы көрсетіледі.</w:t>
      </w:r>
    </w:p>
    <w:p>
      <w:pPr>
        <w:spacing w:after="0"/>
        <w:ind w:left="0"/>
        <w:jc w:val="both"/>
      </w:pPr>
      <w:r>
        <w:rPr>
          <w:rFonts w:ascii="Times New Roman"/>
          <w:b w:val="false"/>
          <w:i w:val="false"/>
          <w:color w:val="000000"/>
          <w:sz w:val="28"/>
        </w:rPr>
        <w:t>
      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pPr>
        <w:spacing w:after="0"/>
        <w:ind w:left="0"/>
        <w:jc w:val="both"/>
      </w:pPr>
      <w:r>
        <w:rPr>
          <w:rFonts w:ascii="Times New Roman"/>
          <w:b w:val="false"/>
          <w:i w:val="false"/>
          <w:color w:val="000000"/>
          <w:sz w:val="28"/>
        </w:rPr>
        <w:t>
      5) 15000-жолында Нормативтердің 31-тармағының талаптарына сәйкес келетін активтердің сапасы мен өтімділігі бойынша сыныпталуын ескере отырып, есептелген төлем қабілеттілігінің нақты маржасы көрсетіледі.</w:t>
      </w:r>
    </w:p>
    <w:bookmarkStart w:name="z224" w:id="91"/>
    <w:p>
      <w:pPr>
        <w:spacing w:after="0"/>
        <w:ind w:left="0"/>
        <w:jc w:val="both"/>
      </w:pPr>
      <w:r>
        <w:rPr>
          <w:rFonts w:ascii="Times New Roman"/>
          <w:b w:val="false"/>
          <w:i w:val="false"/>
          <w:color w:val="000000"/>
          <w:sz w:val="28"/>
        </w:rPr>
        <w:t>
      12. 6-кесте бойынша:</w:t>
      </w:r>
    </w:p>
    <w:bookmarkEnd w:id="91"/>
    <w:p>
      <w:pPr>
        <w:spacing w:after="0"/>
        <w:ind w:left="0"/>
        <w:jc w:val="both"/>
      </w:pPr>
      <w:r>
        <w:rPr>
          <w:rFonts w:ascii="Times New Roman"/>
          <w:b w:val="false"/>
          <w:i w:val="false"/>
          <w:color w:val="000000"/>
          <w:sz w:val="28"/>
        </w:rPr>
        <w:t>
      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pPr>
        <w:spacing w:after="0"/>
        <w:ind w:left="0"/>
        <w:jc w:val="both"/>
      </w:pPr>
      <w:r>
        <w:rPr>
          <w:rFonts w:ascii="Times New Roman"/>
          <w:b w:val="false"/>
          <w:i w:val="false"/>
          <w:color w:val="000000"/>
          <w:sz w:val="28"/>
        </w:rPr>
        <w:t>
      2) 3-бағанда баланстық құны есептік кезеңнің соңғы күнтізбелік күнінің аяғындағы жағдай бойынша көрсетіледі.</w:t>
      </w:r>
    </w:p>
    <w:p>
      <w:pPr>
        <w:spacing w:after="0"/>
        <w:ind w:left="0"/>
        <w:jc w:val="both"/>
      </w:pPr>
      <w:r>
        <w:rPr>
          <w:rFonts w:ascii="Times New Roman"/>
          <w:b w:val="false"/>
          <w:i w:val="false"/>
          <w:color w:val="000000"/>
          <w:sz w:val="28"/>
        </w:rPr>
        <w:t>
      3) 8-жолында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pPr>
        <w:spacing w:after="0"/>
        <w:ind w:left="0"/>
        <w:jc w:val="both"/>
      </w:pPr>
      <w:r>
        <w:rPr>
          <w:rFonts w:ascii="Times New Roman"/>
          <w:b w:val="false"/>
          <w:i w:val="false"/>
          <w:color w:val="000000"/>
          <w:sz w:val="28"/>
        </w:rPr>
        <w:t>
      4) 9-жолында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297" w:id="92"/>
    <w:p>
      <w:pPr>
        <w:spacing w:after="0"/>
        <w:ind w:left="0"/>
        <w:jc w:val="left"/>
      </w:pPr>
      <w:r>
        <w:rPr>
          <w:rFonts w:ascii="Times New Roman"/>
          <w:b/>
          <w:i w:val="false"/>
          <w:color w:val="000000"/>
        </w:rPr>
        <w:t xml:space="preserve"> Исламдық сақтандыру (қайта сақтандыру) ұйымының күтілмеген тәуекелдер резервін есептеуі туралы есеп</w:t>
      </w:r>
    </w:p>
    <w:bookmarkEnd w:id="92"/>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 – RNR-Q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сыйлықақыларының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сақтандырушы шығысының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есепке алынбаған, еңбек сіңірілмеген сыйлықақы резервінің өзгеруі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есепке алынбаған, шығын резервтерінің өзгеруі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Күтілмеген тәуекелдер резерві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 </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"Исламдық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күтілмеген тәуекелдер резервін</w:t>
            </w:r>
            <w:r>
              <w:br/>
            </w:r>
            <w:r>
              <w:rPr>
                <w:rFonts w:ascii="Times New Roman"/>
                <w:b w:val="false"/>
                <w:i w:val="false"/>
                <w:color w:val="000000"/>
                <w:sz w:val="20"/>
              </w:rPr>
              <w:t>есептеуі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99" w:id="93"/>
    <w:p>
      <w:pPr>
        <w:spacing w:after="0"/>
        <w:ind w:left="0"/>
        <w:jc w:val="left"/>
      </w:pPr>
      <w:r>
        <w:rPr>
          <w:rFonts w:ascii="Times New Roman"/>
          <w:b/>
          <w:i w:val="false"/>
          <w:color w:val="000000"/>
        </w:rPr>
        <w:t xml:space="preserve"> Исламдық сақтандыру (қайта сақтандыру) ұйымының күтілмеген тәуекелдер резервін есептеуі туралы есеп (индексі – 7 – RNR-Q, кезеңділігі – тоқсан сайын) әкімшілік деректерді өтеусіз негізде жинауға арналған нысанын толтыру бойынша түсіндірме</w:t>
      </w:r>
    </w:p>
    <w:bookmarkEnd w:id="93"/>
    <w:bookmarkStart w:name="z300" w:id="94"/>
    <w:p>
      <w:pPr>
        <w:spacing w:after="0"/>
        <w:ind w:left="0"/>
        <w:jc w:val="left"/>
      </w:pPr>
      <w:r>
        <w:rPr>
          <w:rFonts w:ascii="Times New Roman"/>
          <w:b/>
          <w:i w:val="false"/>
          <w:color w:val="000000"/>
        </w:rPr>
        <w:t xml:space="preserve"> 1-тарау. Жалпы ережелер</w:t>
      </w:r>
    </w:p>
    <w:bookmarkEnd w:id="94"/>
    <w:bookmarkStart w:name="z301" w:id="95"/>
    <w:p>
      <w:pPr>
        <w:spacing w:after="0"/>
        <w:ind w:left="0"/>
        <w:jc w:val="both"/>
      </w:pPr>
      <w:r>
        <w:rPr>
          <w:rFonts w:ascii="Times New Roman"/>
          <w:b w:val="false"/>
          <w:i w:val="false"/>
          <w:color w:val="000000"/>
          <w:sz w:val="28"/>
        </w:rPr>
        <w:t>
      1. Осы түсіндірмеде "Исламдық сақтандыру (қайта сақтандыру) ұйымының күтілмеген тәуекелдер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5"/>
    <w:bookmarkStart w:name="z302" w:id="9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Республикасының Заңы 46-бабының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6"/>
    <w:bookmarkStart w:name="z303" w:id="97"/>
    <w:p>
      <w:pPr>
        <w:spacing w:after="0"/>
        <w:ind w:left="0"/>
        <w:jc w:val="both"/>
      </w:pPr>
      <w:r>
        <w:rPr>
          <w:rFonts w:ascii="Times New Roman"/>
          <w:b w:val="false"/>
          <w:i w:val="false"/>
          <w:color w:val="000000"/>
          <w:sz w:val="28"/>
        </w:rPr>
        <w:t>
      3. Нысанды исламдық сақтандыру (қайта сақтандыру) ұйымы тоқсан сайын толтырады. Нысанды толтыру кезінде пайдаланылатын өлшем бірлігі мың теңгемен және пайызбен (үтірден кейінгі екінші таңбаға дейін) белгіленеді. 500 (бес жүз) теңгеден аз сома 0 (нөлге) дейiн дөңгелектенеді, ал 500 (бес жүз) теңгеге тең және одан көп сома 1 000 (бір мың) теңгеге дейiн дөңгелектенеді.</w:t>
      </w:r>
    </w:p>
    <w:bookmarkEnd w:id="97"/>
    <w:bookmarkStart w:name="z304" w:id="9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8"/>
    <w:bookmarkStart w:name="z305" w:id="99"/>
    <w:p>
      <w:pPr>
        <w:spacing w:after="0"/>
        <w:ind w:left="0"/>
        <w:jc w:val="left"/>
      </w:pPr>
      <w:r>
        <w:rPr>
          <w:rFonts w:ascii="Times New Roman"/>
          <w:b/>
          <w:i w:val="false"/>
          <w:color w:val="000000"/>
        </w:rPr>
        <w:t xml:space="preserve"> 2-тарау. Нысанды толтыру бойынша түсіндірме</w:t>
      </w:r>
    </w:p>
    <w:bookmarkEnd w:id="99"/>
    <w:bookmarkStart w:name="z306" w:id="100"/>
    <w:p>
      <w:pPr>
        <w:spacing w:after="0"/>
        <w:ind w:left="0"/>
        <w:jc w:val="both"/>
      </w:pPr>
      <w:r>
        <w:rPr>
          <w:rFonts w:ascii="Times New Roman"/>
          <w:b w:val="false"/>
          <w:i w:val="false"/>
          <w:color w:val="000000"/>
          <w:sz w:val="28"/>
        </w:rPr>
        <w:t>
      5. Нысан исламдық сақтандырудың әрбір сыныбы бойынша толтырылады.</w:t>
      </w:r>
    </w:p>
    <w:bookmarkEnd w:id="100"/>
    <w:bookmarkStart w:name="z307" w:id="101"/>
    <w:p>
      <w:pPr>
        <w:spacing w:after="0"/>
        <w:ind w:left="0"/>
        <w:jc w:val="both"/>
      </w:pPr>
      <w:r>
        <w:rPr>
          <w:rFonts w:ascii="Times New Roman"/>
          <w:b w:val="false"/>
          <w:i w:val="false"/>
          <w:color w:val="000000"/>
          <w:sz w:val="28"/>
        </w:rPr>
        <w:t>
      6. 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p>
    <w:bookmarkEnd w:id="101"/>
    <w:bookmarkStart w:name="z308" w:id="102"/>
    <w:p>
      <w:pPr>
        <w:spacing w:after="0"/>
        <w:ind w:left="0"/>
        <w:jc w:val="both"/>
      </w:pPr>
      <w:r>
        <w:rPr>
          <w:rFonts w:ascii="Times New Roman"/>
          <w:b w:val="false"/>
          <w:i w:val="false"/>
          <w:color w:val="000000"/>
          <w:sz w:val="28"/>
        </w:rPr>
        <w:t>
      7. 4, 5, 6, 7 және 8-бағандарда есепті күннің алдындағы соңғы 12 (он екі) айдағы деректер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Start w:name="z309" w:id="103"/>
    <w:p>
      <w:pPr>
        <w:spacing w:after="0"/>
        <w:ind w:left="0"/>
        <w:jc w:val="left"/>
      </w:pPr>
      <w:r>
        <w:rPr>
          <w:rFonts w:ascii="Times New Roman"/>
          <w:b/>
          <w:i w:val="false"/>
          <w:color w:val="000000"/>
        </w:rPr>
        <w:t xml:space="preserve"> Исламдық сақтандыру (қайта сақтандыру) ұйымының тұрақтандыру резервін есептеуі туралы есеп</w:t>
      </w:r>
    </w:p>
    <w:bookmarkEnd w:id="103"/>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24.12.2024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 – SR-Y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20___ 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исламдық сақтандыру (қайта сақтандыру) ұйымы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10 (оныншы) ақпаннан кешіктірмей,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қаржы жылындағы исламдық қайта сақтандырушы үлесі есепке алынбаған шығындылық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қаржы жылындағы исламдық қайта сақтандырушы үлесі есепке алынбаған шығындылық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қаржы жылындағы исламдық қайта сақтандырушы үлесі есепке алынбаған шығындылық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қаржы жылындағы исламдық қайта сақтандырушы үлесі есепке алынбаған шығындылық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қаржы жылындағы исламдық қайта сақтандырушы үлесі есепке алынбаған шығындылық коэффициенті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2.3-жолында көрсетілген сыныпты қоспағанда, өмірді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2.4-жолында көрсетілген сыныпты қоспағанда, аннуитеттік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p>
            <w:pPr>
              <w:spacing w:after="20"/>
              <w:ind w:left="20"/>
              <w:jc w:val="both"/>
            </w:pPr>
            <w:r>
              <w:rPr>
                <w:rFonts w:ascii="Times New Roman"/>
                <w:b w:val="false"/>
                <w:i w:val="false"/>
                <w:color w:val="000000"/>
                <w:sz w:val="20"/>
              </w:rPr>
              <w:t>
аннуитетін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 3.2, 3.3, 3.4, 3.5 және 3.6-жолдарында көрсетілген сыныптарды қоспағанда, мүлікті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3.8, 3.9, 3.10, 3.11 және 3.12-жолдарында көрсетілген сыныптарды қоспағанда, азаматтық-құқықтық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3.14, 3.15, 3.16 және 3.17-жолдарында көрсетілген сыныптарды қоспағанда, қаржы ұйымдарының шығынын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де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есепке алынбаған, есепті кезеңдегі шығындылық коэффициентінің орташа мәні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есепке алынбаған, есепті кезеңдегі шығындылық коэффициентінің орташа квадратты ауытқуы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қаржы жылындағы таза еңбек сіңірілген сақтандыру сыйлықақыларының сомасы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тұрақтандыру резерві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есепке алынбаған, есепті кезеңдегі шығындылық коэффициентінің орташа шамасын шегергенде исламдық қайта сақтандырушының үлесі есепке алынбаған, есепті кезеңдегі шығындылық коэффициенті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тұрақтандыру резерві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 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"Исламдық сақтандыру (қайта сақтандыру) ұйымының тұрақтандыру резервін есептеуі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тұрақтандыру резервін есептеуі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11" w:id="104"/>
    <w:p>
      <w:pPr>
        <w:spacing w:after="0"/>
        <w:ind w:left="0"/>
        <w:jc w:val="left"/>
      </w:pPr>
      <w:r>
        <w:rPr>
          <w:rFonts w:ascii="Times New Roman"/>
          <w:b/>
          <w:i w:val="false"/>
          <w:color w:val="000000"/>
        </w:rPr>
        <w:t xml:space="preserve"> Исламдық сақтандыру (қайта сақтандыру) ұйымының тұрақтандыру резервін есептеуі туралы есеп (индексі – 8 – SR-Y, кезеңділігі – жыл сайын) әкімшілік деректерді өтеусіз негізде жинауға арналған нысанын толтыру бойынша түсіндірме</w:t>
      </w:r>
    </w:p>
    <w:bookmarkEnd w:id="104"/>
    <w:bookmarkStart w:name="z312" w:id="105"/>
    <w:p>
      <w:pPr>
        <w:spacing w:after="0"/>
        <w:ind w:left="0"/>
        <w:jc w:val="left"/>
      </w:pPr>
      <w:r>
        <w:rPr>
          <w:rFonts w:ascii="Times New Roman"/>
          <w:b/>
          <w:i w:val="false"/>
          <w:color w:val="000000"/>
        </w:rPr>
        <w:t xml:space="preserve"> 1-тарау. Жалпы ережелер</w:t>
      </w:r>
    </w:p>
    <w:bookmarkEnd w:id="105"/>
    <w:bookmarkStart w:name="z313" w:id="106"/>
    <w:p>
      <w:pPr>
        <w:spacing w:after="0"/>
        <w:ind w:left="0"/>
        <w:jc w:val="both"/>
      </w:pPr>
      <w:r>
        <w:rPr>
          <w:rFonts w:ascii="Times New Roman"/>
          <w:b w:val="false"/>
          <w:i w:val="false"/>
          <w:color w:val="000000"/>
          <w:sz w:val="28"/>
        </w:rPr>
        <w:t>
      1. Осы түсіндірмеде "Исламдық сақтандыру (қайта сақтандыру) ұйымының тұрақтандыру резервін есептеуі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6"/>
    <w:bookmarkStart w:name="z314" w:id="10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"Сақтандыру қызметі туралы" Қазақстан Республикасының Заңы 46-бабының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7"/>
    <w:bookmarkStart w:name="z315" w:id="108"/>
    <w:p>
      <w:pPr>
        <w:spacing w:after="0"/>
        <w:ind w:left="0"/>
        <w:jc w:val="both"/>
      </w:pPr>
      <w:r>
        <w:rPr>
          <w:rFonts w:ascii="Times New Roman"/>
          <w:b w:val="false"/>
          <w:i w:val="false"/>
          <w:color w:val="000000"/>
          <w:sz w:val="28"/>
        </w:rPr>
        <w:t>
      3. Нысанды исламдық сақтандыру (қайта сақтандыру) ұйымы жыл сайын толтырады. Нысандағы деректер мың теңгемен толтырылады. 500 (бес жүз) теңгеден аз сома 0 (нөлге) дейiн дөңгелектенеді, ал 500 (бес жүз) теңгеге тең және одан көп сома 1 000 (бір мың) теңгеге дейiн дөңгелектенеді.</w:t>
      </w:r>
    </w:p>
    <w:bookmarkEnd w:id="108"/>
    <w:bookmarkStart w:name="z316" w:id="10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9"/>
    <w:bookmarkStart w:name="z317" w:id="110"/>
    <w:p>
      <w:pPr>
        <w:spacing w:after="0"/>
        <w:ind w:left="0"/>
        <w:jc w:val="left"/>
      </w:pPr>
      <w:r>
        <w:rPr>
          <w:rFonts w:ascii="Times New Roman"/>
          <w:b/>
          <w:i w:val="false"/>
          <w:color w:val="000000"/>
        </w:rPr>
        <w:t xml:space="preserve"> 2-тарау. Нысанды толтыру бойынша түсіндірме</w:t>
      </w:r>
    </w:p>
    <w:bookmarkEnd w:id="110"/>
    <w:bookmarkStart w:name="z318" w:id="111"/>
    <w:p>
      <w:pPr>
        <w:spacing w:after="0"/>
        <w:ind w:left="0"/>
        <w:jc w:val="both"/>
      </w:pPr>
      <w:r>
        <w:rPr>
          <w:rFonts w:ascii="Times New Roman"/>
          <w:b w:val="false"/>
          <w:i w:val="false"/>
          <w:color w:val="000000"/>
          <w:sz w:val="28"/>
        </w:rPr>
        <w:t>
      5. Нысанда тұрақтандыру резерві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(Нормативтік құқықтық актілерді мемлекеттік тіркеу тізілімінде № 18293 болып тіркелген)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bookmarkEnd w:id="111"/>
    <w:bookmarkStart w:name="z319" w:id="112"/>
    <w:p>
      <w:pPr>
        <w:spacing w:after="0"/>
        <w:ind w:left="0"/>
        <w:jc w:val="both"/>
      </w:pPr>
      <w:r>
        <w:rPr>
          <w:rFonts w:ascii="Times New Roman"/>
          <w:b w:val="false"/>
          <w:i w:val="false"/>
          <w:color w:val="000000"/>
          <w:sz w:val="28"/>
        </w:rPr>
        <w:t>
      6. Нысан барлық "ерікті жеке сақтандыру" сыныптарын және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 "қызметкер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 шарттарын қоспағанда, исламдық сақтандырудың әрбір сыныбы бойынша толтырылады.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223 қаулысына</w:t>
            </w:r>
            <w:r>
              <w:br/>
            </w:r>
            <w:r>
              <w:rPr>
                <w:rFonts w:ascii="Times New Roman"/>
                <w:b w:val="false"/>
                <w:i w:val="false"/>
                <w:color w:val="000000"/>
                <w:sz w:val="20"/>
              </w:rPr>
              <w:t>9-қосымша</w:t>
            </w:r>
          </w:p>
        </w:tc>
      </w:tr>
    </w:tbl>
    <w:bookmarkStart w:name="z158" w:id="113"/>
    <w:p>
      <w:pPr>
        <w:spacing w:after="0"/>
        <w:ind w:left="0"/>
        <w:jc w:val="left"/>
      </w:pPr>
      <w:r>
        <w:rPr>
          <w:rFonts w:ascii="Times New Roman"/>
          <w:b/>
          <w:i w:val="false"/>
          <w:color w:val="000000"/>
        </w:rPr>
        <w:t xml:space="preserve">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қағидалары</w:t>
      </w:r>
    </w:p>
    <w:bookmarkEnd w:id="113"/>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23.01.2023 </w:t>
      </w:r>
      <w:r>
        <w:rPr>
          <w:rFonts w:ascii="Times New Roman"/>
          <w:b w:val="false"/>
          <w:i w:val="false"/>
          <w:color w:val="ff0000"/>
          <w:sz w:val="28"/>
        </w:rPr>
        <w:t>№ 3</w:t>
      </w:r>
      <w:r>
        <w:rPr>
          <w:rFonts w:ascii="Times New Roman"/>
          <w:b w:val="false"/>
          <w:i w:val="false"/>
          <w:color w:val="ff0000"/>
          <w:sz w:val="28"/>
        </w:rPr>
        <w:t xml:space="preserve"> (01.01.2023 бастап қолданысқа енгізіледі) қаулысымен.</w:t>
      </w:r>
    </w:p>
    <w:bookmarkStart w:name="z252" w:id="114"/>
    <w:p>
      <w:pPr>
        <w:spacing w:after="0"/>
        <w:ind w:left="0"/>
        <w:jc w:val="both"/>
      </w:pPr>
      <w:r>
        <w:rPr>
          <w:rFonts w:ascii="Times New Roman"/>
          <w:b w:val="false"/>
          <w:i w:val="false"/>
          <w:color w:val="000000"/>
          <w:sz w:val="28"/>
        </w:rPr>
        <w:t xml:space="preserve">
      1. Осы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қағидалары "Сақтандыру қызметі туралы" 2000 жылғы 18 желтоқсандағы Қазақстан Республикасының Заңының 46-бабы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 тармақтарына</w:t>
      </w:r>
      <w:r>
        <w:rPr>
          <w:rFonts w:ascii="Times New Roman"/>
          <w:b w:val="false"/>
          <w:i w:val="false"/>
          <w:color w:val="000000"/>
          <w:sz w:val="28"/>
        </w:rPr>
        <w:t xml:space="preserve"> сәйкес әзірленді және Қазақстан Республикасының Ұлттық Банкіне (бұдан әрі – Ұлттық Банк)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тәртібін айқындайды.</w:t>
      </w:r>
    </w:p>
    <w:bookmarkEnd w:id="114"/>
    <w:bookmarkStart w:name="z253" w:id="115"/>
    <w:p>
      <w:pPr>
        <w:spacing w:after="0"/>
        <w:ind w:left="0"/>
        <w:jc w:val="both"/>
      </w:pPr>
      <w:r>
        <w:rPr>
          <w:rFonts w:ascii="Times New Roman"/>
          <w:b w:val="false"/>
          <w:i w:val="false"/>
          <w:color w:val="000000"/>
          <w:sz w:val="28"/>
        </w:rPr>
        <w:t>
      2.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"Қазақстан Республикасы Ұлттық Банкінің веб-порталы" ақпараттық жүйесі арқылы электрондық түрде ұсынады.</w:t>
      </w:r>
    </w:p>
    <w:bookmarkEnd w:id="115"/>
    <w:bookmarkStart w:name="z254" w:id="116"/>
    <w:p>
      <w:pPr>
        <w:spacing w:after="0"/>
        <w:ind w:left="0"/>
        <w:jc w:val="both"/>
      </w:pPr>
      <w:r>
        <w:rPr>
          <w:rFonts w:ascii="Times New Roman"/>
          <w:b w:val="false"/>
          <w:i w:val="false"/>
          <w:color w:val="000000"/>
          <w:sz w:val="28"/>
        </w:rPr>
        <w:t>
      3. Сақтандыру (қайта сақтандыру) ұйымының, сақтандыру тобының және исламдық сақтандыру (қайта сақтандыру) ұйымының басшысының немесе есепке қол қою функциясы жүктелген адамның және орындаушының электрондық цифрлық қолтаңбасымен куәландырылған пруденциялық нормативтерді орындау туралы есептілік электрондық форматта сақталады.</w:t>
      </w:r>
    </w:p>
    <w:bookmarkEnd w:id="116"/>
    <w:bookmarkStart w:name="z255" w:id="117"/>
    <w:p>
      <w:pPr>
        <w:spacing w:after="0"/>
        <w:ind w:left="0"/>
        <w:jc w:val="both"/>
      </w:pPr>
      <w:r>
        <w:rPr>
          <w:rFonts w:ascii="Times New Roman"/>
          <w:b w:val="false"/>
          <w:i w:val="false"/>
          <w:color w:val="000000"/>
          <w:sz w:val="28"/>
        </w:rPr>
        <w:t>
      4. Пруденциялық нормативтерді орындау туралы есептілік деректерінің толықтығы мен дәйектелігін сақтандыру (қайта сақтандыру) ұйымының, сақтандыру тобының және исламдық сақтандыру (қайта сақтандыру) ұйымының басшысы немесе есепке қол қою функциясы жүктелген адам қамтамасыз етеді.</w:t>
      </w:r>
    </w:p>
    <w:bookmarkEnd w:id="117"/>
    <w:bookmarkStart w:name="z256" w:id="118"/>
    <w:p>
      <w:pPr>
        <w:spacing w:after="0"/>
        <w:ind w:left="0"/>
        <w:jc w:val="both"/>
      </w:pPr>
      <w:r>
        <w:rPr>
          <w:rFonts w:ascii="Times New Roman"/>
          <w:b w:val="false"/>
          <w:i w:val="false"/>
          <w:color w:val="000000"/>
          <w:sz w:val="28"/>
        </w:rPr>
        <w:t>
      5. Сақтандыру тобының төлем қабілеттілігі маржасының жеткіліктілік нормативін орындауы туралы есебіне Қазақстан Республикасының бейрезиденттері болып табылатын сақтандыру тобының қатысушылары орналасқан елде олардың қызметін реттейтін тиісті мемлекеттің уәкілетті органының нормативтік құқықтық актілерінде белгіленген олардың нормативтік мәндері туралы мәліметтер, пруденциялық нормативтерді есептеу әдістемесі қоса беріледі.</w:t>
      </w:r>
    </w:p>
    <w:bookmarkEnd w:id="118"/>
    <w:bookmarkStart w:name="z257" w:id="119"/>
    <w:p>
      <w:pPr>
        <w:spacing w:after="0"/>
        <w:ind w:left="0"/>
        <w:jc w:val="both"/>
      </w:pPr>
      <w:r>
        <w:rPr>
          <w:rFonts w:ascii="Times New Roman"/>
          <w:b w:val="false"/>
          <w:i w:val="false"/>
          <w:color w:val="000000"/>
          <w:sz w:val="28"/>
        </w:rPr>
        <w:t>
      6.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жасаған кезде пайдаланылатын өлшем бірлігі мың теңгемен белгіленеді. 500 (бес жүз) теңгеден аз сома есепте 0 (нөлге) дейін дөңгелектенеді, ал 500 (бес жүз) теңгеге тең және одан көп сома 1 000 (бір мың) теңгеге дейін дөңгелектенеді.</w:t>
      </w:r>
    </w:p>
    <w:bookmarkEnd w:id="119"/>
    <w:p>
      <w:pPr>
        <w:spacing w:after="0"/>
        <w:ind w:left="0"/>
        <w:jc w:val="both"/>
      </w:pPr>
      <w:r>
        <w:rPr>
          <w:rFonts w:ascii="Times New Roman"/>
          <w:b w:val="false"/>
          <w:i w:val="false"/>
          <w:color w:val="000000"/>
          <w:sz w:val="28"/>
        </w:rPr>
        <w:t xml:space="preserve">
      Өтімділігі жоғары активтер жеткіліктілігінің, төлем қабілеттілігі маржасының нормативтері және сақтандыру резервтерінің орнын толтыратын активтерді әртараптандыру нормативтері жүзге дейін дөңгелектенеді. Егер өтімділігі жоғары активтердің жеткіліктілігі нормативтерінің және төлем қабілеттілігі маржасының дөңгелектенген мәні 1 (бірден) кем болса немесе әртараптандыру нормативтерінің дөңгелектенген мәні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42-тармағында және Нормативтік құқықтық актілерді мемлекеттік тіркеу тізілімінде № 18293 болып тіркелген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r>
        <w:rPr>
          <w:rFonts w:ascii="Times New Roman"/>
          <w:b w:val="false"/>
          <w:i w:val="false"/>
          <w:color w:val="000000"/>
          <w:sz w:val="28"/>
        </w:rPr>
        <w:t>қаулысымен</w:t>
      </w:r>
      <w:r>
        <w:rPr>
          <w:rFonts w:ascii="Times New Roman"/>
          <w:b w:val="false"/>
          <w:i w:val="false"/>
          <w:color w:val="000000"/>
          <w:sz w:val="28"/>
        </w:rPr>
        <w:t xml:space="preserve">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37-тармағында белгіленген мәндерінен жоғары болса, онда көрсетілген нормативтер бұзылған болып есептеледі.</w:t>
      </w:r>
    </w:p>
    <w:bookmarkStart w:name="z258" w:id="120"/>
    <w:p>
      <w:pPr>
        <w:spacing w:after="0"/>
        <w:ind w:left="0"/>
        <w:jc w:val="both"/>
      </w:pPr>
      <w:r>
        <w:rPr>
          <w:rFonts w:ascii="Times New Roman"/>
          <w:b w:val="false"/>
          <w:i w:val="false"/>
          <w:color w:val="000000"/>
          <w:sz w:val="28"/>
        </w:rPr>
        <w:t>
      7. Сақтандыру (қайта сақтандыру) ұйымы, исламдық сақтандыру (қайта сақтандыру) ұйымы күн сайын әрбір бағалы қағаздың рейтингтік бағасына, эмитентке, қайта сақтандыру ұйымына, исламдық қайта сақтандыру ұйымына, екінші деңгейдегі банкке, сондай-ақ "Қазақстан қор биржасы" акционерлік қоғамының бағалы қағаздарының және (немесе) "Астана" халықаралық қаржы орталығының аумағында жұмыс істейтін қор биржасында (бұдан әрі – қор биржалары) жария сауда-саттыққа жіберілген бағалы қағаздардың санатына мониторинг жүзеге асырады. Есептеулерді жүзеге асырған және есептерді табыс еткен кезде есепті кезеңнің соңындағы жағдай бойынша қор биржасының бағалы қағаздарының рейтингтік бағасы мен санаты пайдаланылады.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