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9b81" w14:textId="c7a9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әскери-медициналық (медициналық) бөлімшелерінде жеке құрамға медициналық қарап-тексеру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15 қарашадағы № 924 бұйрығы. Қазақстан Республикасының Әділет министрлігінде 2019 жылғы 22 қарашада № 19638 болып тіркелді. Күші жойылды - Қазақстан Республикасы Қорғаныс министрінің 2020 жылғы 28 қазандағы № 589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28.10.2020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әскери-медициналық (медициналық) бөлімшелерінде жеке құрамға медициналық қарап-тексеру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Тыл және қару-жарақ бастығы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15 қарашадағы</w:t>
            </w:r>
            <w:r>
              <w:br/>
            </w:r>
            <w:r>
              <w:rPr>
                <w:rFonts w:ascii="Times New Roman"/>
                <w:b w:val="false"/>
                <w:i w:val="false"/>
                <w:color w:val="000000"/>
                <w:sz w:val="20"/>
              </w:rPr>
              <w:t>№ 924 бұйрығымен</w:t>
            </w:r>
            <w:r>
              <w:br/>
            </w:r>
            <w:r>
              <w:rPr>
                <w:rFonts w:ascii="Times New Roman"/>
                <w:b w:val="false"/>
                <w:i w:val="false"/>
                <w:color w:val="000000"/>
                <w:sz w:val="20"/>
              </w:rPr>
              <w:t>бекітілген</w:t>
            </w:r>
          </w:p>
        </w:tc>
      </w:tr>
    </w:tbl>
    <w:bookmarkStart w:name="z71" w:id="9"/>
    <w:p>
      <w:pPr>
        <w:spacing w:after="0"/>
        <w:ind w:left="0"/>
        <w:jc w:val="left"/>
      </w:pPr>
      <w:r>
        <w:rPr>
          <w:rFonts w:ascii="Times New Roman"/>
          <w:b/>
          <w:i w:val="false"/>
          <w:color w:val="000000"/>
        </w:rPr>
        <w:t xml:space="preserve"> Қазақстан Республикасы Қарулы Күштерінің әскери-медициналық (медициналық) бөлімшелерінде жеке құрамға медициналық қарап-тексеру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 Қарулы Күштерінің әскери-медициналық (медициналық) бөлімшелерінде жеке құрамға медициналық қарап-тексеру жүргізу қағидалары (бұдан әрі - Қағидалар) Қазақстан Республикасы Қарулы Күштерінің әскери-медициналық (медициналық) бөлімшелерінде жеке құрамға медициналық қарап-тексеру жүргізу тәртібі мен кезеңділігі айқындайды. </w:t>
      </w:r>
    </w:p>
    <w:bookmarkEnd w:id="11"/>
    <w:bookmarkStart w:name="z14" w:id="12"/>
    <w:p>
      <w:pPr>
        <w:spacing w:after="0"/>
        <w:ind w:left="0"/>
        <w:jc w:val="both"/>
      </w:pPr>
      <w:r>
        <w:rPr>
          <w:rFonts w:ascii="Times New Roman"/>
          <w:b w:val="false"/>
          <w:i w:val="false"/>
          <w:color w:val="000000"/>
          <w:sz w:val="28"/>
        </w:rPr>
        <w:t>
      2. Медициналық қарап-тексеру денсаулықты қалыптастыруға және нығайтуға, ауруларды, оның ішінде кәсіптік ауруларды, улануларды, қайғылы оқиғаларды анықтауға және алдын алуға, сондай-ақ әскери қызмет қауіпсіздігін қамтамасыз етуге бағытталған уақтылы медициналық қарап-тексеру жүргізіледі.</w:t>
      </w:r>
    </w:p>
    <w:bookmarkEnd w:id="12"/>
    <w:bookmarkStart w:name="z15" w:id="13"/>
    <w:p>
      <w:pPr>
        <w:spacing w:after="0"/>
        <w:ind w:left="0"/>
        <w:jc w:val="both"/>
      </w:pPr>
      <w:r>
        <w:rPr>
          <w:rFonts w:ascii="Times New Roman"/>
          <w:b w:val="false"/>
          <w:i w:val="false"/>
          <w:color w:val="000000"/>
          <w:sz w:val="28"/>
        </w:rPr>
        <w:t>
      3. Осы Қағидаларға сәйкес жүргізілетін медициналық қарап-тексерулер:</w:t>
      </w:r>
    </w:p>
    <w:bookmarkEnd w:id="13"/>
    <w:p>
      <w:pPr>
        <w:spacing w:after="0"/>
        <w:ind w:left="0"/>
        <w:jc w:val="both"/>
      </w:pPr>
      <w:r>
        <w:rPr>
          <w:rFonts w:ascii="Times New Roman"/>
          <w:b w:val="false"/>
          <w:i w:val="false"/>
          <w:color w:val="000000"/>
          <w:sz w:val="28"/>
        </w:rPr>
        <w:t xml:space="preserve">
      1) жеке құрамды алдын ала міндетті медициналық қарап-тексеруді; </w:t>
      </w:r>
    </w:p>
    <w:p>
      <w:pPr>
        <w:spacing w:after="0"/>
        <w:ind w:left="0"/>
        <w:jc w:val="both"/>
      </w:pPr>
      <w:r>
        <w:rPr>
          <w:rFonts w:ascii="Times New Roman"/>
          <w:b w:val="false"/>
          <w:i w:val="false"/>
          <w:color w:val="000000"/>
          <w:sz w:val="28"/>
        </w:rPr>
        <w:t>
      2) жеке құрамды ауысымалды міндетті медициналық қарап-тексеруді;</w:t>
      </w:r>
    </w:p>
    <w:p>
      <w:pPr>
        <w:spacing w:after="0"/>
        <w:ind w:left="0"/>
        <w:jc w:val="both"/>
      </w:pPr>
      <w:r>
        <w:rPr>
          <w:rFonts w:ascii="Times New Roman"/>
          <w:b w:val="false"/>
          <w:i w:val="false"/>
          <w:color w:val="000000"/>
          <w:sz w:val="28"/>
        </w:rPr>
        <w:t>
      3) әскери қызметшілерді мерзімдік міндетті және профилактикалық медициналық қарап-тексеруді;</w:t>
      </w:r>
    </w:p>
    <w:p>
      <w:pPr>
        <w:spacing w:after="0"/>
        <w:ind w:left="0"/>
        <w:jc w:val="both"/>
      </w:pPr>
      <w:r>
        <w:rPr>
          <w:rFonts w:ascii="Times New Roman"/>
          <w:b w:val="false"/>
          <w:i w:val="false"/>
          <w:color w:val="000000"/>
          <w:sz w:val="28"/>
        </w:rPr>
        <w:t>
      4) әскери қызметшілердің денсаулық жағдайын динамикалық байқауды қамтиды.</w:t>
      </w:r>
    </w:p>
    <w:bookmarkStart w:name="z16" w:id="14"/>
    <w:p>
      <w:pPr>
        <w:spacing w:after="0"/>
        <w:ind w:left="0"/>
        <w:jc w:val="left"/>
      </w:pPr>
      <w:r>
        <w:rPr>
          <w:rFonts w:ascii="Times New Roman"/>
          <w:b/>
          <w:i w:val="false"/>
          <w:color w:val="000000"/>
        </w:rPr>
        <w:t xml:space="preserve"> 2-тарау. Жеке құрамға алдын ала міндетті медициналық қарап-тексеру жүргізу тәртібі</w:t>
      </w:r>
    </w:p>
    <w:bookmarkEnd w:id="14"/>
    <w:bookmarkStart w:name="z17" w:id="15"/>
    <w:p>
      <w:pPr>
        <w:spacing w:after="0"/>
        <w:ind w:left="0"/>
        <w:jc w:val="both"/>
      </w:pPr>
      <w:r>
        <w:rPr>
          <w:rFonts w:ascii="Times New Roman"/>
          <w:b w:val="false"/>
          <w:i w:val="false"/>
          <w:color w:val="000000"/>
          <w:sz w:val="28"/>
        </w:rPr>
        <w:t>
      4. Алдын ала міндетті медициналық қарап-тексеру кәсібі немесе оқуы бойынша міндеттерді орындауға жарамдылығын анықтау, сондай-ақ жалпы, кәсіптік аурулардың алдын алу және инфекциялық және паразиттік ауруларды таратпау мақсатында әскери қызметке (жұмысқа немесе оқуға) түскен (әскерге шақырылған) кезде жүргізіледі.</w:t>
      </w:r>
    </w:p>
    <w:bookmarkEnd w:id="15"/>
    <w:bookmarkStart w:name="z18" w:id="16"/>
    <w:p>
      <w:pPr>
        <w:spacing w:after="0"/>
        <w:ind w:left="0"/>
        <w:jc w:val="both"/>
      </w:pPr>
      <w:r>
        <w:rPr>
          <w:rFonts w:ascii="Times New Roman"/>
          <w:b w:val="false"/>
          <w:i w:val="false"/>
          <w:color w:val="000000"/>
          <w:sz w:val="28"/>
        </w:rPr>
        <w:t xml:space="preserve">
      5. Әскери қызметке (оқуға) түсетіндерге (әскерге шақырылушыларға) алдын ала міндетті медициналық қарап-тексеру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11846 болып тіркелген) (бұдан әрі - Әскери-дәрігерлік сараптама қағидалары) сәйкес жүргізіледі.</w:t>
      </w:r>
    </w:p>
    <w:bookmarkEnd w:id="16"/>
    <w:bookmarkStart w:name="z19" w:id="17"/>
    <w:p>
      <w:pPr>
        <w:spacing w:after="0"/>
        <w:ind w:left="0"/>
        <w:jc w:val="both"/>
      </w:pPr>
      <w:r>
        <w:rPr>
          <w:rFonts w:ascii="Times New Roman"/>
          <w:b w:val="false"/>
          <w:i w:val="false"/>
          <w:color w:val="000000"/>
          <w:sz w:val="28"/>
        </w:rPr>
        <w:t xml:space="preserve">
      6. Қазақстан Республикасы Қарулы Күштерінің әскери бөлімдеріне және мекемелеріне жұмысқа кіретіндерге алдын ала міндетті медициналық қарап-тексеру "Міндетті медициналық қарап тексеру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жүргізіледі.</w:t>
      </w:r>
    </w:p>
    <w:bookmarkEnd w:id="17"/>
    <w:bookmarkStart w:name="z20" w:id="18"/>
    <w:p>
      <w:pPr>
        <w:spacing w:after="0"/>
        <w:ind w:left="0"/>
        <w:jc w:val="left"/>
      </w:pPr>
      <w:r>
        <w:rPr>
          <w:rFonts w:ascii="Times New Roman"/>
          <w:b/>
          <w:i w:val="false"/>
          <w:color w:val="000000"/>
        </w:rPr>
        <w:t xml:space="preserve"> 3-тарау. Жеке құрамға ауысымалды міндетті медициналық қарап-тексеру жүргізу тәртібі</w:t>
      </w:r>
    </w:p>
    <w:bookmarkEnd w:id="18"/>
    <w:bookmarkStart w:name="z21" w:id="19"/>
    <w:p>
      <w:pPr>
        <w:spacing w:after="0"/>
        <w:ind w:left="0"/>
        <w:jc w:val="both"/>
      </w:pPr>
      <w:r>
        <w:rPr>
          <w:rFonts w:ascii="Times New Roman"/>
          <w:b w:val="false"/>
          <w:i w:val="false"/>
          <w:color w:val="000000"/>
          <w:sz w:val="28"/>
        </w:rPr>
        <w:t>
      7. Ауысымалды міндетті медициналық қарап-тексеруді дәрігер (фельдшер, медициналық бике) арнайы жабдықталған бөлмеде (орында) жүргізеді.</w:t>
      </w:r>
    </w:p>
    <w:bookmarkEnd w:id="19"/>
    <w:bookmarkStart w:name="z22" w:id="20"/>
    <w:p>
      <w:pPr>
        <w:spacing w:after="0"/>
        <w:ind w:left="0"/>
        <w:jc w:val="both"/>
      </w:pPr>
      <w:r>
        <w:rPr>
          <w:rFonts w:ascii="Times New Roman"/>
          <w:b w:val="false"/>
          <w:i w:val="false"/>
          <w:color w:val="000000"/>
          <w:sz w:val="28"/>
        </w:rPr>
        <w:t>
      8. Ауысымалды міндетті медициналық қарап-тексеруге:</w:t>
      </w:r>
    </w:p>
    <w:bookmarkEnd w:id="20"/>
    <w:p>
      <w:pPr>
        <w:spacing w:after="0"/>
        <w:ind w:left="0"/>
        <w:jc w:val="both"/>
      </w:pPr>
      <w:r>
        <w:rPr>
          <w:rFonts w:ascii="Times New Roman"/>
          <w:b w:val="false"/>
          <w:i w:val="false"/>
          <w:color w:val="000000"/>
          <w:sz w:val="28"/>
        </w:rPr>
        <w:t>
      1) қарауыл, кезекші күштер (ауысым) жеке құрамы - қарауылға және жауынгерлік кезекшілікке, жауынгерлік қызметке түсер алдында;</w:t>
      </w:r>
    </w:p>
    <w:p>
      <w:pPr>
        <w:spacing w:after="0"/>
        <w:ind w:left="0"/>
        <w:jc w:val="both"/>
      </w:pPr>
      <w:r>
        <w:rPr>
          <w:rFonts w:ascii="Times New Roman"/>
          <w:b w:val="false"/>
          <w:i w:val="false"/>
          <w:color w:val="000000"/>
          <w:sz w:val="28"/>
        </w:rPr>
        <w:t>
      2) жүргізушілер - рейске шығар алдында;</w:t>
      </w:r>
    </w:p>
    <w:p>
      <w:pPr>
        <w:spacing w:after="0"/>
        <w:ind w:left="0"/>
        <w:jc w:val="both"/>
      </w:pPr>
      <w:r>
        <w:rPr>
          <w:rFonts w:ascii="Times New Roman"/>
          <w:b w:val="false"/>
          <w:i w:val="false"/>
          <w:color w:val="000000"/>
          <w:sz w:val="28"/>
        </w:rPr>
        <w:t>
      3) басқа әскери бөлімдерге кететін, әскери бөлімге жаңадан келген, сондай-ақ демалыстардан, іссапарлардан және сауықтыру бойынша емдеу мекемелерінен келген барлық әскери қызметшілер - әскери бөлімге келген күні, бірақ оларды бөлімшеге жібергенге дейін;</w:t>
      </w:r>
    </w:p>
    <w:p>
      <w:pPr>
        <w:spacing w:after="0"/>
        <w:ind w:left="0"/>
        <w:jc w:val="both"/>
      </w:pPr>
      <w:r>
        <w:rPr>
          <w:rFonts w:ascii="Times New Roman"/>
          <w:b w:val="false"/>
          <w:i w:val="false"/>
          <w:color w:val="000000"/>
          <w:sz w:val="28"/>
        </w:rPr>
        <w:t>
      4) спорттық жарыстарға қатысушылар - жарыс алдында;</w:t>
      </w:r>
    </w:p>
    <w:p>
      <w:pPr>
        <w:spacing w:after="0"/>
        <w:ind w:left="0"/>
        <w:jc w:val="both"/>
      </w:pPr>
      <w:r>
        <w:rPr>
          <w:rFonts w:ascii="Times New Roman"/>
          <w:b w:val="false"/>
          <w:i w:val="false"/>
          <w:color w:val="000000"/>
          <w:sz w:val="28"/>
        </w:rPr>
        <w:t>
      5) асхана қызметкерлері және асхана бойынша нарядқа тағайындалатын жеке құрам - кезекті ауысым басталғанға дейін;</w:t>
      </w:r>
    </w:p>
    <w:p>
      <w:pPr>
        <w:spacing w:after="0"/>
        <w:ind w:left="0"/>
        <w:jc w:val="both"/>
      </w:pPr>
      <w:r>
        <w:rPr>
          <w:rFonts w:ascii="Times New Roman"/>
          <w:b w:val="false"/>
          <w:i w:val="false"/>
          <w:color w:val="000000"/>
          <w:sz w:val="28"/>
        </w:rPr>
        <w:t>
      6) барлық мерзімді әскери қызмет әскери қызметшілері - моншада жуынар алдында тартылады.</w:t>
      </w:r>
    </w:p>
    <w:p>
      <w:pPr>
        <w:spacing w:after="0"/>
        <w:ind w:left="0"/>
        <w:jc w:val="both"/>
      </w:pPr>
      <w:r>
        <w:rPr>
          <w:rFonts w:ascii="Times New Roman"/>
          <w:b w:val="false"/>
          <w:i w:val="false"/>
          <w:color w:val="000000"/>
          <w:sz w:val="28"/>
        </w:rPr>
        <w:t>
      Одан басқа, аптасына бір рет әскери бөлім командирі белгілеген уақытта бөлімшелердің мерзімді әскери қызмет әскери қызметшілеріне медициналық (денесін) қарап-тексеру жүргізіледі.</w:t>
      </w:r>
    </w:p>
    <w:bookmarkStart w:name="z23" w:id="21"/>
    <w:p>
      <w:pPr>
        <w:spacing w:after="0"/>
        <w:ind w:left="0"/>
        <w:jc w:val="both"/>
      </w:pPr>
      <w:r>
        <w:rPr>
          <w:rFonts w:ascii="Times New Roman"/>
          <w:b w:val="false"/>
          <w:i w:val="false"/>
          <w:color w:val="000000"/>
          <w:sz w:val="28"/>
        </w:rPr>
        <w:t>
      9. Ауысымалды міндетті медициналық қарап-тексеру көлемі (моншада жуынар алдында және бөлімшеде жүргізілетін мерзімді әскери қызмет әскери қызметшілерін медициналық қарап-тексеруден басқа):</w:t>
      </w:r>
    </w:p>
    <w:bookmarkEnd w:id="21"/>
    <w:p>
      <w:pPr>
        <w:spacing w:after="0"/>
        <w:ind w:left="0"/>
        <w:jc w:val="both"/>
      </w:pPr>
      <w:r>
        <w:rPr>
          <w:rFonts w:ascii="Times New Roman"/>
          <w:b w:val="false"/>
          <w:i w:val="false"/>
          <w:color w:val="000000"/>
          <w:sz w:val="28"/>
        </w:rPr>
        <w:t>
      1) денсаулығы, алдын ала демалысы (ұйқы) жағдайы туралы сауалнама, денсаулық жағдайы туралы шағымдардың болуы;</w:t>
      </w:r>
    </w:p>
    <w:p>
      <w:pPr>
        <w:spacing w:after="0"/>
        <w:ind w:left="0"/>
        <w:jc w:val="both"/>
      </w:pPr>
      <w:r>
        <w:rPr>
          <w:rFonts w:ascii="Times New Roman"/>
          <w:b w:val="false"/>
          <w:i w:val="false"/>
          <w:color w:val="000000"/>
          <w:sz w:val="28"/>
        </w:rPr>
        <w:t>
      2) эмоционалдық күйдегі ауытқуларды анықтауды (сыртқы келбеті, мінез-құлқы, қарым-қатынас нысаны);</w:t>
      </w:r>
    </w:p>
    <w:p>
      <w:pPr>
        <w:spacing w:after="0"/>
        <w:ind w:left="0"/>
        <w:jc w:val="both"/>
      </w:pPr>
      <w:r>
        <w:rPr>
          <w:rFonts w:ascii="Times New Roman"/>
          <w:b w:val="false"/>
          <w:i w:val="false"/>
          <w:color w:val="000000"/>
          <w:sz w:val="28"/>
        </w:rPr>
        <w:t>
      3) терінің ашық жерлерін тексеруді;</w:t>
      </w:r>
    </w:p>
    <w:p>
      <w:pPr>
        <w:spacing w:after="0"/>
        <w:ind w:left="0"/>
        <w:jc w:val="both"/>
      </w:pPr>
      <w:r>
        <w:rPr>
          <w:rFonts w:ascii="Times New Roman"/>
          <w:b w:val="false"/>
          <w:i w:val="false"/>
          <w:color w:val="000000"/>
          <w:sz w:val="28"/>
        </w:rPr>
        <w:t>
      4) радиалды артерияда 30 секунд ішіндегі пульсті есептеуді қамтиды.</w:t>
      </w:r>
    </w:p>
    <w:p>
      <w:pPr>
        <w:spacing w:after="0"/>
        <w:ind w:left="0"/>
        <w:jc w:val="both"/>
      </w:pPr>
      <w:r>
        <w:rPr>
          <w:rFonts w:ascii="Times New Roman"/>
          <w:b w:val="false"/>
          <w:i w:val="false"/>
          <w:color w:val="000000"/>
          <w:sz w:val="28"/>
        </w:rPr>
        <w:t>
      Дене температурасын, қан қысымын өлшеу, сондай-ақ қарап-тексерудің қосымша әдістерін жүргізу жүргізілген қарап-тексеру нәтижелері бойынша медициналық көрсеткіштер болған кезде жүзеге асырылады.</w:t>
      </w:r>
    </w:p>
    <w:p>
      <w:pPr>
        <w:spacing w:after="0"/>
        <w:ind w:left="0"/>
        <w:jc w:val="both"/>
      </w:pPr>
      <w:r>
        <w:rPr>
          <w:rFonts w:ascii="Times New Roman"/>
          <w:b w:val="false"/>
          <w:i w:val="false"/>
          <w:color w:val="000000"/>
          <w:sz w:val="28"/>
        </w:rPr>
        <w:t>
      Денсаулығына шағымданатын, артериялық қысымда физиологиялық көрсеткіштерде ауытқулары, дене температурасы, іріңдеген тері ауруларының белгілері, іріңдеген жаралар, күйген жерлер, сыдырылған жерлер, жіті, оның ішінде қызметке (жұмысқа) инфекциялық аурулар көріністері бар адамдар одан әрі қарап-тексеру және емделу үшін әскери медициналық мекемелерге жіберіледі.</w:t>
      </w:r>
    </w:p>
    <w:bookmarkStart w:name="z24" w:id="22"/>
    <w:p>
      <w:pPr>
        <w:spacing w:after="0"/>
        <w:ind w:left="0"/>
        <w:jc w:val="both"/>
      </w:pPr>
      <w:r>
        <w:rPr>
          <w:rFonts w:ascii="Times New Roman"/>
          <w:b w:val="false"/>
          <w:i w:val="false"/>
          <w:color w:val="000000"/>
          <w:sz w:val="28"/>
        </w:rPr>
        <w:t>
      10. Мерзімді қызмет әскери қызметшілеріне әскери бөлiмнiң (мекеменiң) медициналық қызметкерлері казарма үй-жайында (медициналық бөлiмше үй-жайында), сондай-ақ моншада шомылудан алдында жүргiзетін медициналық (денені) қарап-тексеру көлемі: денсаулығын, денсаулық жағдайына шағымның бар болуы туралы сұрауды, тері қабатын қарап-тексеруді қамтиды.</w:t>
      </w:r>
    </w:p>
    <w:bookmarkEnd w:id="22"/>
    <w:p>
      <w:pPr>
        <w:spacing w:after="0"/>
        <w:ind w:left="0"/>
        <w:jc w:val="both"/>
      </w:pPr>
      <w:r>
        <w:rPr>
          <w:rFonts w:ascii="Times New Roman"/>
          <w:b w:val="false"/>
          <w:i w:val="false"/>
          <w:color w:val="000000"/>
          <w:sz w:val="28"/>
        </w:rPr>
        <w:t>
      Медициналық қызметкер анықталған дене жарақаттары туралы өзінің тікелей командиріне (бастығына) баяндайды. Тері аурулары бар әскери қызметшілер моншада жуынуға соңғы кезекпен жіберіледі.</w:t>
      </w:r>
    </w:p>
    <w:bookmarkStart w:name="z25" w:id="23"/>
    <w:p>
      <w:pPr>
        <w:spacing w:after="0"/>
        <w:ind w:left="0"/>
        <w:jc w:val="both"/>
      </w:pPr>
      <w:r>
        <w:rPr>
          <w:rFonts w:ascii="Times New Roman"/>
          <w:b w:val="false"/>
          <w:i w:val="false"/>
          <w:color w:val="000000"/>
          <w:sz w:val="28"/>
        </w:rPr>
        <w:t xml:space="preserve">
      11. Медициналық қарап-тексеру нәтижелерi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қарап-тексеруді есепке алу журналында есепке алынады.</w:t>
      </w:r>
    </w:p>
    <w:bookmarkEnd w:id="23"/>
    <w:bookmarkStart w:name="z26" w:id="24"/>
    <w:p>
      <w:pPr>
        <w:spacing w:after="0"/>
        <w:ind w:left="0"/>
        <w:jc w:val="left"/>
      </w:pPr>
      <w:r>
        <w:rPr>
          <w:rFonts w:ascii="Times New Roman"/>
          <w:b/>
          <w:i w:val="false"/>
          <w:color w:val="000000"/>
        </w:rPr>
        <w:t xml:space="preserve"> 4-тарау. Әскери қызметшілерге мерзімдік міндетті және профилактикалық медициналық қарап-тексеру жүргізу тәртібі </w:t>
      </w:r>
    </w:p>
    <w:bookmarkEnd w:id="24"/>
    <w:bookmarkStart w:name="z27" w:id="25"/>
    <w:p>
      <w:pPr>
        <w:spacing w:after="0"/>
        <w:ind w:left="0"/>
        <w:jc w:val="left"/>
      </w:pPr>
      <w:r>
        <w:rPr>
          <w:rFonts w:ascii="Times New Roman"/>
          <w:b/>
          <w:i w:val="false"/>
          <w:color w:val="000000"/>
        </w:rPr>
        <w:t xml:space="preserve"> 1-параграф. Әскери қызметшілерге мерзімдік міндетті және профилактикалық медициналық қарап-тексеру жүргізуді ұйымдастыру</w:t>
      </w:r>
    </w:p>
    <w:bookmarkEnd w:id="25"/>
    <w:bookmarkStart w:name="z28" w:id="26"/>
    <w:p>
      <w:pPr>
        <w:spacing w:after="0"/>
        <w:ind w:left="0"/>
        <w:jc w:val="both"/>
      </w:pPr>
      <w:r>
        <w:rPr>
          <w:rFonts w:ascii="Times New Roman"/>
          <w:b w:val="false"/>
          <w:i w:val="false"/>
          <w:color w:val="000000"/>
          <w:sz w:val="28"/>
        </w:rPr>
        <w:t>
      12. Әскери қызметшілерді мерзімдік міндетті және профилактикалық медициналық қарап-тексеру:</w:t>
      </w:r>
    </w:p>
    <w:bookmarkEnd w:id="26"/>
    <w:p>
      <w:pPr>
        <w:spacing w:after="0"/>
        <w:ind w:left="0"/>
        <w:jc w:val="both"/>
      </w:pPr>
      <w:r>
        <w:rPr>
          <w:rFonts w:ascii="Times New Roman"/>
          <w:b w:val="false"/>
          <w:i w:val="false"/>
          <w:color w:val="000000"/>
          <w:sz w:val="28"/>
        </w:rPr>
        <w:t>
      1) мерзімді әскери қызмет әскери қызметшiлерін, курсанттарды, кадеттерді бастапқы және кезеңдік медициналық қарап-тексеруді;</w:t>
      </w:r>
    </w:p>
    <w:p>
      <w:pPr>
        <w:spacing w:after="0"/>
        <w:ind w:left="0"/>
        <w:jc w:val="both"/>
      </w:pPr>
      <w:r>
        <w:rPr>
          <w:rFonts w:ascii="Times New Roman"/>
          <w:b w:val="false"/>
          <w:i w:val="false"/>
          <w:color w:val="000000"/>
          <w:sz w:val="28"/>
        </w:rPr>
        <w:t>
      2) сарбаздар (матростар), сержанттар (старшиналар) құрамы лауазымдарында келісімшарт бойынша әскери қызмет өткеретін әскери қызметшілерді және офицерлерді профилактикалық медициналық қарап-тексеруді;</w:t>
      </w:r>
    </w:p>
    <w:p>
      <w:pPr>
        <w:spacing w:after="0"/>
        <w:ind w:left="0"/>
        <w:jc w:val="both"/>
      </w:pPr>
      <w:r>
        <w:rPr>
          <w:rFonts w:ascii="Times New Roman"/>
          <w:b w:val="false"/>
          <w:i w:val="false"/>
          <w:color w:val="000000"/>
          <w:sz w:val="28"/>
        </w:rPr>
        <w:t>
      3) шет мемлекеттерге ұзақ іссапарларға (оқуға) баратын жеке құрамды медициналық қарап-тексеруді;</w:t>
      </w:r>
    </w:p>
    <w:p>
      <w:pPr>
        <w:spacing w:after="0"/>
        <w:ind w:left="0"/>
        <w:jc w:val="both"/>
      </w:pPr>
      <w:r>
        <w:rPr>
          <w:rFonts w:ascii="Times New Roman"/>
          <w:b w:val="false"/>
          <w:i w:val="false"/>
          <w:color w:val="000000"/>
          <w:sz w:val="28"/>
        </w:rPr>
        <w:t>
      4) радиоактивті заттармен, ионданушы сәулелену көздерімен, зымыран отынының компоненттерімен, электр магниттік өріс көздерімен жұмыс істейтін жеке құрамды медициналық қарап-тексеруді қамтиды.</w:t>
      </w:r>
    </w:p>
    <w:bookmarkStart w:name="z29" w:id="27"/>
    <w:p>
      <w:pPr>
        <w:spacing w:after="0"/>
        <w:ind w:left="0"/>
        <w:jc w:val="both"/>
      </w:pPr>
      <w:r>
        <w:rPr>
          <w:rFonts w:ascii="Times New Roman"/>
          <w:b w:val="false"/>
          <w:i w:val="false"/>
          <w:color w:val="000000"/>
          <w:sz w:val="28"/>
        </w:rPr>
        <w:t>
      13. Жеке құрамға мерзімдік міндетті және профилактикалық медициналық қарап-тексеру жүргізу Қарулы Күштер түрлерінің, әскер тектерінің, өңірлік қолбасшылық әскерлерінің, гарнизонның медициналық қызметі (бөлімі) ұйымдастырады.</w:t>
      </w:r>
    </w:p>
    <w:bookmarkEnd w:id="27"/>
    <w:p>
      <w:pPr>
        <w:spacing w:after="0"/>
        <w:ind w:left="0"/>
        <w:jc w:val="both"/>
      </w:pPr>
      <w:r>
        <w:rPr>
          <w:rFonts w:ascii="Times New Roman"/>
          <w:b w:val="false"/>
          <w:i w:val="false"/>
          <w:color w:val="000000"/>
          <w:sz w:val="28"/>
        </w:rPr>
        <w:t>
      Жеке құрамға медициналық қарап-тексеру жүргізуді ұйымдастыру үшін Қарулы Күштер түрлері, әскер тектері, өңірлік қолбасшылыө әскерлері бас қолбасшысының (қолбасшысының), гарнизон бастығының бұйрығы шығарылады, ол әскери бөлімдер (мекемелер) командирлеріне (бастықтарына) және жеке бөлімшелерге жеткізіледі. Бұйрықта:</w:t>
      </w:r>
    </w:p>
    <w:p>
      <w:pPr>
        <w:spacing w:after="0"/>
        <w:ind w:left="0"/>
        <w:jc w:val="both"/>
      </w:pPr>
      <w:r>
        <w:rPr>
          <w:rFonts w:ascii="Times New Roman"/>
          <w:b w:val="false"/>
          <w:i w:val="false"/>
          <w:color w:val="000000"/>
          <w:sz w:val="28"/>
        </w:rPr>
        <w:t>
      1) флюорографиялық (рентгендік) қарап-тексеру;</w:t>
      </w:r>
    </w:p>
    <w:p>
      <w:pPr>
        <w:spacing w:after="0"/>
        <w:ind w:left="0"/>
        <w:jc w:val="both"/>
      </w:pPr>
      <w:r>
        <w:rPr>
          <w:rFonts w:ascii="Times New Roman"/>
          <w:b w:val="false"/>
          <w:i w:val="false"/>
          <w:color w:val="000000"/>
          <w:sz w:val="28"/>
        </w:rPr>
        <w:t>
      2) зертханалық және құралдық қарап-тексеру;</w:t>
      </w:r>
    </w:p>
    <w:p>
      <w:pPr>
        <w:spacing w:after="0"/>
        <w:ind w:left="0"/>
        <w:jc w:val="both"/>
      </w:pPr>
      <w:r>
        <w:rPr>
          <w:rFonts w:ascii="Times New Roman"/>
          <w:b w:val="false"/>
          <w:i w:val="false"/>
          <w:color w:val="000000"/>
          <w:sz w:val="28"/>
        </w:rPr>
        <w:t>
      3) әрбiр әскери бөлім (мекеме) және жеке бөлiмшелер үшін дәрігерлердің медициналық қарап-тексеру мерзімдері мен жүргізу орны айқындалады.</w:t>
      </w:r>
    </w:p>
    <w:bookmarkStart w:name="z30" w:id="28"/>
    <w:p>
      <w:pPr>
        <w:spacing w:after="0"/>
        <w:ind w:left="0"/>
        <w:jc w:val="both"/>
      </w:pPr>
      <w:r>
        <w:rPr>
          <w:rFonts w:ascii="Times New Roman"/>
          <w:b w:val="false"/>
          <w:i w:val="false"/>
          <w:color w:val="000000"/>
          <w:sz w:val="28"/>
        </w:rPr>
        <w:t>
      14. Жеке құрамға медициналық қарап-тексеру әскери бөлімнің (мекеменің) медициналық пунктінде (медициналық ротада, взводта) және (немесе) әскери емханада (госпитальда, лазаретте) әскери-медициналық мекемеде белгіленген күн тәртібіне сәйкес жүргізіледі. Күндізгі жарық кезде жұмыс уақытында бір дәрігер 40-тан аспайтын адамды қарап-тексереді.</w:t>
      </w:r>
    </w:p>
    <w:bookmarkEnd w:id="28"/>
    <w:bookmarkStart w:name="z31" w:id="29"/>
    <w:p>
      <w:pPr>
        <w:spacing w:after="0"/>
        <w:ind w:left="0"/>
        <w:jc w:val="both"/>
      </w:pPr>
      <w:r>
        <w:rPr>
          <w:rFonts w:ascii="Times New Roman"/>
          <w:b w:val="false"/>
          <w:i w:val="false"/>
          <w:color w:val="000000"/>
          <w:sz w:val="28"/>
        </w:rPr>
        <w:t>
      15. Медициналық қарап-тексеруді дайындау және жүргізу кезінде әскери қызметшінің медициналық кітапшасында мынадай мәліметтер жинақталады:</w:t>
      </w:r>
    </w:p>
    <w:bookmarkEnd w:id="29"/>
    <w:p>
      <w:pPr>
        <w:spacing w:after="0"/>
        <w:ind w:left="0"/>
        <w:jc w:val="both"/>
      </w:pPr>
      <w:r>
        <w:rPr>
          <w:rFonts w:ascii="Times New Roman"/>
          <w:b w:val="false"/>
          <w:i w:val="false"/>
          <w:color w:val="000000"/>
          <w:sz w:val="28"/>
        </w:rPr>
        <w:t>
      1) негізгі және қосарласқан аурулардың барысы туралы, олардың өткен жылда болуы және жиілігі, сондай-ақ емдеу-профилактикалық іс-шаралардың нәтижелері туралы эпикриз;</w:t>
      </w:r>
    </w:p>
    <w:p>
      <w:pPr>
        <w:spacing w:after="0"/>
        <w:ind w:left="0"/>
        <w:jc w:val="both"/>
      </w:pPr>
      <w:r>
        <w:rPr>
          <w:rFonts w:ascii="Times New Roman"/>
          <w:b w:val="false"/>
          <w:i w:val="false"/>
          <w:color w:val="000000"/>
          <w:sz w:val="28"/>
        </w:rPr>
        <w:t>
      2) негізгі және қосарланған созылмалы аурулардың өршуінен туындаған еңбекке жарамсыздық, госпитальға жатқызу жағдайлары саны мен күндері туралы жинақ деректер;</w:t>
      </w:r>
    </w:p>
    <w:p>
      <w:pPr>
        <w:spacing w:after="0"/>
        <w:ind w:left="0"/>
        <w:jc w:val="both"/>
      </w:pPr>
      <w:r>
        <w:rPr>
          <w:rFonts w:ascii="Times New Roman"/>
          <w:b w:val="false"/>
          <w:i w:val="false"/>
          <w:color w:val="000000"/>
          <w:sz w:val="28"/>
        </w:rPr>
        <w:t>
      3) әскери қызметшіні динамикалық байқаудың негізгі себебі (созылмалы аурулар, шалдыққан жіті ауру, қатер факторларының бар болуы, әскери қызмет жағымсыз факторларының әсер етуі жағдайларында жұмыс істеу) туралы қорытындылар;</w:t>
      </w:r>
    </w:p>
    <w:p>
      <w:pPr>
        <w:spacing w:after="0"/>
        <w:ind w:left="0"/>
        <w:jc w:val="both"/>
      </w:pPr>
      <w:r>
        <w:rPr>
          <w:rFonts w:ascii="Times New Roman"/>
          <w:b w:val="false"/>
          <w:i w:val="false"/>
          <w:color w:val="000000"/>
          <w:sz w:val="28"/>
        </w:rPr>
        <w:t>
      4) денсаулық жағдайы тобы, дене шынықтыру дайындығы тобы (келісімшарт бойынша әскери қызметшілер), қатер факторларының бар болуы және ұсыным берілген емдеу-профилактикалық іс-шаралар тізбесі туралы қорытынды.</w:t>
      </w:r>
    </w:p>
    <w:bookmarkStart w:name="z32" w:id="30"/>
    <w:p>
      <w:pPr>
        <w:spacing w:after="0"/>
        <w:ind w:left="0"/>
        <w:jc w:val="both"/>
      </w:pPr>
      <w:r>
        <w:rPr>
          <w:rFonts w:ascii="Times New Roman"/>
          <w:b w:val="false"/>
          <w:i w:val="false"/>
          <w:color w:val="000000"/>
          <w:sz w:val="28"/>
        </w:rPr>
        <w:t>
      16. Қарулы Күштер түрлерінің, әскер тектерінің, өңірлік қолбасшылық әскерлерінің, гарнизонның медициналық қызметі (бөлімі) медициналық қарап-тексерумен толық қамтуды, жүргізу сапасына бақылауды жүзеге асырады және медициналық қарап-тексеру жүргізу және динамикалық байқау кезінде әскери бөлімдер (мекемелер) дәрігерлеріне әдістемелік көмек көрсетеді.</w:t>
      </w:r>
    </w:p>
    <w:bookmarkEnd w:id="30"/>
    <w:bookmarkStart w:name="z33" w:id="31"/>
    <w:p>
      <w:pPr>
        <w:spacing w:after="0"/>
        <w:ind w:left="0"/>
        <w:jc w:val="both"/>
      </w:pPr>
      <w:r>
        <w:rPr>
          <w:rFonts w:ascii="Times New Roman"/>
          <w:b w:val="false"/>
          <w:i w:val="false"/>
          <w:color w:val="000000"/>
          <w:sz w:val="28"/>
        </w:rPr>
        <w:t>
      17. Әскери бөлімнің (мекеменің) медициналық қызметі толық медициналық қарап-тексеру, динамикалық байқауды және оның сапасын, сондай-ақ бекітіліп берілген әскери қызметшілерге тағайындалған емдеу-профилактикалық іс-шаралар көлемінің орындалуын қамтамасыз етеді.</w:t>
      </w:r>
    </w:p>
    <w:bookmarkEnd w:id="31"/>
    <w:bookmarkStart w:name="z34" w:id="32"/>
    <w:p>
      <w:pPr>
        <w:spacing w:after="0"/>
        <w:ind w:left="0"/>
        <w:jc w:val="left"/>
      </w:pPr>
      <w:r>
        <w:rPr>
          <w:rFonts w:ascii="Times New Roman"/>
          <w:b/>
          <w:i w:val="false"/>
          <w:color w:val="000000"/>
        </w:rPr>
        <w:t xml:space="preserve"> 2-параграф. Мерзімді әскери қызмет әскери қызметшiлеріне, курсанттарға, кадеттерге бастапқы және мерзімдік медициналық қарап-тексеру жүргізу тәртібі</w:t>
      </w:r>
    </w:p>
    <w:bookmarkEnd w:id="32"/>
    <w:bookmarkStart w:name="z35" w:id="33"/>
    <w:p>
      <w:pPr>
        <w:spacing w:after="0"/>
        <w:ind w:left="0"/>
        <w:jc w:val="both"/>
      </w:pPr>
      <w:r>
        <w:rPr>
          <w:rFonts w:ascii="Times New Roman"/>
          <w:b w:val="false"/>
          <w:i w:val="false"/>
          <w:color w:val="000000"/>
          <w:sz w:val="28"/>
        </w:rPr>
        <w:t>
      18. Мерзімді әскери қызметшiлерге, әскери оқу орнының (бұдан әрі - ӘОО) курсанттарына, кадеттерiне бастапқы медициналық қарап-тексеру әскери бөлiмде (мекемеде) болудың бiрiншi айы бойы жүргiзiледi.</w:t>
      </w:r>
    </w:p>
    <w:bookmarkEnd w:id="33"/>
    <w:p>
      <w:pPr>
        <w:spacing w:after="0"/>
        <w:ind w:left="0"/>
        <w:jc w:val="both"/>
      </w:pPr>
      <w:r>
        <w:rPr>
          <w:rFonts w:ascii="Times New Roman"/>
          <w:b w:val="false"/>
          <w:i w:val="false"/>
          <w:color w:val="000000"/>
          <w:sz w:val="28"/>
        </w:rPr>
        <w:t>
      Бастапқы медициналық қарап-тексерудің міндетті көлемі:</w:t>
      </w:r>
    </w:p>
    <w:p>
      <w:pPr>
        <w:spacing w:after="0"/>
        <w:ind w:left="0"/>
        <w:jc w:val="both"/>
      </w:pPr>
      <w:r>
        <w:rPr>
          <w:rFonts w:ascii="Times New Roman"/>
          <w:b w:val="false"/>
          <w:i w:val="false"/>
          <w:color w:val="000000"/>
          <w:sz w:val="28"/>
        </w:rPr>
        <w:t>
      1) әскерге шақырғанға (түскенге) дейін соңғы үш айда өтпеген адамдарға кеуде қуысы ағзасының флюорографиясын (рентгенографияны);</w:t>
      </w:r>
    </w:p>
    <w:p>
      <w:pPr>
        <w:spacing w:after="0"/>
        <w:ind w:left="0"/>
        <w:jc w:val="both"/>
      </w:pPr>
      <w:r>
        <w:rPr>
          <w:rFonts w:ascii="Times New Roman"/>
          <w:b w:val="false"/>
          <w:i w:val="false"/>
          <w:color w:val="000000"/>
          <w:sz w:val="28"/>
        </w:rPr>
        <w:t>
      2) жалпы қан, зәр талдауын, микрореакцияны;</w:t>
      </w:r>
    </w:p>
    <w:p>
      <w:pPr>
        <w:spacing w:after="0"/>
        <w:ind w:left="0"/>
        <w:jc w:val="both"/>
      </w:pPr>
      <w:r>
        <w:rPr>
          <w:rFonts w:ascii="Times New Roman"/>
          <w:b w:val="false"/>
          <w:i w:val="false"/>
          <w:color w:val="000000"/>
          <w:sz w:val="28"/>
        </w:rPr>
        <w:t>
      3) антропометрияны (бойы, дене салмағы, кеуде қуысы шеңбері), дене салмағының индексін (бұдан әрі - ДСИ) айқындауды;</w:t>
      </w:r>
    </w:p>
    <w:p>
      <w:pPr>
        <w:spacing w:after="0"/>
        <w:ind w:left="0"/>
        <w:jc w:val="both"/>
      </w:pPr>
      <w:r>
        <w:rPr>
          <w:rFonts w:ascii="Times New Roman"/>
          <w:b w:val="false"/>
          <w:i w:val="false"/>
          <w:color w:val="000000"/>
          <w:sz w:val="28"/>
        </w:rPr>
        <w:t>
      4) көру жітілігін және құлақ шалғыштығын айқындау;</w:t>
      </w:r>
    </w:p>
    <w:p>
      <w:pPr>
        <w:spacing w:after="0"/>
        <w:ind w:left="0"/>
        <w:jc w:val="both"/>
      </w:pPr>
      <w:r>
        <w:rPr>
          <w:rFonts w:ascii="Times New Roman"/>
          <w:b w:val="false"/>
          <w:i w:val="false"/>
          <w:color w:val="000000"/>
          <w:sz w:val="28"/>
        </w:rPr>
        <w:t>
      5) терапевт-дәрігердің (жалпы практика) қарап-тексеруін қамтиды.</w:t>
      </w:r>
    </w:p>
    <w:bookmarkStart w:name="z36" w:id="34"/>
    <w:p>
      <w:pPr>
        <w:spacing w:after="0"/>
        <w:ind w:left="0"/>
        <w:jc w:val="both"/>
      </w:pPr>
      <w:r>
        <w:rPr>
          <w:rFonts w:ascii="Times New Roman"/>
          <w:b w:val="false"/>
          <w:i w:val="false"/>
          <w:color w:val="000000"/>
          <w:sz w:val="28"/>
        </w:rPr>
        <w:t>
      19. Терапевт-дәрігердің (жалпы практика) қарап-тексеруі барысында:</w:t>
      </w:r>
    </w:p>
    <w:bookmarkEnd w:id="34"/>
    <w:p>
      <w:pPr>
        <w:spacing w:after="0"/>
        <w:ind w:left="0"/>
        <w:jc w:val="both"/>
      </w:pPr>
      <w:r>
        <w:rPr>
          <w:rFonts w:ascii="Times New Roman"/>
          <w:b w:val="false"/>
          <w:i w:val="false"/>
          <w:color w:val="000000"/>
          <w:sz w:val="28"/>
        </w:rPr>
        <w:t>
      1) тері қабатын және бастың шаш өсетін бөлігін қарап-тексеру;</w:t>
      </w:r>
    </w:p>
    <w:p>
      <w:pPr>
        <w:spacing w:after="0"/>
        <w:ind w:left="0"/>
        <w:jc w:val="both"/>
      </w:pPr>
      <w:r>
        <w:rPr>
          <w:rFonts w:ascii="Times New Roman"/>
          <w:b w:val="false"/>
          <w:i w:val="false"/>
          <w:color w:val="000000"/>
          <w:sz w:val="28"/>
        </w:rPr>
        <w:t>
      2) көрінетін шырышты қабықшаларды қарап-тексеру: көз конъюнктивасын, ауыз қуысын, аңқасын, тістердің күйіне, тістүйіске, таңдай бадамшасының көлеміне және түріне, дауыс функциясына назар аударылады;</w:t>
      </w:r>
    </w:p>
    <w:p>
      <w:pPr>
        <w:spacing w:after="0"/>
        <w:ind w:left="0"/>
        <w:jc w:val="both"/>
      </w:pPr>
      <w:r>
        <w:rPr>
          <w:rFonts w:ascii="Times New Roman"/>
          <w:b w:val="false"/>
          <w:i w:val="false"/>
          <w:color w:val="000000"/>
          <w:sz w:val="28"/>
        </w:rPr>
        <w:t>
      3) қалқанша безді қарап-тексеру және пальпациялау;</w:t>
      </w:r>
    </w:p>
    <w:p>
      <w:pPr>
        <w:spacing w:after="0"/>
        <w:ind w:left="0"/>
        <w:jc w:val="both"/>
      </w:pPr>
      <w:r>
        <w:rPr>
          <w:rFonts w:ascii="Times New Roman"/>
          <w:b w:val="false"/>
          <w:i w:val="false"/>
          <w:color w:val="000000"/>
          <w:sz w:val="28"/>
        </w:rPr>
        <w:t>
      4) перифериялық лимфа түйіндерін пальпациялау: иекасты, шаптағы, қолтынасты;</w:t>
      </w:r>
    </w:p>
    <w:p>
      <w:pPr>
        <w:spacing w:after="0"/>
        <w:ind w:left="0"/>
        <w:jc w:val="both"/>
      </w:pPr>
      <w:r>
        <w:rPr>
          <w:rFonts w:ascii="Times New Roman"/>
          <w:b w:val="false"/>
          <w:i w:val="false"/>
          <w:color w:val="000000"/>
          <w:sz w:val="28"/>
        </w:rPr>
        <w:t>
      5) қан айналымы ағзаларын зерттеу (қарап-тексеру, жүрек аускультациясы), пульс жиілігін, толымын, ритмін, қан қысымы мөлшерін айқындау, жүрек шуы анықталған жағдайларда әртүрлі қалыптарда (тұрып, жатқызып) зерттеулер және дозаланған дене жүктемесімен функционалдық сынаулар;</w:t>
      </w:r>
    </w:p>
    <w:p>
      <w:pPr>
        <w:spacing w:after="0"/>
        <w:ind w:left="0"/>
        <w:jc w:val="both"/>
      </w:pPr>
      <w:r>
        <w:rPr>
          <w:rFonts w:ascii="Times New Roman"/>
          <w:b w:val="false"/>
          <w:i w:val="false"/>
          <w:color w:val="000000"/>
          <w:sz w:val="28"/>
        </w:rPr>
        <w:t>
      6) тыныс алу ағзаларын зерттеу (өкпе аускультациясы);</w:t>
      </w:r>
    </w:p>
    <w:p>
      <w:pPr>
        <w:spacing w:after="0"/>
        <w:ind w:left="0"/>
        <w:jc w:val="both"/>
      </w:pPr>
      <w:r>
        <w:rPr>
          <w:rFonts w:ascii="Times New Roman"/>
          <w:b w:val="false"/>
          <w:i w:val="false"/>
          <w:color w:val="000000"/>
          <w:sz w:val="28"/>
        </w:rPr>
        <w:t>
      7) ас қорыту ағзаларын зерттеу (іш қуыс ағзаларын, оң жақ қабырғастын, бауырды, эпигастрияны, көкбауырды, оң және сол мықынды, маңдайүстін пальпациялау);</w:t>
      </w:r>
    </w:p>
    <w:p>
      <w:pPr>
        <w:spacing w:after="0"/>
        <w:ind w:left="0"/>
        <w:jc w:val="both"/>
      </w:pPr>
      <w:r>
        <w:rPr>
          <w:rFonts w:ascii="Times New Roman"/>
          <w:b w:val="false"/>
          <w:i w:val="false"/>
          <w:color w:val="000000"/>
          <w:sz w:val="28"/>
        </w:rPr>
        <w:t>
      8) жыныс ағзаларын қарап-тексеру жүргізіледі.</w:t>
      </w:r>
    </w:p>
    <w:p>
      <w:pPr>
        <w:spacing w:after="0"/>
        <w:ind w:left="0"/>
        <w:jc w:val="both"/>
      </w:pPr>
      <w:r>
        <w:rPr>
          <w:rFonts w:ascii="Times New Roman"/>
          <w:b w:val="false"/>
          <w:i w:val="false"/>
          <w:color w:val="000000"/>
          <w:sz w:val="28"/>
        </w:rPr>
        <w:t>
      Медициналық көрсеткіштер бойынша қосымша қарап-тексеру әдістері, бейінді маман дәрігерлердің консультациялары тағайындалады.</w:t>
      </w:r>
    </w:p>
    <w:bookmarkStart w:name="z37" w:id="35"/>
    <w:p>
      <w:pPr>
        <w:spacing w:after="0"/>
        <w:ind w:left="0"/>
        <w:jc w:val="both"/>
      </w:pPr>
      <w:r>
        <w:rPr>
          <w:rFonts w:ascii="Times New Roman"/>
          <w:b w:val="false"/>
          <w:i w:val="false"/>
          <w:color w:val="000000"/>
          <w:sz w:val="28"/>
        </w:rPr>
        <w:t>
      20. Мерзімді қызмет әскери қызметшiлерiн мерзімдік медициналық қарап-тексеру осы Қағидалардың 18-тармағында айқындалған көлемде алты айда бiр рет жүргiзiледi.</w:t>
      </w:r>
    </w:p>
    <w:bookmarkEnd w:id="35"/>
    <w:bookmarkStart w:name="z38" w:id="36"/>
    <w:p>
      <w:pPr>
        <w:spacing w:after="0"/>
        <w:ind w:left="0"/>
        <w:jc w:val="both"/>
      </w:pPr>
      <w:r>
        <w:rPr>
          <w:rFonts w:ascii="Times New Roman"/>
          <w:b w:val="false"/>
          <w:i w:val="false"/>
          <w:color w:val="000000"/>
          <w:sz w:val="28"/>
        </w:rPr>
        <w:t xml:space="preserve">
      21. ӘОО-ларда оқу кезеңінде курсанттарға, кадеттерге мерзімдік медициналық қарап-тексеру жыл сайын оқу жылының бірінші жартыжылдығында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көлемде жүргiзiледi.</w:t>
      </w:r>
    </w:p>
    <w:bookmarkEnd w:id="36"/>
    <w:bookmarkStart w:name="z39" w:id="37"/>
    <w:p>
      <w:pPr>
        <w:spacing w:after="0"/>
        <w:ind w:left="0"/>
        <w:jc w:val="both"/>
      </w:pPr>
      <w:r>
        <w:rPr>
          <w:rFonts w:ascii="Times New Roman"/>
          <w:b w:val="false"/>
          <w:i w:val="false"/>
          <w:color w:val="000000"/>
          <w:sz w:val="28"/>
        </w:rPr>
        <w:t>
      22. Бастапқы және мерзімдік медициналық қарап-тексеру аяқталғаннан кейін әскери бөлім (мекеме) дәрігері не терпевт дәрігер (жалпы практика) объективті қарап-тексеру және зертханалық-диагностикалық зерттеу нәтижелерін ескере отырып, мынадай "денсаулық топтарын" айқындаумен денсаулық жағдайын кешенді бағалау жүргізеді:</w:t>
      </w:r>
    </w:p>
    <w:bookmarkEnd w:id="37"/>
    <w:p>
      <w:pPr>
        <w:spacing w:after="0"/>
        <w:ind w:left="0"/>
        <w:jc w:val="both"/>
      </w:pPr>
      <w:r>
        <w:rPr>
          <w:rFonts w:ascii="Times New Roman"/>
          <w:b w:val="false"/>
          <w:i w:val="false"/>
          <w:color w:val="000000"/>
          <w:sz w:val="28"/>
        </w:rPr>
        <w:t>
      1) ІА тобы - қатер факторлары жоқ дені сау: ешқандай шағым білдірмеген және анамнезде және қарап-тексеру уақытында созылмалы аурулар, қатер факторлары немесе жеке ағзалар мен жүйелер функцияларының бұзылуы анықталмаған адамдар;</w:t>
      </w:r>
    </w:p>
    <w:p>
      <w:pPr>
        <w:spacing w:after="0"/>
        <w:ind w:left="0"/>
        <w:jc w:val="both"/>
      </w:pPr>
      <w:r>
        <w:rPr>
          <w:rFonts w:ascii="Times New Roman"/>
          <w:b w:val="false"/>
          <w:i w:val="false"/>
          <w:color w:val="000000"/>
          <w:sz w:val="28"/>
        </w:rPr>
        <w:t>
      2) IБ тобы - қатер факторлары бар дені сау: қатер факторлары анықталған, "шекті" жайғдайдағы, байқау және профилактикалық араласуға мұқтаж адамдар (организмнің функционалдық қызметіне ақпал етпейтін қан қысымы және өзге де физиологиялық сипаттамалар мөлшерінде белгіленген шекті нормадан шамалы ауыткуы анықталған адамдар);</w:t>
      </w:r>
    </w:p>
    <w:p>
      <w:pPr>
        <w:spacing w:after="0"/>
        <w:ind w:left="0"/>
        <w:jc w:val="both"/>
      </w:pPr>
      <w:r>
        <w:rPr>
          <w:rFonts w:ascii="Times New Roman"/>
          <w:b w:val="false"/>
          <w:i w:val="false"/>
          <w:color w:val="000000"/>
          <w:sz w:val="28"/>
        </w:rPr>
        <w:t>
      3) ІІ топ - жалпы дені сау: соңғы екі жыл ішінде анамнезде өршусіз жіті және (немесе) созылмалы ауруы бар адамдар;</w:t>
      </w:r>
    </w:p>
    <w:p>
      <w:pPr>
        <w:spacing w:after="0"/>
        <w:ind w:left="0"/>
        <w:jc w:val="both"/>
      </w:pPr>
      <w:r>
        <w:rPr>
          <w:rFonts w:ascii="Times New Roman"/>
          <w:b w:val="false"/>
          <w:i w:val="false"/>
          <w:color w:val="000000"/>
          <w:sz w:val="28"/>
        </w:rPr>
        <w:t>
      4) ІІІ топ - науқастар: организмнің функционалдық мүмкіндіктері бұзылған субкомпенсация (декомпенсация) жағдайында созылмалы аурулары бар адамдар.</w:t>
      </w:r>
    </w:p>
    <w:p>
      <w:pPr>
        <w:spacing w:after="0"/>
        <w:ind w:left="0"/>
        <w:jc w:val="both"/>
      </w:pPr>
      <w:r>
        <w:rPr>
          <w:rFonts w:ascii="Times New Roman"/>
          <w:b w:val="false"/>
          <w:i w:val="false"/>
          <w:color w:val="000000"/>
          <w:sz w:val="28"/>
        </w:rPr>
        <w:t>
      II топқа жататын адамдар әскери бөлімнің (мекеменің) дәрігері динамикалық байқауға және әскери емханалардың (госпитальдардың, лазареттердің) бейінді мамандарын тартумен сауықтыруға тиіс.</w:t>
      </w:r>
    </w:p>
    <w:p>
      <w:pPr>
        <w:spacing w:after="0"/>
        <w:ind w:left="0"/>
        <w:jc w:val="both"/>
      </w:pPr>
      <w:r>
        <w:rPr>
          <w:rFonts w:ascii="Times New Roman"/>
          <w:b w:val="false"/>
          <w:i w:val="false"/>
          <w:color w:val="000000"/>
          <w:sz w:val="28"/>
        </w:rPr>
        <w:t>
      ІІІ топқа жатқызылған адамдар кейінен динамикалық байқаумен амбулаторлық (стационарлық) емдеуге (оңалтуға) жіберілуге тиіс. Емдеу (оңалту) нәтижелеріне байланысты әскери бөлім (мекеме) медицина қызметінің бастығы (дәрігер) әскери қызметшіні әскери қызметке (оқуға) жарамдылық санатын айқындау үшін медициналық куәландыруға жіберу мақсаттылығын айқындайды.</w:t>
      </w:r>
    </w:p>
    <w:bookmarkStart w:name="z40" w:id="38"/>
    <w:p>
      <w:pPr>
        <w:spacing w:after="0"/>
        <w:ind w:left="0"/>
        <w:jc w:val="both"/>
      </w:pPr>
      <w:r>
        <w:rPr>
          <w:rFonts w:ascii="Times New Roman"/>
          <w:b w:val="false"/>
          <w:i w:val="false"/>
          <w:color w:val="000000"/>
          <w:sz w:val="28"/>
        </w:rPr>
        <w:t xml:space="preserve">
      23. Жүргізілген медициналық қарап-тексеру нәтижелері және емдеу-профилактикалық іс-шаралар мазмұны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мерзімді қызмет әскери қызметшісінің, курсанттың, кадеттің медициналық кітапшасына енгізіледі.</w:t>
      </w:r>
    </w:p>
    <w:bookmarkEnd w:id="38"/>
    <w:bookmarkStart w:name="z41" w:id="39"/>
    <w:p>
      <w:pPr>
        <w:spacing w:after="0"/>
        <w:ind w:left="0"/>
        <w:jc w:val="left"/>
      </w:pPr>
      <w:r>
        <w:rPr>
          <w:rFonts w:ascii="Times New Roman"/>
          <w:b/>
          <w:i w:val="false"/>
          <w:color w:val="000000"/>
        </w:rPr>
        <w:t xml:space="preserve"> 3-параграф. Сарбаздар (матростар), сержанттар (старшиналар) құрамы лауазымдарында келісімшарт бойынша әскери қызмет өткеретін әскери қызметшілерге және офицерлерге профилактикалық медициналық қарап-тексеру жүргізу тәртібі</w:t>
      </w:r>
    </w:p>
    <w:bookmarkEnd w:id="39"/>
    <w:bookmarkStart w:name="z42" w:id="40"/>
    <w:p>
      <w:pPr>
        <w:spacing w:after="0"/>
        <w:ind w:left="0"/>
        <w:jc w:val="both"/>
      </w:pPr>
      <w:r>
        <w:rPr>
          <w:rFonts w:ascii="Times New Roman"/>
          <w:b w:val="false"/>
          <w:i w:val="false"/>
          <w:color w:val="000000"/>
          <w:sz w:val="28"/>
        </w:rPr>
        <w:t>
      24. Сарбаздар (мотростар), сержанттар (старшиналар) құрамы лауазымдарында келісімшарт бойынша әскери қызмет өткеретін әскери қызметшілер және офицерлер (бұдан әрі - келісімшарт бойынша әскери қызметшілер) жылына бір рет профилактикалық медициналық қарап-тексеруден (бұдан әрі - ПМҚ) өтеді.</w:t>
      </w:r>
    </w:p>
    <w:bookmarkEnd w:id="40"/>
    <w:bookmarkStart w:name="z43" w:id="41"/>
    <w:p>
      <w:pPr>
        <w:spacing w:after="0"/>
        <w:ind w:left="0"/>
        <w:jc w:val="both"/>
      </w:pPr>
      <w:r>
        <w:rPr>
          <w:rFonts w:ascii="Times New Roman"/>
          <w:b w:val="false"/>
          <w:i w:val="false"/>
          <w:color w:val="000000"/>
          <w:sz w:val="28"/>
        </w:rPr>
        <w:t>
      25. 40 жасқа дейінгі келісімшарт бойынша әскери қызметшілерге ПМТ көлемі:</w:t>
      </w:r>
    </w:p>
    <w:bookmarkEnd w:id="41"/>
    <w:p>
      <w:pPr>
        <w:spacing w:after="0"/>
        <w:ind w:left="0"/>
        <w:jc w:val="both"/>
      </w:pPr>
      <w:r>
        <w:rPr>
          <w:rFonts w:ascii="Times New Roman"/>
          <w:b w:val="false"/>
          <w:i w:val="false"/>
          <w:color w:val="000000"/>
          <w:sz w:val="28"/>
        </w:rPr>
        <w:t>
      1) кеуде қуысы ағзасының флюорографиясы (рентгенографиясы);</w:t>
      </w:r>
    </w:p>
    <w:p>
      <w:pPr>
        <w:spacing w:after="0"/>
        <w:ind w:left="0"/>
        <w:jc w:val="both"/>
      </w:pPr>
      <w:r>
        <w:rPr>
          <w:rFonts w:ascii="Times New Roman"/>
          <w:b w:val="false"/>
          <w:i w:val="false"/>
          <w:color w:val="000000"/>
          <w:sz w:val="28"/>
        </w:rPr>
        <w:t>
      2) антропометрия (дене салмағын, бойын, ДСИ-ды, кеуде қуысының, ішінің шеңберін айқындау);</w:t>
      </w:r>
    </w:p>
    <w:p>
      <w:pPr>
        <w:spacing w:after="0"/>
        <w:ind w:left="0"/>
        <w:jc w:val="both"/>
      </w:pPr>
      <w:r>
        <w:rPr>
          <w:rFonts w:ascii="Times New Roman"/>
          <w:b w:val="false"/>
          <w:i w:val="false"/>
          <w:color w:val="000000"/>
          <w:sz w:val="28"/>
        </w:rPr>
        <w:t>
      3) жалпы қан, зәр талдауы, микрореакция;</w:t>
      </w:r>
    </w:p>
    <w:p>
      <w:pPr>
        <w:spacing w:after="0"/>
        <w:ind w:left="0"/>
        <w:jc w:val="both"/>
      </w:pPr>
      <w:r>
        <w:rPr>
          <w:rFonts w:ascii="Times New Roman"/>
          <w:b w:val="false"/>
          <w:i w:val="false"/>
          <w:color w:val="000000"/>
          <w:sz w:val="28"/>
        </w:rPr>
        <w:t>
      4) бірінші қарап-тексеру кезінде электр-кардиографиялық зерттеу, одан кейін 35 және одан жоғары жаста жылына 1 рет;</w:t>
      </w:r>
    </w:p>
    <w:p>
      <w:pPr>
        <w:spacing w:after="0"/>
        <w:ind w:left="0"/>
        <w:jc w:val="both"/>
      </w:pPr>
      <w:r>
        <w:rPr>
          <w:rFonts w:ascii="Times New Roman"/>
          <w:b w:val="false"/>
          <w:i w:val="false"/>
          <w:color w:val="000000"/>
          <w:sz w:val="28"/>
        </w:rPr>
        <w:t>
      5) көру жітілігін және құлақ шалғыштығын айқындау;</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айқындалған тәртіппен жалпы практика дәрігердің (терапевттің) қарап-тексеруі;</w:t>
      </w:r>
    </w:p>
    <w:p>
      <w:pPr>
        <w:spacing w:after="0"/>
        <w:ind w:left="0"/>
        <w:jc w:val="both"/>
      </w:pPr>
      <w:r>
        <w:rPr>
          <w:rFonts w:ascii="Times New Roman"/>
          <w:b w:val="false"/>
          <w:i w:val="false"/>
          <w:color w:val="000000"/>
          <w:sz w:val="28"/>
        </w:rPr>
        <w:t xml:space="preserve">
      7) медициналық көрсеткіштер бойынша қарап-тексерудің қосымша әдістері, дәрігер мамандардың консультациялары. </w:t>
      </w:r>
    </w:p>
    <w:bookmarkStart w:name="z44" w:id="42"/>
    <w:p>
      <w:pPr>
        <w:spacing w:after="0"/>
        <w:ind w:left="0"/>
        <w:jc w:val="both"/>
      </w:pPr>
      <w:r>
        <w:rPr>
          <w:rFonts w:ascii="Times New Roman"/>
          <w:b w:val="false"/>
          <w:i w:val="false"/>
          <w:color w:val="000000"/>
          <w:sz w:val="28"/>
        </w:rPr>
        <w:t>
      26. 40 және одан үлкен жастағы келісімшарт бойынша әскери қызметшілерге ПМТ көлемі:</w:t>
      </w:r>
    </w:p>
    <w:bookmarkEnd w:id="42"/>
    <w:p>
      <w:pPr>
        <w:spacing w:after="0"/>
        <w:ind w:left="0"/>
        <w:jc w:val="both"/>
      </w:pPr>
      <w:r>
        <w:rPr>
          <w:rFonts w:ascii="Times New Roman"/>
          <w:b w:val="false"/>
          <w:i w:val="false"/>
          <w:color w:val="000000"/>
          <w:sz w:val="28"/>
        </w:rPr>
        <w:t>
      1) кеуде қуысы ағзасының флюорографиясы (рентгенография);</w:t>
      </w:r>
    </w:p>
    <w:p>
      <w:pPr>
        <w:spacing w:after="0"/>
        <w:ind w:left="0"/>
        <w:jc w:val="both"/>
      </w:pPr>
      <w:r>
        <w:rPr>
          <w:rFonts w:ascii="Times New Roman"/>
          <w:b w:val="false"/>
          <w:i w:val="false"/>
          <w:color w:val="000000"/>
          <w:sz w:val="28"/>
        </w:rPr>
        <w:t>
      2) антропометрия (дене салмағын, бойын, ДСИ-ды, кеуде қуысының, ішінің шеңберін анықтау);</w:t>
      </w:r>
    </w:p>
    <w:p>
      <w:pPr>
        <w:spacing w:after="0"/>
        <w:ind w:left="0"/>
        <w:jc w:val="both"/>
      </w:pPr>
      <w:r>
        <w:rPr>
          <w:rFonts w:ascii="Times New Roman"/>
          <w:b w:val="false"/>
          <w:i w:val="false"/>
          <w:color w:val="000000"/>
          <w:sz w:val="28"/>
        </w:rPr>
        <w:t>
      3) жалпы қан, зәр талдауы, микрореакция;</w:t>
      </w:r>
    </w:p>
    <w:p>
      <w:pPr>
        <w:spacing w:after="0"/>
        <w:ind w:left="0"/>
        <w:jc w:val="both"/>
      </w:pPr>
      <w:r>
        <w:rPr>
          <w:rFonts w:ascii="Times New Roman"/>
          <w:b w:val="false"/>
          <w:i w:val="false"/>
          <w:color w:val="000000"/>
          <w:sz w:val="28"/>
        </w:rPr>
        <w:t>
      4) қандағы қантты, сарысудағы холестеринді зерттеу;</w:t>
      </w:r>
    </w:p>
    <w:p>
      <w:pPr>
        <w:spacing w:after="0"/>
        <w:ind w:left="0"/>
        <w:jc w:val="both"/>
      </w:pPr>
      <w:r>
        <w:rPr>
          <w:rFonts w:ascii="Times New Roman"/>
          <w:b w:val="false"/>
          <w:i w:val="false"/>
          <w:color w:val="000000"/>
          <w:sz w:val="28"/>
        </w:rPr>
        <w:t>
      5) электр-кардиографиялық зерттеу;</w:t>
      </w:r>
    </w:p>
    <w:p>
      <w:pPr>
        <w:spacing w:after="0"/>
        <w:ind w:left="0"/>
        <w:jc w:val="both"/>
      </w:pPr>
      <w:r>
        <w:rPr>
          <w:rFonts w:ascii="Times New Roman"/>
          <w:b w:val="false"/>
          <w:i w:val="false"/>
          <w:color w:val="000000"/>
          <w:sz w:val="28"/>
        </w:rPr>
        <w:t>
      6) көз ішінің қысымын өлшеу (офтальмологтығ тағайындауы бойынша);</w:t>
      </w:r>
    </w:p>
    <w:p>
      <w:pPr>
        <w:spacing w:after="0"/>
        <w:ind w:left="0"/>
        <w:jc w:val="both"/>
      </w:pPr>
      <w:r>
        <w:rPr>
          <w:rFonts w:ascii="Times New Roman"/>
          <w:b w:val="false"/>
          <w:i w:val="false"/>
          <w:color w:val="000000"/>
          <w:sz w:val="28"/>
        </w:rPr>
        <w:t>
      7) дәрігер мамандардың (хирург, терапет, офтальмолог, стоматолог, невропатолог, оториноларинголог, гинеколог - әскери қызметші әйелдер үшін) қарап-тексеруі.</w:t>
      </w:r>
    </w:p>
    <w:p>
      <w:pPr>
        <w:spacing w:after="0"/>
        <w:ind w:left="0"/>
        <w:jc w:val="both"/>
      </w:pPr>
      <w:r>
        <w:rPr>
          <w:rFonts w:ascii="Times New Roman"/>
          <w:b w:val="false"/>
          <w:i w:val="false"/>
          <w:color w:val="000000"/>
          <w:sz w:val="28"/>
        </w:rPr>
        <w:t xml:space="preserve">
      Медициналық көрсеткіштер бар болған кезде қосымша қарап-тексеру әдістері, дәрігер мамандардың консультациялары жүргізіледі. </w:t>
      </w:r>
    </w:p>
    <w:bookmarkStart w:name="z45" w:id="43"/>
    <w:p>
      <w:pPr>
        <w:spacing w:after="0"/>
        <w:ind w:left="0"/>
        <w:jc w:val="both"/>
      </w:pPr>
      <w:r>
        <w:rPr>
          <w:rFonts w:ascii="Times New Roman"/>
          <w:b w:val="false"/>
          <w:i w:val="false"/>
          <w:color w:val="000000"/>
          <w:sz w:val="28"/>
        </w:rPr>
        <w:t xml:space="preserve">
      27. ПМТ нәтижелері бойынша келісімшарт бойынша әскери қызметшілердің денсаулық жағдайын кешенді бағалау, денсаулық топтары бойынша оларды бөлу, динамикалық байқау қажеттілігі, сондай-ақ әскери қызметшіні әскери қызметке жарамдылық санатын айқындау үшін медициналық куәландыруға жіберу мақсаттылығы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жүзеге асырылады.</w:t>
      </w:r>
    </w:p>
    <w:bookmarkEnd w:id="43"/>
    <w:p>
      <w:pPr>
        <w:spacing w:after="0"/>
        <w:ind w:left="0"/>
        <w:jc w:val="both"/>
      </w:pPr>
      <w:r>
        <w:rPr>
          <w:rFonts w:ascii="Times New Roman"/>
          <w:b w:val="false"/>
          <w:i w:val="false"/>
          <w:color w:val="000000"/>
          <w:sz w:val="28"/>
        </w:rPr>
        <w:t xml:space="preserve">
      Келісімшарт бойынша әскери қызметшілердің денсаулық жағдайын кешенді бағалау кезінде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денсаулық сақтау субъектілері жүргізетін скринингтік қарап-тексеру нәтижелері пайдаланылады. </w:t>
      </w:r>
    </w:p>
    <w:bookmarkStart w:name="z46" w:id="44"/>
    <w:p>
      <w:pPr>
        <w:spacing w:after="0"/>
        <w:ind w:left="0"/>
        <w:jc w:val="both"/>
      </w:pPr>
      <w:r>
        <w:rPr>
          <w:rFonts w:ascii="Times New Roman"/>
          <w:b w:val="false"/>
          <w:i w:val="false"/>
          <w:color w:val="000000"/>
          <w:sz w:val="28"/>
        </w:rPr>
        <w:t xml:space="preserve">
      28. ПМТ-ның қорытынды нәтижелерін рәсімдеу кезінде әскери бөлім (мекеме) медициналық қызметінің бастығы (дәрігері) келісімшарт бойынша әскери қызметшілерге "Қазақстан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15729 болып тіркелген) сәйкес дене шынықтыру дайындығының жас топтарын айқындайды.</w:t>
      </w:r>
    </w:p>
    <w:bookmarkEnd w:id="44"/>
    <w:p>
      <w:pPr>
        <w:spacing w:after="0"/>
        <w:ind w:left="0"/>
        <w:jc w:val="both"/>
      </w:pPr>
      <w:r>
        <w:rPr>
          <w:rFonts w:ascii="Times New Roman"/>
          <w:b w:val="false"/>
          <w:i w:val="false"/>
          <w:color w:val="000000"/>
          <w:sz w:val="28"/>
        </w:rPr>
        <w:t>
      Жасына және жынысына қарамастан, созылмалы аурулары, организм функционалдық мүмкіндіктерінің бұзылуымен (III денсаулық тобы) субкомпенсация (декомпенсация) жағдайында жіті ауруларымен сырқаттану және жарақаттану салдары бар әскери қызметшілер 6 айға дейінгі, ал ауыр жарақаттанған және сырқаттанған жағдайларда - 12 айға дейінгі мерзімге уақытша емдік дене шынықтыру дайындығы (бұдан әрі - ЕДШ) тобына енгізіледі. Көрсетілген мерзім өткеннен кейін әскери қызметшілер медициналық қарап-тексеруден өтеді, оның нәтижелері бойынша әскери қызметшілер дене шынықтыру дайындығының тиісті жас топтарына ауыстырылады, ал әскери қызметке жарамдылық санатын өзгертетін аурулар бар адамдар әскери-медициналық комиссияға медициналық куәландыруға жіберіледі.</w:t>
      </w:r>
    </w:p>
    <w:bookmarkStart w:name="z47" w:id="45"/>
    <w:p>
      <w:pPr>
        <w:spacing w:after="0"/>
        <w:ind w:left="0"/>
        <w:jc w:val="both"/>
      </w:pPr>
      <w:r>
        <w:rPr>
          <w:rFonts w:ascii="Times New Roman"/>
          <w:b w:val="false"/>
          <w:i w:val="false"/>
          <w:color w:val="000000"/>
          <w:sz w:val="28"/>
        </w:rPr>
        <w:t>
      29. Бөлімге жаңа келген, іссапарларда, демалыста болған және ПМТ өтпеген келісімшарт бойынша әскери қызметшілер бөлімге келген күннен бастап бір ай мерзімде қарап-тексеруден өтеді.</w:t>
      </w:r>
    </w:p>
    <w:bookmarkEnd w:id="45"/>
    <w:bookmarkStart w:name="z48" w:id="46"/>
    <w:p>
      <w:pPr>
        <w:spacing w:after="0"/>
        <w:ind w:left="0"/>
        <w:jc w:val="both"/>
      </w:pPr>
      <w:r>
        <w:rPr>
          <w:rFonts w:ascii="Times New Roman"/>
          <w:b w:val="false"/>
          <w:i w:val="false"/>
          <w:color w:val="000000"/>
          <w:sz w:val="28"/>
        </w:rPr>
        <w:t>
      30. Стационарлық емдеуде болатын және ағымдағы жылы ПМТ өтпеген келісімшарт бойынша әскери қызметшілер стационарда бір уақытта ПМТ-дан өтеді.</w:t>
      </w:r>
    </w:p>
    <w:bookmarkEnd w:id="46"/>
    <w:bookmarkStart w:name="z49" w:id="47"/>
    <w:p>
      <w:pPr>
        <w:spacing w:after="0"/>
        <w:ind w:left="0"/>
        <w:jc w:val="both"/>
      </w:pPr>
      <w:r>
        <w:rPr>
          <w:rFonts w:ascii="Times New Roman"/>
          <w:b w:val="false"/>
          <w:i w:val="false"/>
          <w:color w:val="000000"/>
          <w:sz w:val="28"/>
        </w:rPr>
        <w:t xml:space="preserve">
      31. Жүргізілген ПМТ нәтижелері, емдеу-профилактикалық іс-шараларының мазмұны, денсаулық және дене шынықтыру дайындығы топтары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келісімшарт бойынша әскери қызмет өткеретін әскери қызметшінің әскери кітапшасына енгізіледі.</w:t>
      </w:r>
    </w:p>
    <w:bookmarkEnd w:id="47"/>
    <w:bookmarkStart w:name="z50" w:id="48"/>
    <w:p>
      <w:pPr>
        <w:spacing w:after="0"/>
        <w:ind w:left="0"/>
        <w:jc w:val="left"/>
      </w:pPr>
      <w:r>
        <w:rPr>
          <w:rFonts w:ascii="Times New Roman"/>
          <w:b/>
          <w:i w:val="false"/>
          <w:color w:val="000000"/>
        </w:rPr>
        <w:t xml:space="preserve"> 4-параграф. Шет мемлекеттерге ұзақ іссапарларға (оқуға) баратын жеке құрамға медициналық қарап-тексеру жүргізу тәртібі</w:t>
      </w:r>
    </w:p>
    <w:bookmarkEnd w:id="48"/>
    <w:bookmarkStart w:name="z51" w:id="49"/>
    <w:p>
      <w:pPr>
        <w:spacing w:after="0"/>
        <w:ind w:left="0"/>
        <w:jc w:val="both"/>
      </w:pPr>
      <w:r>
        <w:rPr>
          <w:rFonts w:ascii="Times New Roman"/>
          <w:b w:val="false"/>
          <w:i w:val="false"/>
          <w:color w:val="000000"/>
          <w:sz w:val="28"/>
        </w:rPr>
        <w:t>
      32. Шет мемлекеттерге ұзақ (үш және одан астам айға) іссапарларға (оқуға) баратын жеке құрамға (бұдан әрі - шет мемлекеттерге баратындар) бұрын жүргізілген қарап-тексеру мерзімдеріне қарамастан, зәр-жыныс жүйесінің ағзаларының ультрадыбыстық қосымша зерттеумен, сондай-ақ қан тобын және резус-тиесілілігін айқындаумен (егр бұрын айқындалмаса) осы Қағидалардың 26-тармағында айқындалған көлемде медициналық қарап-тексеру жүргізіледі.</w:t>
      </w:r>
    </w:p>
    <w:bookmarkEnd w:id="49"/>
    <w:p>
      <w:pPr>
        <w:spacing w:after="0"/>
        <w:ind w:left="0"/>
        <w:jc w:val="both"/>
      </w:pPr>
      <w:r>
        <w:rPr>
          <w:rFonts w:ascii="Times New Roman"/>
          <w:b w:val="false"/>
          <w:i w:val="false"/>
          <w:color w:val="000000"/>
          <w:sz w:val="28"/>
        </w:rPr>
        <w:t>
      Шет мемлекеттерге баратындар медициналық қарап-тексеруге ауыз қуысы санациясын жүргізгеннен кейін жіберіледі.</w:t>
      </w:r>
    </w:p>
    <w:p>
      <w:pPr>
        <w:spacing w:after="0"/>
        <w:ind w:left="0"/>
        <w:jc w:val="both"/>
      </w:pPr>
      <w:r>
        <w:rPr>
          <w:rFonts w:ascii="Times New Roman"/>
          <w:b w:val="false"/>
          <w:i w:val="false"/>
          <w:color w:val="000000"/>
          <w:sz w:val="28"/>
        </w:rPr>
        <w:t>
      Елге кіру үшін АИВТ-инфекциясының болмауы сертификат талап етілетін шет мемлекеттерге баратындарға сертификат алумен адамның иммундық тапшылығы вирусына (бұдан әрі - АИТВ) қарап-тексеру жүргізіледі.</w:t>
      </w:r>
    </w:p>
    <w:bookmarkStart w:name="z52" w:id="50"/>
    <w:p>
      <w:pPr>
        <w:spacing w:after="0"/>
        <w:ind w:left="0"/>
        <w:jc w:val="both"/>
      </w:pPr>
      <w:r>
        <w:rPr>
          <w:rFonts w:ascii="Times New Roman"/>
          <w:b w:val="false"/>
          <w:i w:val="false"/>
          <w:color w:val="000000"/>
          <w:sz w:val="28"/>
        </w:rPr>
        <w:t xml:space="preserve">
      33. Шет мемлекеттерге ұзақ іссапарларға (оқуға) бару үшін медициналық қарсы көрсеткіштер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8336 болып тіркелген) сәйкес тиісті бағандар бойынша "Г", "B-ДЕРБ", "В", "Д", "Е" және "ЖЗ" жарамдылық санаттарын көздейтін сырқаттар болып табылады.</w:t>
      </w:r>
    </w:p>
    <w:bookmarkEnd w:id="50"/>
    <w:p>
      <w:pPr>
        <w:spacing w:after="0"/>
        <w:ind w:left="0"/>
        <w:jc w:val="both"/>
      </w:pPr>
      <w:r>
        <w:rPr>
          <w:rFonts w:ascii="Times New Roman"/>
          <w:b w:val="false"/>
          <w:i w:val="false"/>
          <w:color w:val="000000"/>
          <w:sz w:val="28"/>
        </w:rPr>
        <w:t xml:space="preserve">
      Медициналық қарап-тексеру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 мемлекеттерге ұзақ іссапарларға (оқуға) бару үшін медициналық қарсы көрсеткіштердің болмауы (бар болуы) туралы анықтамамен ресімделеді.</w:t>
      </w:r>
    </w:p>
    <w:bookmarkStart w:name="z53" w:id="51"/>
    <w:p>
      <w:pPr>
        <w:spacing w:after="0"/>
        <w:ind w:left="0"/>
        <w:jc w:val="both"/>
      </w:pPr>
      <w:r>
        <w:rPr>
          <w:rFonts w:ascii="Times New Roman"/>
          <w:b w:val="false"/>
          <w:i w:val="false"/>
          <w:color w:val="000000"/>
          <w:sz w:val="28"/>
        </w:rPr>
        <w:t>
      34. "В", "Д" және "Е" жарамдылық санатын көздейтін сырқаттары әскери қызметшілер әскери қызметке жарамдылық санатын айқындау үшін медициналық куәландыруға жіберіледі.</w:t>
      </w:r>
    </w:p>
    <w:bookmarkEnd w:id="51"/>
    <w:bookmarkStart w:name="z54" w:id="52"/>
    <w:p>
      <w:pPr>
        <w:spacing w:after="0"/>
        <w:ind w:left="0"/>
        <w:jc w:val="left"/>
      </w:pPr>
      <w:r>
        <w:rPr>
          <w:rFonts w:ascii="Times New Roman"/>
          <w:b/>
          <w:i w:val="false"/>
          <w:color w:val="000000"/>
        </w:rPr>
        <w:t xml:space="preserve"> 5-параграф. Радиоактивті заттармен, ионданушы сәулелену көздерімен, зымыран отынының компоненттерімен және электр магниттік өріс көздерімен жұмыс істейтін жеке құрамға медициналық қарап-тексеру жүргізу тәртібі</w:t>
      </w:r>
    </w:p>
    <w:bookmarkEnd w:id="52"/>
    <w:bookmarkStart w:name="z55" w:id="53"/>
    <w:p>
      <w:pPr>
        <w:spacing w:after="0"/>
        <w:ind w:left="0"/>
        <w:jc w:val="both"/>
      </w:pPr>
      <w:r>
        <w:rPr>
          <w:rFonts w:ascii="Times New Roman"/>
          <w:b w:val="false"/>
          <w:i w:val="false"/>
          <w:color w:val="000000"/>
          <w:sz w:val="28"/>
        </w:rPr>
        <w:t>
      35. Радиоактивті заттармен, ионданушы сәулелену көздерімен, зымыран отынының компоненттерімен, электр магниттік өріс көздерімен (бұдан әрi - зиянды кәсіптік факторлар) жұмыс істейтін жеке құрам әскери бөлiмнiң (мекеменiң) медициналық пунктінде арнайы есепке тұрады.</w:t>
      </w:r>
    </w:p>
    <w:bookmarkEnd w:id="53"/>
    <w:bookmarkStart w:name="z56" w:id="54"/>
    <w:p>
      <w:pPr>
        <w:spacing w:after="0"/>
        <w:ind w:left="0"/>
        <w:jc w:val="both"/>
      </w:pPr>
      <w:r>
        <w:rPr>
          <w:rFonts w:ascii="Times New Roman"/>
          <w:b w:val="false"/>
          <w:i w:val="false"/>
          <w:color w:val="000000"/>
          <w:sz w:val="28"/>
        </w:rPr>
        <w:t>
      36. Осы Қағидалардың 35-тармағында көрсетілген адамдарды профилактикалық медициналық қарап-тексеру кезінде осы Қағидалардың 26-тармағында айқындалған қарап-тексеру көлемінен қосымша қан тромбоциттері саны айқындалады.</w:t>
      </w:r>
    </w:p>
    <w:bookmarkEnd w:id="54"/>
    <w:bookmarkStart w:name="z57" w:id="55"/>
    <w:p>
      <w:pPr>
        <w:spacing w:after="0"/>
        <w:ind w:left="0"/>
        <w:jc w:val="both"/>
      </w:pPr>
      <w:r>
        <w:rPr>
          <w:rFonts w:ascii="Times New Roman"/>
          <w:b w:val="false"/>
          <w:i w:val="false"/>
          <w:color w:val="000000"/>
          <w:sz w:val="28"/>
        </w:rPr>
        <w:t>
      37. Осы Қағидалардың 35-тармағында көрсетілген адамдарды медициналық куәландыру Әскери-дәрігерлік сараптама қағидаларына сәйкес жүргізіледі.</w:t>
      </w:r>
    </w:p>
    <w:bookmarkEnd w:id="55"/>
    <w:bookmarkStart w:name="z58" w:id="56"/>
    <w:p>
      <w:pPr>
        <w:spacing w:after="0"/>
        <w:ind w:left="0"/>
        <w:jc w:val="both"/>
      </w:pPr>
      <w:r>
        <w:rPr>
          <w:rFonts w:ascii="Times New Roman"/>
          <w:b w:val="false"/>
          <w:i w:val="false"/>
          <w:color w:val="000000"/>
          <w:sz w:val="28"/>
        </w:rPr>
        <w:t>
      38. Жеке құрамды зиянды кәсіптік факторлар бар жұмысқа тағайындау медициналық куәландырудан өткеннен кейін жүргізіледі.</w:t>
      </w:r>
    </w:p>
    <w:bookmarkEnd w:id="56"/>
    <w:bookmarkStart w:name="z59" w:id="57"/>
    <w:p>
      <w:pPr>
        <w:spacing w:after="0"/>
        <w:ind w:left="0"/>
        <w:jc w:val="left"/>
      </w:pPr>
      <w:r>
        <w:rPr>
          <w:rFonts w:ascii="Times New Roman"/>
          <w:b/>
          <w:i w:val="false"/>
          <w:color w:val="000000"/>
        </w:rPr>
        <w:t xml:space="preserve"> 5-тарау. Әскери қызметшілердің денсаулық жағдайын динамикалық байқауды ұйымдастыру және жүргізу тәртібі</w:t>
      </w:r>
    </w:p>
    <w:bookmarkEnd w:id="57"/>
    <w:bookmarkStart w:name="z60" w:id="58"/>
    <w:p>
      <w:pPr>
        <w:spacing w:after="0"/>
        <w:ind w:left="0"/>
        <w:jc w:val="both"/>
      </w:pPr>
      <w:r>
        <w:rPr>
          <w:rFonts w:ascii="Times New Roman"/>
          <w:b w:val="false"/>
          <w:i w:val="false"/>
          <w:color w:val="000000"/>
          <w:sz w:val="28"/>
        </w:rPr>
        <w:t>
      39. Динамикалық байқау әскери қызметшілердің денсаулық жағдайын жүйелі байқауды, сондай-ақ осы байқау нәтижелері бойынша қажетті медициналық көмек көрсетуді қамтиды.</w:t>
      </w:r>
    </w:p>
    <w:bookmarkEnd w:id="58"/>
    <w:p>
      <w:pPr>
        <w:spacing w:after="0"/>
        <w:ind w:left="0"/>
        <w:jc w:val="both"/>
      </w:pPr>
      <w:r>
        <w:rPr>
          <w:rFonts w:ascii="Times New Roman"/>
          <w:b w:val="false"/>
          <w:i w:val="false"/>
          <w:color w:val="000000"/>
          <w:sz w:val="28"/>
        </w:rPr>
        <w:t>
      Динамикалық байқауға мұқтаж әскери қызметшілер медициналық қарап-тексеру және стационарлық (амбулаториялық) емдеу процесінде айқындалады.</w:t>
      </w:r>
    </w:p>
    <w:bookmarkStart w:name="z61" w:id="59"/>
    <w:p>
      <w:pPr>
        <w:spacing w:after="0"/>
        <w:ind w:left="0"/>
        <w:jc w:val="both"/>
      </w:pPr>
      <w:r>
        <w:rPr>
          <w:rFonts w:ascii="Times New Roman"/>
          <w:b w:val="false"/>
          <w:i w:val="false"/>
          <w:color w:val="000000"/>
          <w:sz w:val="28"/>
        </w:rPr>
        <w:t>
      40. Жүргізілген медициналық қарап-тексеру нәтижелері бойынша II және ІІІ денсаулық тобына жатқызылған әскери қызметшілер динамикалық байқалуға тиіс. Одан басқа, жіті ауыруға шалдыққан, ауыр жарақаттанған, операция жасалған, сондай-ақ зиянды кәсіптік факторлардың әсер етуіне ұшыраған әскери қызметшілер динамикалық байқалуға тиіс.</w:t>
      </w:r>
    </w:p>
    <w:bookmarkEnd w:id="59"/>
    <w:bookmarkStart w:name="z62" w:id="60"/>
    <w:p>
      <w:pPr>
        <w:spacing w:after="0"/>
        <w:ind w:left="0"/>
        <w:jc w:val="both"/>
      </w:pPr>
      <w:r>
        <w:rPr>
          <w:rFonts w:ascii="Times New Roman"/>
          <w:b w:val="false"/>
          <w:i w:val="false"/>
          <w:color w:val="000000"/>
          <w:sz w:val="28"/>
        </w:rPr>
        <w:t>
      41. Динамикалық байқау әскери қызметшілерді терапевт дәрігердің (жалпы практика) медициналық қарап-тексеруін, қарап-тексерудің қосымша әдістерін жүргізуді, бейінді дәрігер мамандардың консультацияларын, емдеу-сауықтыру іс-шараларын тағайындауды, сондай-ақ диспансеризациялаудың жай-күйін талдауды және тиімділігін бағалауды қамтиды.</w:t>
      </w:r>
    </w:p>
    <w:bookmarkEnd w:id="60"/>
    <w:bookmarkStart w:name="z63" w:id="61"/>
    <w:p>
      <w:pPr>
        <w:spacing w:after="0"/>
        <w:ind w:left="0"/>
        <w:jc w:val="both"/>
      </w:pPr>
      <w:r>
        <w:rPr>
          <w:rFonts w:ascii="Times New Roman"/>
          <w:b w:val="false"/>
          <w:i w:val="false"/>
          <w:color w:val="000000"/>
          <w:sz w:val="28"/>
        </w:rPr>
        <w:t>
      42. Динамикалық байқауға мұқтаж әскери қызметшілерге медициналық қарап-тексеру кезеңділігі мен көлемі сырқаттану сипатына және ауырлығына, жарақаттану салдарына байланысты клиникалық хаттамаларға сәйкес айқындалады.</w:t>
      </w:r>
    </w:p>
    <w:bookmarkEnd w:id="61"/>
    <w:p>
      <w:pPr>
        <w:spacing w:after="0"/>
        <w:ind w:left="0"/>
        <w:jc w:val="both"/>
      </w:pPr>
      <w:r>
        <w:rPr>
          <w:rFonts w:ascii="Times New Roman"/>
          <w:b w:val="false"/>
          <w:i w:val="false"/>
          <w:color w:val="000000"/>
          <w:sz w:val="28"/>
        </w:rPr>
        <w:t xml:space="preserve">
      Динамикалық байқау жүргізген кезде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11268 болып тіркелген) бекітілген Медициналық-санитариялық алғашқы көмек көрсету ұйымдарында динамикалық байқауға жататын науқастану тізбесі және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11958 болып тіркелген) Консультативтік-диагностикалық көмек шеңберінде динамикалық байқауға жататын науқастану тізбесі қолданылады.</w:t>
      </w:r>
    </w:p>
    <w:bookmarkStart w:name="z64" w:id="62"/>
    <w:p>
      <w:pPr>
        <w:spacing w:after="0"/>
        <w:ind w:left="0"/>
        <w:jc w:val="both"/>
      </w:pPr>
      <w:r>
        <w:rPr>
          <w:rFonts w:ascii="Times New Roman"/>
          <w:b w:val="false"/>
          <w:i w:val="false"/>
          <w:color w:val="000000"/>
          <w:sz w:val="28"/>
        </w:rPr>
        <w:t>
      43. Динамикалық байқауға мұқтаж әскери қызметшілер әскери бөлімнің (мекеменің) медициналық ротасында (медициналық пунктінде) арнайы есепте тұрады.</w:t>
      </w:r>
    </w:p>
    <w:bookmarkEnd w:id="62"/>
    <w:bookmarkStart w:name="z65" w:id="63"/>
    <w:p>
      <w:pPr>
        <w:spacing w:after="0"/>
        <w:ind w:left="0"/>
        <w:jc w:val="left"/>
      </w:pPr>
      <w:r>
        <w:rPr>
          <w:rFonts w:ascii="Times New Roman"/>
          <w:b/>
          <w:i w:val="false"/>
          <w:color w:val="000000"/>
        </w:rPr>
        <w:t xml:space="preserve"> 6-тарау. Медициналық қарап-тексеруді қорытындылау тәртібі</w:t>
      </w:r>
    </w:p>
    <w:bookmarkEnd w:id="63"/>
    <w:bookmarkStart w:name="z66" w:id="64"/>
    <w:p>
      <w:pPr>
        <w:spacing w:after="0"/>
        <w:ind w:left="0"/>
        <w:jc w:val="both"/>
      </w:pPr>
      <w:r>
        <w:rPr>
          <w:rFonts w:ascii="Times New Roman"/>
          <w:b w:val="false"/>
          <w:i w:val="false"/>
          <w:color w:val="000000"/>
          <w:sz w:val="28"/>
        </w:rPr>
        <w:t>
      44. Әскери бөлімде (мекемеде) жыл сайын жүргізілетін медициналық қарап-тексеруге қортынды жасалады, онда:</w:t>
      </w:r>
    </w:p>
    <w:bookmarkEnd w:id="64"/>
    <w:p>
      <w:pPr>
        <w:spacing w:after="0"/>
        <w:ind w:left="0"/>
        <w:jc w:val="both"/>
      </w:pPr>
      <w:r>
        <w:rPr>
          <w:rFonts w:ascii="Times New Roman"/>
          <w:b w:val="false"/>
          <w:i w:val="false"/>
          <w:color w:val="000000"/>
          <w:sz w:val="28"/>
        </w:rPr>
        <w:t>
      1) әрбiр санат үшін жеке әскери қызметшiлердiң денсаулық жағдайы деңгейi;</w:t>
      </w:r>
    </w:p>
    <w:p>
      <w:pPr>
        <w:spacing w:after="0"/>
        <w:ind w:left="0"/>
        <w:jc w:val="both"/>
      </w:pPr>
      <w:r>
        <w:rPr>
          <w:rFonts w:ascii="Times New Roman"/>
          <w:b w:val="false"/>
          <w:i w:val="false"/>
          <w:color w:val="000000"/>
          <w:sz w:val="28"/>
        </w:rPr>
        <w:t>
      2) жыл бойы IА, ІБ, II және III денсаулық топтарына жатқызылған әрбір санат үшін жеке әскери қызметшілерде денсаулық жай-күйінің өзгеруі;</w:t>
      </w:r>
    </w:p>
    <w:p>
      <w:pPr>
        <w:spacing w:after="0"/>
        <w:ind w:left="0"/>
        <w:jc w:val="both"/>
      </w:pPr>
      <w:r>
        <w:rPr>
          <w:rFonts w:ascii="Times New Roman"/>
          <w:b w:val="false"/>
          <w:i w:val="false"/>
          <w:color w:val="000000"/>
          <w:sz w:val="28"/>
        </w:rPr>
        <w:t>
      3) негізгі қатер факторларының таралуы және оларға қарсы күрес әдістері;</w:t>
      </w:r>
    </w:p>
    <w:p>
      <w:pPr>
        <w:spacing w:after="0"/>
        <w:ind w:left="0"/>
        <w:jc w:val="both"/>
      </w:pPr>
      <w:r>
        <w:rPr>
          <w:rFonts w:ascii="Times New Roman"/>
          <w:b w:val="false"/>
          <w:i w:val="false"/>
          <w:color w:val="000000"/>
          <w:sz w:val="28"/>
        </w:rPr>
        <w:t>
      4) жіті және созылмалы аурулардың әскери еңбек сипатына болжамды байланысы;</w:t>
      </w:r>
    </w:p>
    <w:p>
      <w:pPr>
        <w:spacing w:after="0"/>
        <w:ind w:left="0"/>
        <w:jc w:val="both"/>
      </w:pPr>
      <w:r>
        <w:rPr>
          <w:rFonts w:ascii="Times New Roman"/>
          <w:b w:val="false"/>
          <w:i w:val="false"/>
          <w:color w:val="000000"/>
          <w:sz w:val="28"/>
        </w:rPr>
        <w:t>
      5) нақты кемшіліктерді және оларды жою жөніндегі шараларды көрсете отырып, әскери бөлім (мекеме) медициналық қызметінің әскери қызметшілерді диспасеризациялау жөніндегі қызметінің тиімділігін бағалау;</w:t>
      </w:r>
    </w:p>
    <w:p>
      <w:pPr>
        <w:spacing w:after="0"/>
        <w:ind w:left="0"/>
        <w:jc w:val="both"/>
      </w:pPr>
      <w:r>
        <w:rPr>
          <w:rFonts w:ascii="Times New Roman"/>
          <w:b w:val="false"/>
          <w:i w:val="false"/>
          <w:color w:val="000000"/>
          <w:sz w:val="28"/>
        </w:rPr>
        <w:t>
      6) әскери қызметшілерді медициналық қамтамасыз етуді жақсарту жөніндегі іс-шаралар сипатталады.</w:t>
      </w:r>
    </w:p>
    <w:bookmarkStart w:name="z67" w:id="65"/>
    <w:p>
      <w:pPr>
        <w:spacing w:after="0"/>
        <w:ind w:left="0"/>
        <w:jc w:val="both"/>
      </w:pPr>
      <w:r>
        <w:rPr>
          <w:rFonts w:ascii="Times New Roman"/>
          <w:b w:val="false"/>
          <w:i w:val="false"/>
          <w:color w:val="000000"/>
          <w:sz w:val="28"/>
        </w:rPr>
        <w:t>
      45. Әскери бөлімнің (мекеменің) медициналық қызметі медициналық қарап-тексеру қортындыларын талдайды, әскери қызметшілерді емдеу-профилактикалық іс-шаралары жоспарын жасайды және іске асырады.</w:t>
      </w:r>
    </w:p>
    <w:bookmarkEnd w:id="65"/>
    <w:bookmarkStart w:name="z68" w:id="66"/>
    <w:p>
      <w:pPr>
        <w:spacing w:after="0"/>
        <w:ind w:left="0"/>
        <w:jc w:val="both"/>
      </w:pPr>
      <w:r>
        <w:rPr>
          <w:rFonts w:ascii="Times New Roman"/>
          <w:b w:val="false"/>
          <w:i w:val="false"/>
          <w:color w:val="000000"/>
          <w:sz w:val="28"/>
        </w:rPr>
        <w:t>
      46. Әскери бөлімде (мекемеде) медициналық қарап-тексеру жай-күйінің және тиімділігінің көрсеткіштері әскери қызметшілердің әрбір санаты үшін жеке есептеледі. Оларды есептеу үшін қажетті бастапқы деректер медициналық есептік құжаттардан мәліметтерді өңдеу арқылы алынады.</w:t>
      </w:r>
    </w:p>
    <w:bookmarkEnd w:id="66"/>
    <w:p>
      <w:pPr>
        <w:spacing w:after="0"/>
        <w:ind w:left="0"/>
        <w:jc w:val="both"/>
      </w:pPr>
      <w:r>
        <w:rPr>
          <w:rFonts w:ascii="Times New Roman"/>
          <w:b w:val="false"/>
          <w:i w:val="false"/>
          <w:color w:val="000000"/>
          <w:sz w:val="28"/>
        </w:rPr>
        <w:t xml:space="preserve">
      Әскери қызметшілерді медициналық қарап-тексеру жай-күйінің және тиімділігінің көрсеткіштерін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Медициналық қарап-тексеру жай-күйінің және тиімділігінің көрсеткіштерін талдау есептілік және алдыңғы жылдар үшін ұқсас көрсеткіштерді салыстыру арқылы жүргізіледі.</w:t>
      </w:r>
    </w:p>
    <w:bookmarkStart w:name="z69" w:id="67"/>
    <w:p>
      <w:pPr>
        <w:spacing w:after="0"/>
        <w:ind w:left="0"/>
        <w:jc w:val="both"/>
      </w:pPr>
      <w:r>
        <w:rPr>
          <w:rFonts w:ascii="Times New Roman"/>
          <w:b w:val="false"/>
          <w:i w:val="false"/>
          <w:color w:val="000000"/>
          <w:sz w:val="28"/>
        </w:rPr>
        <w:t>
      47. Медициналық қарап-тексеру қортындылары және оны жетілдіру шаралары әскери бөлім (мекеме) командиріне (бастығына), Қарулы Күштер түрлері, әскер тектері, өңірлік қолбасшылықтар әскерлері, гарнизон медициналық қызметінің бастығына баяндалады.</w:t>
      </w:r>
    </w:p>
    <w:bookmarkEnd w:id="67"/>
    <w:bookmarkStart w:name="z70" w:id="68"/>
    <w:p>
      <w:pPr>
        <w:spacing w:after="0"/>
        <w:ind w:left="0"/>
        <w:jc w:val="both"/>
      </w:pPr>
      <w:r>
        <w:rPr>
          <w:rFonts w:ascii="Times New Roman"/>
          <w:b w:val="false"/>
          <w:i w:val="false"/>
          <w:color w:val="000000"/>
          <w:sz w:val="28"/>
        </w:rPr>
        <w:t>
      48. Әскери қызметшілерді медициналық қарап-тексеру нәтижелері әскери бөлім (мекеме) командирінің (бастығының) бұйрығымен жарияланады, онда:</w:t>
      </w:r>
    </w:p>
    <w:bookmarkEnd w:id="68"/>
    <w:p>
      <w:pPr>
        <w:spacing w:after="0"/>
        <w:ind w:left="0"/>
        <w:jc w:val="both"/>
      </w:pPr>
      <w:r>
        <w:rPr>
          <w:rFonts w:ascii="Times New Roman"/>
          <w:b w:val="false"/>
          <w:i w:val="false"/>
          <w:color w:val="000000"/>
          <w:sz w:val="28"/>
        </w:rPr>
        <w:t>
      1) бөлім (мекеме) әскери қызметшілерін медициналық қарап-тексерумен толық қамту;</w:t>
      </w:r>
    </w:p>
    <w:p>
      <w:pPr>
        <w:spacing w:after="0"/>
        <w:ind w:left="0"/>
        <w:jc w:val="both"/>
      </w:pPr>
      <w:r>
        <w:rPr>
          <w:rFonts w:ascii="Times New Roman"/>
          <w:b w:val="false"/>
          <w:i w:val="false"/>
          <w:color w:val="000000"/>
          <w:sz w:val="28"/>
        </w:rPr>
        <w:t>
      2) денсаулық және дене шынықтыру дайындығы топтары бойынша бөлiм (мекеме) әскери қызметшiлерiн бөлу;</w:t>
      </w:r>
    </w:p>
    <w:p>
      <w:pPr>
        <w:spacing w:after="0"/>
        <w:ind w:left="0"/>
        <w:jc w:val="both"/>
      </w:pPr>
      <w:r>
        <w:rPr>
          <w:rFonts w:ascii="Times New Roman"/>
          <w:b w:val="false"/>
          <w:i w:val="false"/>
          <w:color w:val="000000"/>
          <w:sz w:val="28"/>
        </w:rPr>
        <w:t>
      3) динамикалық байқауға жататын әскери қызметшiлер тiзiмi;</w:t>
      </w:r>
    </w:p>
    <w:p>
      <w:pPr>
        <w:spacing w:after="0"/>
        <w:ind w:left="0"/>
        <w:jc w:val="both"/>
      </w:pPr>
      <w:r>
        <w:rPr>
          <w:rFonts w:ascii="Times New Roman"/>
          <w:b w:val="false"/>
          <w:i w:val="false"/>
          <w:color w:val="000000"/>
          <w:sz w:val="28"/>
        </w:rPr>
        <w:t>
      4) емделуге (оңалтуға) мұқтаж әскери қызметшілер тiзiмi;</w:t>
      </w:r>
    </w:p>
    <w:p>
      <w:pPr>
        <w:spacing w:after="0"/>
        <w:ind w:left="0"/>
        <w:jc w:val="both"/>
      </w:pPr>
      <w:r>
        <w:rPr>
          <w:rFonts w:ascii="Times New Roman"/>
          <w:b w:val="false"/>
          <w:i w:val="false"/>
          <w:color w:val="000000"/>
          <w:sz w:val="28"/>
        </w:rPr>
        <w:t>
      5) ЕДШ тобына жатқызылған әскери қызметшілер тізімі;</w:t>
      </w:r>
    </w:p>
    <w:p>
      <w:pPr>
        <w:spacing w:after="0"/>
        <w:ind w:left="0"/>
        <w:jc w:val="both"/>
      </w:pPr>
      <w:r>
        <w:rPr>
          <w:rFonts w:ascii="Times New Roman"/>
          <w:b w:val="false"/>
          <w:i w:val="false"/>
          <w:color w:val="000000"/>
          <w:sz w:val="28"/>
        </w:rPr>
        <w:t>
      6) санаториялық-курорттық емделуге мұқтаж әскери қызметшілер тiзiмi;</w:t>
      </w:r>
    </w:p>
    <w:p>
      <w:pPr>
        <w:spacing w:after="0"/>
        <w:ind w:left="0"/>
        <w:jc w:val="both"/>
      </w:pPr>
      <w:r>
        <w:rPr>
          <w:rFonts w:ascii="Times New Roman"/>
          <w:b w:val="false"/>
          <w:i w:val="false"/>
          <w:color w:val="000000"/>
          <w:sz w:val="28"/>
        </w:rPr>
        <w:t>
      7) әскери қызметке жарамдылығын айқындау үшін медициналық куәландыруға жіберуге жоспарланған әскери қызметшілер тізімі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(медициналық)</w:t>
            </w:r>
            <w:r>
              <w:br/>
            </w:r>
            <w:r>
              <w:rPr>
                <w:rFonts w:ascii="Times New Roman"/>
                <w:b w:val="false"/>
                <w:i w:val="false"/>
                <w:color w:val="000000"/>
                <w:sz w:val="20"/>
              </w:rPr>
              <w:t>бөлімшелерінде жеке</w:t>
            </w:r>
            <w:r>
              <w:br/>
            </w:r>
            <w:r>
              <w:rPr>
                <w:rFonts w:ascii="Times New Roman"/>
                <w:b w:val="false"/>
                <w:i w:val="false"/>
                <w:color w:val="000000"/>
                <w:sz w:val="20"/>
              </w:rPr>
              <w:t>құрамға медициналық қарап-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(А4 форматы)</w:t>
      </w:r>
    </w:p>
    <w:p>
      <w:pPr>
        <w:spacing w:after="0"/>
        <w:ind w:left="0"/>
        <w:jc w:val="left"/>
      </w:pPr>
      <w:r>
        <w:rPr>
          <w:rFonts w:ascii="Times New Roman"/>
          <w:b/>
          <w:i w:val="false"/>
          <w:color w:val="000000"/>
        </w:rPr>
        <w:t xml:space="preserve"> Медициналық қарап-тексеруді есепке алу журналы  __________________________________________________________  (әскери бөлім (мекеме, бөлімше)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258"/>
        <w:gridCol w:w="984"/>
        <w:gridCol w:w="1348"/>
        <w:gridCol w:w="984"/>
        <w:gridCol w:w="984"/>
        <w:gridCol w:w="984"/>
        <w:gridCol w:w="985"/>
        <w:gridCol w:w="2260"/>
        <w:gridCol w:w="1529"/>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көңіл-күйі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ауытқулар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деректер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(қызметке) жіберу туралы белгі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 қолы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(медициналық)</w:t>
            </w:r>
            <w:r>
              <w:br/>
            </w:r>
            <w:r>
              <w:rPr>
                <w:rFonts w:ascii="Times New Roman"/>
                <w:b w:val="false"/>
                <w:i w:val="false"/>
                <w:color w:val="000000"/>
                <w:sz w:val="20"/>
              </w:rPr>
              <w:t>бөлімшелерінде жеке</w:t>
            </w:r>
            <w:r>
              <w:br/>
            </w:r>
            <w:r>
              <w:rPr>
                <w:rFonts w:ascii="Times New Roman"/>
                <w:b w:val="false"/>
                <w:i w:val="false"/>
                <w:color w:val="000000"/>
                <w:sz w:val="20"/>
              </w:rPr>
              <w:t>құрамға медициналық қарап-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(А6 форматы)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бөлім, корабль)</w:t>
      </w:r>
    </w:p>
    <w:p>
      <w:pPr>
        <w:spacing w:after="0"/>
        <w:ind w:left="0"/>
        <w:jc w:val="both"/>
      </w:pPr>
      <w:r>
        <w:rPr>
          <w:rFonts w:ascii="Times New Roman"/>
          <w:b w:val="false"/>
          <w:i w:val="false"/>
          <w:color w:val="000000"/>
          <w:sz w:val="28"/>
        </w:rPr>
        <w:t>
      Бөлімше __________________________________________________________________</w:t>
      </w:r>
    </w:p>
    <w:p>
      <w:pPr>
        <w:spacing w:after="0"/>
        <w:ind w:left="0"/>
        <w:jc w:val="left"/>
      </w:pPr>
      <w:r>
        <w:rPr>
          <w:rFonts w:ascii="Times New Roman"/>
          <w:b/>
          <w:i w:val="false"/>
          <w:color w:val="000000"/>
        </w:rPr>
        <w:t xml:space="preserve"> мерзімді қызмет әскери қызметшісінің, курсанттың, кадеттің МЕДИЦИНАЛЫҚ КІТАПШАСЫ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мен инициалдары)</w:t>
      </w:r>
    </w:p>
    <w:p>
      <w:pPr>
        <w:spacing w:after="0"/>
        <w:ind w:left="0"/>
        <w:jc w:val="both"/>
      </w:pPr>
      <w:r>
        <w:rPr>
          <w:rFonts w:ascii="Times New Roman"/>
          <w:b w:val="false"/>
          <w:i w:val="false"/>
          <w:color w:val="000000"/>
          <w:sz w:val="28"/>
        </w:rPr>
        <w:t xml:space="preserve">
      Әскерге шақырылған (түскен) күн_______ ж. "____" _________________________ </w:t>
      </w:r>
    </w:p>
    <w:p>
      <w:pPr>
        <w:spacing w:after="0"/>
        <w:ind w:left="0"/>
        <w:jc w:val="both"/>
      </w:pPr>
      <w:r>
        <w:rPr>
          <w:rFonts w:ascii="Times New Roman"/>
          <w:b w:val="false"/>
          <w:i w:val="false"/>
          <w:color w:val="000000"/>
          <w:sz w:val="28"/>
        </w:rPr>
        <w:t>
      Толтырылған күн _______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r>
    </w:tbl>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Pr>
      <w:tblGrid>
        <w:gridCol w:w="2695"/>
        <w:gridCol w:w="5089"/>
        <w:gridCol w:w="4516"/>
      </w:tblGrid>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деректер</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қапар-қарап-тексеру</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(тіс дәрігерінің) қарап-тексеруі</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қарап-тексеру деректері</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рентгеноскопия және флюорография</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екпелері</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қорытындылары</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жүгінуді, стационарлық емделуге (куәландырылуға) жіберуді тіркеу</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және радиометрия деректері</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шығару туралы мәліметтер</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толтыруға түсініктемелер</w:t>
            </w:r>
          </w:p>
        </w:tc>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bl>
    <w:p>
      <w:pPr>
        <w:spacing w:after="0"/>
        <w:ind w:left="0"/>
        <w:jc w:val="left"/>
      </w:pPr>
      <w:r>
        <w:rPr>
          <w:rFonts w:ascii="Times New Roman"/>
          <w:b/>
          <w:i w:val="false"/>
          <w:color w:val="000000"/>
        </w:rPr>
        <w:t xml:space="preserve"> 1-бөлім. Жалпы мәліметтер</w:t>
      </w:r>
    </w:p>
    <w:p>
      <w:pPr>
        <w:spacing w:after="0"/>
        <w:ind w:left="0"/>
        <w:jc w:val="left"/>
      </w:pP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062"/>
        <w:gridCol w:w="115"/>
        <w:gridCol w:w="210"/>
        <w:gridCol w:w="63"/>
        <w:gridCol w:w="31"/>
        <w:gridCol w:w="2398"/>
        <w:gridCol w:w="42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ату, әкесінің аты (ол бар болған кезде)</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ҚІБ (Б) әскерге шақырылды</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жылы</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бойынша мамандығы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 (разряд, атағы)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бірегей нөмірі</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2-бөлім. Антропометриялық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2246"/>
        <w:gridCol w:w="1691"/>
        <w:gridCol w:w="1700"/>
        <w:gridCol w:w="1691"/>
        <w:gridCol w:w="1701"/>
      </w:tblGrid>
      <w:tr>
        <w:trPr>
          <w:trHeight w:val="30" w:hRule="atLeast"/>
        </w:trPr>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 см:</w:t>
            </w:r>
            <w:r>
              <w:br/>
            </w:r>
            <w:r>
              <w:rPr>
                <w:rFonts w:ascii="Times New Roman"/>
                <w:b w:val="false"/>
                <w:i w:val="false"/>
                <w:color w:val="000000"/>
                <w:sz w:val="20"/>
              </w:rPr>
              <w:t>
қалыпты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кезінде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кезінде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 см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кг: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 см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 см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ұзындығы, см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3-бөлім. Бастапқы медициналық қарап-тексеру</w:t>
      </w:r>
    </w:p>
    <w:p>
      <w:pPr>
        <w:spacing w:after="0"/>
        <w:ind w:left="0"/>
        <w:jc w:val="both"/>
      </w:pPr>
      <w:r>
        <w:rPr>
          <w:rFonts w:ascii="Times New Roman"/>
          <w:b w:val="false"/>
          <w:i w:val="false"/>
          <w:color w:val="000000"/>
          <w:sz w:val="28"/>
        </w:rPr>
        <w:t xml:space="preserve">
      _______ ж. "_____" _____________________ </w:t>
      </w:r>
    </w:p>
    <w:p>
      <w:pPr>
        <w:spacing w:after="0"/>
        <w:ind w:left="0"/>
        <w:jc w:val="both"/>
      </w:pPr>
      <w:r>
        <w:rPr>
          <w:rFonts w:ascii="Times New Roman"/>
          <w:b w:val="false"/>
          <w:i w:val="false"/>
          <w:color w:val="000000"/>
          <w:sz w:val="28"/>
        </w:rPr>
        <w:t>
      А. Анамнез: шағымдар, шалдыққан аурулары (қандай, қай жаста), зиянды әдеттер (темекі шегу, алкоголь, есірткі тұтыну), дәрі-дәрмекке төзушілік және т.б.</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Объективті қарап-тексеру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0"/>
        <w:gridCol w:w="1160"/>
      </w:tblGrid>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жағдайы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ақаулықтары және дене кемістігі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тері қабаты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буындар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органдары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 қорыту ағзасы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ағзасы мен вестибулярлық аппарат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дәрігердің (жалпы практика) қорытындысы және қосымша қарап-тексеру туралы нұсқаулар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Денсаулық тобы, динамикалық байқауға мұқтаждығы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Басқа да мәліметтер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4-бөлім. Стоматологтың (тіс дәрігерінің) қарап-тексеруі</w:t>
      </w:r>
    </w:p>
    <w:p>
      <w:pPr>
        <w:spacing w:after="0"/>
        <w:ind w:left="0"/>
        <w:jc w:val="both"/>
      </w:pPr>
      <w:r>
        <w:rPr>
          <w:rFonts w:ascii="Times New Roman"/>
          <w:b w:val="false"/>
          <w:i w:val="false"/>
          <w:color w:val="000000"/>
          <w:sz w:val="28"/>
        </w:rPr>
        <w:t>
      А. Шырыштың, қызылиектің, тістүйістің жай-күйі және қорытындылар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Б. Тіс формуласы: сау - С; жоқ - Ж; тесіп шықпаған - ТШ; түбір - Т; тісжегі - ТЖ; пульпит - П; гангрена - Г; гранулема - ГР;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887"/>
        <w:gridCol w:w="1377"/>
        <w:gridCol w:w="1377"/>
        <w:gridCol w:w="1377"/>
        <w:gridCol w:w="1377"/>
        <w:gridCol w:w="1377"/>
        <w:gridCol w:w="1378"/>
        <w:gridCol w:w="1378"/>
        <w:gridCol w:w="1378"/>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жұлуға жатады - ЖЖ; металл коронка - МК; көпір тәрізді протез - К; алынбалы протез - Пр; пломба - 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377"/>
        <w:gridCol w:w="1377"/>
        <w:gridCol w:w="1377"/>
        <w:gridCol w:w="1377"/>
        <w:gridCol w:w="1377"/>
        <w:gridCol w:w="1377"/>
        <w:gridCol w:w="1378"/>
        <w:gridCol w:w="1378"/>
        <w:gridCol w:w="395"/>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5-бөлім. Кезекті қарап-тексеру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1035"/>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шағымдар, объективті қарап-тексеру деректері, дәрігердің қорытындылары және қолы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12-14</w:t>
            </w:r>
          </w:p>
        </w:tc>
      </w:tr>
    </w:tbl>
    <w:p>
      <w:pPr>
        <w:spacing w:after="0"/>
        <w:ind w:left="0"/>
        <w:jc w:val="left"/>
      </w:pPr>
      <w:r>
        <w:rPr>
          <w:rFonts w:ascii="Times New Roman"/>
          <w:b/>
          <w:i w:val="false"/>
          <w:color w:val="000000"/>
        </w:rPr>
        <w:t xml:space="preserve"> 6-бөлім. Рентгенография, рентгеноскопия және флюорография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15-16</w:t>
            </w:r>
          </w:p>
        </w:tc>
      </w:tr>
    </w:tbl>
    <w:p>
      <w:pPr>
        <w:spacing w:after="0"/>
        <w:ind w:left="0"/>
        <w:jc w:val="left"/>
      </w:pPr>
      <w:r>
        <w:rPr>
          <w:rFonts w:ascii="Times New Roman"/>
          <w:b/>
          <w:i w:val="false"/>
          <w:color w:val="000000"/>
        </w:rPr>
        <w:t xml:space="preserve"> 7-бөлім. Сақтандыру екпелері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w:t>
            </w:r>
          </w:p>
        </w:tc>
      </w:tr>
    </w:tbl>
    <w:p>
      <w:pPr>
        <w:spacing w:after="0"/>
        <w:ind w:left="0"/>
        <w:jc w:val="left"/>
      </w:pPr>
      <w:r>
        <w:rPr>
          <w:rFonts w:ascii="Times New Roman"/>
          <w:b/>
          <w:i w:val="false"/>
          <w:color w:val="000000"/>
        </w:rPr>
        <w:t xml:space="preserve"> 8-бөлім. Кезекті медициналық қарап-тексеру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дамуы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w:t>
            </w:r>
          </w:p>
        </w:tc>
      </w:tr>
    </w:tbl>
    <w:p>
      <w:pPr>
        <w:spacing w:after="0"/>
        <w:ind w:left="0"/>
        <w:jc w:val="left"/>
      </w:pPr>
      <w:r>
        <w:rPr>
          <w:rFonts w:ascii="Times New Roman"/>
          <w:b/>
          <w:i w:val="false"/>
          <w:color w:val="000000"/>
        </w:rPr>
        <w:t xml:space="preserve"> 9-бөлім. Медициналық көмекке жүгінуді, стационарлық емделуге (куәландырылуға) жіберуді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1031"/>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 және кезектілігі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анамнез, объективті деректер, зертханалық және басқа да зерттеулер нәтижелері, диагнозды, тағайындау, стационарлық емделуге, ӘДК-ға жіберу, сабақтан және жұмыстан босату, ауру нәтижесі, емделген күндер саны, дәрігер қолы</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20-39</w:t>
            </w:r>
          </w:p>
        </w:tc>
      </w:tr>
    </w:tbl>
    <w:p>
      <w:pPr>
        <w:spacing w:after="0"/>
        <w:ind w:left="0"/>
        <w:jc w:val="left"/>
      </w:pPr>
      <w:r>
        <w:rPr>
          <w:rFonts w:ascii="Times New Roman"/>
          <w:b/>
          <w:i w:val="false"/>
          <w:color w:val="000000"/>
        </w:rPr>
        <w:t xml:space="preserve"> 10-бөлім. РЗ-мен және ионданушы сәулелену көздерімен жұмс істеу кезіндегі дозиметрия және радиометрия деректері</w:t>
      </w:r>
    </w:p>
    <w:p>
      <w:pPr>
        <w:spacing w:after="0"/>
        <w:ind w:left="0"/>
        <w:jc w:val="both"/>
      </w:pPr>
      <w:r>
        <w:rPr>
          <w:rFonts w:ascii="Times New Roman"/>
          <w:b w:val="false"/>
          <w:i w:val="false"/>
          <w:color w:val="000000"/>
          <w:sz w:val="28"/>
        </w:rPr>
        <w:t xml:space="preserve">
      А. Жеке дозиметрия нәтижелері Зв бойынша (бэр)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4637"/>
        <w:gridCol w:w="2815"/>
        <w:gridCol w:w="2816"/>
      </w:tblGrid>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жиынтық дозасы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арасындағы кезеңдер үшін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басталғаннан бастап</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Б. Радиометрия нәтижелері: Бк/см2 (расп/сммин); Бк/кг(л) Ku/кг(л)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4598"/>
        <w:gridCol w:w="6641"/>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(тері қабаты, несеп, нәжіс)</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1 см таралудағы ластану деңгейі (концентрациясы) немесе тәуліктік бөліну мөлшері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w:t>
            </w:r>
          </w:p>
        </w:tc>
      </w:tr>
    </w:tbl>
    <w:p>
      <w:pPr>
        <w:spacing w:after="0"/>
        <w:ind w:left="0"/>
        <w:jc w:val="left"/>
      </w:pPr>
      <w:r>
        <w:rPr>
          <w:rFonts w:ascii="Times New Roman"/>
          <w:b/>
          <w:i w:val="false"/>
          <w:color w:val="000000"/>
        </w:rPr>
        <w:t xml:space="preserve"> 11-бөлім. Ерекше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w:t>
            </w:r>
          </w:p>
        </w:tc>
      </w:tr>
    </w:tbl>
    <w:p>
      <w:pPr>
        <w:spacing w:after="0"/>
        <w:ind w:left="0"/>
        <w:jc w:val="both"/>
      </w:pPr>
      <w:r>
        <w:rPr>
          <w:rFonts w:ascii="Times New Roman"/>
          <w:b w:val="false"/>
          <w:i w:val="false"/>
          <w:color w:val="000000"/>
          <w:sz w:val="28"/>
        </w:rPr>
        <w:t xml:space="preserve">
      Әскери қызметтен ________ ж. "_____" _____________________________ шығарылды </w:t>
      </w:r>
    </w:p>
    <w:p>
      <w:pPr>
        <w:spacing w:after="0"/>
        <w:ind w:left="0"/>
        <w:jc w:val="both"/>
      </w:pPr>
      <w:r>
        <w:rPr>
          <w:rFonts w:ascii="Times New Roman"/>
          <w:b w:val="false"/>
          <w:i w:val="false"/>
          <w:color w:val="000000"/>
          <w:sz w:val="28"/>
        </w:rPr>
        <w:t>
      қызмет өткеру мерзімінің аяқталуы бойынша</w:t>
      </w:r>
    </w:p>
    <w:p>
      <w:pPr>
        <w:spacing w:after="0"/>
        <w:ind w:left="0"/>
        <w:jc w:val="both"/>
      </w:pPr>
      <w:r>
        <w:rPr>
          <w:rFonts w:ascii="Times New Roman"/>
          <w:b w:val="false"/>
          <w:i w:val="false"/>
          <w:color w:val="000000"/>
          <w:sz w:val="28"/>
        </w:rPr>
        <w:t xml:space="preserve">
      науқастануы бойынша: ҚР ҚМ______ ж. №__________ бұйрығы ______ бағанының ____ тармағы, тармақшасы </w:t>
      </w:r>
    </w:p>
    <w:tbl>
      <w:tblPr>
        <w:tblW w:w="0" w:type="auto"/>
        <w:tblCellSpacing w:w="0" w:type="auto"/>
        <w:tblBorders>
          <w:top w:val="none"/>
          <w:left w:val="none"/>
          <w:bottom w:val="none"/>
          <w:right w:val="none"/>
          <w:insideH w:val="none"/>
          <w:insideV w:val="none"/>
        </w:tblBorders>
      </w:tblPr>
      <w:tblGrid>
        <w:gridCol w:w="4398"/>
        <w:gridCol w:w="5066"/>
        <w:gridCol w:w="2836"/>
      </w:tblGrid>
      <w:tr>
        <w:trPr>
          <w:trHeight w:val="30" w:hRule="atLeast"/>
        </w:trPr>
        <w:tc>
          <w:tcPr>
            <w:tcW w:w="4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 медицина қызметінің бастығы </w:t>
            </w:r>
          </w:p>
        </w:tc>
        <w:tc>
          <w:tcPr>
            <w:tcW w:w="5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5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4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5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w:t>
            </w:r>
          </w:p>
        </w:tc>
      </w:tr>
    </w:tbl>
    <w:bookmarkStart w:name="z74" w:id="69"/>
    <w:p>
      <w:pPr>
        <w:spacing w:after="0"/>
        <w:ind w:left="0"/>
        <w:jc w:val="left"/>
      </w:pPr>
      <w:r>
        <w:rPr>
          <w:rFonts w:ascii="Times New Roman"/>
          <w:b/>
          <w:i w:val="false"/>
          <w:color w:val="000000"/>
        </w:rPr>
        <w:t xml:space="preserve"> Нысанды толтыру бойынша түсініктеме</w:t>
      </w:r>
    </w:p>
    <w:bookmarkEnd w:id="69"/>
    <w:bookmarkStart w:name="z75" w:id="70"/>
    <w:p>
      <w:pPr>
        <w:spacing w:after="0"/>
        <w:ind w:left="0"/>
        <w:jc w:val="both"/>
      </w:pPr>
      <w:r>
        <w:rPr>
          <w:rFonts w:ascii="Times New Roman"/>
          <w:b w:val="false"/>
          <w:i w:val="false"/>
          <w:color w:val="000000"/>
          <w:sz w:val="28"/>
        </w:rPr>
        <w:t xml:space="preserve">
      1. Медициналық кiтапша мерзімді қызмет әскери қызметшiсінiң, курсанттың (кадеттiң) денсаулық жағдайы туралы деректерді қамтитын негiзгi медициналық құжат болып табылады. Ол әрбір әскери қызметшіге, курсантқа (кадетке) бастапқы медициналық қарап-тексеру жүргізу кезінде толтырылады. </w:t>
      </w:r>
    </w:p>
    <w:bookmarkEnd w:id="70"/>
    <w:bookmarkStart w:name="z76" w:id="71"/>
    <w:p>
      <w:pPr>
        <w:spacing w:after="0"/>
        <w:ind w:left="0"/>
        <w:jc w:val="both"/>
      </w:pPr>
      <w:r>
        <w:rPr>
          <w:rFonts w:ascii="Times New Roman"/>
          <w:b w:val="false"/>
          <w:i w:val="false"/>
          <w:color w:val="000000"/>
          <w:sz w:val="28"/>
        </w:rPr>
        <w:t>
      2. Медициналық кітапшаны дәрігер жүргізеді, ол болмаған жағдайда бөлімді медициналық қамтамасыз ету жүктелген дәрігердің жүйелі бақылауы кезінде фельдшер (мейіргер) жүргізеді.</w:t>
      </w:r>
    </w:p>
    <w:bookmarkEnd w:id="71"/>
    <w:bookmarkStart w:name="z77" w:id="72"/>
    <w:p>
      <w:pPr>
        <w:spacing w:after="0"/>
        <w:ind w:left="0"/>
        <w:jc w:val="both"/>
      </w:pPr>
      <w:r>
        <w:rPr>
          <w:rFonts w:ascii="Times New Roman"/>
          <w:b w:val="false"/>
          <w:i w:val="false"/>
          <w:color w:val="000000"/>
          <w:sz w:val="28"/>
        </w:rPr>
        <w:t>
      3. 1, 2-бөлімдерді фельдшер немесе мейіргер (антропометрия техникасын игерген) толтырады.</w:t>
      </w:r>
    </w:p>
    <w:bookmarkEnd w:id="72"/>
    <w:bookmarkStart w:name="z78" w:id="73"/>
    <w:p>
      <w:pPr>
        <w:spacing w:after="0"/>
        <w:ind w:left="0"/>
        <w:jc w:val="both"/>
      </w:pPr>
      <w:r>
        <w:rPr>
          <w:rFonts w:ascii="Times New Roman"/>
          <w:b w:val="false"/>
          <w:i w:val="false"/>
          <w:color w:val="000000"/>
          <w:sz w:val="28"/>
        </w:rPr>
        <w:t>
      4. "Бастапқы медициналық куәландыру" деген 3-бөлімді дәрігер бастапқы сауалдан және әскери қызметшіні, курсантты (кадетті) қарап-тексергеннен кейін толтырады. Объективті қарап-тексеру деректері бөлінген бағандарды ұстанумен жүйелер мен ағзалар бойынша жазылады.</w:t>
      </w:r>
    </w:p>
    <w:bookmarkEnd w:id="73"/>
    <w:bookmarkStart w:name="z79" w:id="74"/>
    <w:p>
      <w:pPr>
        <w:spacing w:after="0"/>
        <w:ind w:left="0"/>
        <w:jc w:val="both"/>
      </w:pPr>
      <w:r>
        <w:rPr>
          <w:rFonts w:ascii="Times New Roman"/>
          <w:b w:val="false"/>
          <w:i w:val="false"/>
          <w:color w:val="000000"/>
          <w:sz w:val="28"/>
        </w:rPr>
        <w:t>
      5. 4-бөлімді кезекті медициналық қарап-тексеру кезінде дәрігер стоматолог (дәрігер терапевт, жалпы практика) толтырады.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r>
    </w:tbl>
    <w:bookmarkStart w:name="z80" w:id="75"/>
    <w:p>
      <w:pPr>
        <w:spacing w:after="0"/>
        <w:ind w:left="0"/>
        <w:jc w:val="both"/>
      </w:pPr>
      <w:r>
        <w:rPr>
          <w:rFonts w:ascii="Times New Roman"/>
          <w:b w:val="false"/>
          <w:i w:val="false"/>
          <w:color w:val="000000"/>
          <w:sz w:val="28"/>
        </w:rPr>
        <w:t>
      6. 5-бөлімді дәрігер кезекті медициналық қарап-тексерулер жүргізу кезінде толтырылады.</w:t>
      </w:r>
    </w:p>
    <w:bookmarkEnd w:id="75"/>
    <w:bookmarkStart w:name="z81" w:id="76"/>
    <w:p>
      <w:pPr>
        <w:spacing w:after="0"/>
        <w:ind w:left="0"/>
        <w:jc w:val="both"/>
      </w:pPr>
      <w:r>
        <w:rPr>
          <w:rFonts w:ascii="Times New Roman"/>
          <w:b w:val="false"/>
          <w:i w:val="false"/>
          <w:color w:val="000000"/>
          <w:sz w:val="28"/>
        </w:rPr>
        <w:t>
      7. 6-бөлімде фотофлюорограмма күні, маманның қорытындысы, сериясы, нөмірі жазады. Флюорограмманың өзі медициналық орталықта сақталады.</w:t>
      </w:r>
    </w:p>
    <w:bookmarkEnd w:id="76"/>
    <w:bookmarkStart w:name="z82" w:id="77"/>
    <w:p>
      <w:pPr>
        <w:spacing w:after="0"/>
        <w:ind w:left="0"/>
        <w:jc w:val="both"/>
      </w:pPr>
      <w:r>
        <w:rPr>
          <w:rFonts w:ascii="Times New Roman"/>
          <w:b w:val="false"/>
          <w:i w:val="false"/>
          <w:color w:val="000000"/>
          <w:sz w:val="28"/>
        </w:rPr>
        <w:t>
      8. 7-бөлімде атауын, дозасын, күнін, реакциясың көрсетумен әскери қызметшіге, курсантқа (кадетке) жасалған барлық екпелер жазылады.</w:t>
      </w:r>
    </w:p>
    <w:bookmarkEnd w:id="77"/>
    <w:bookmarkStart w:name="z83" w:id="78"/>
    <w:p>
      <w:pPr>
        <w:spacing w:after="0"/>
        <w:ind w:left="0"/>
        <w:jc w:val="both"/>
      </w:pPr>
      <w:r>
        <w:rPr>
          <w:rFonts w:ascii="Times New Roman"/>
          <w:b w:val="false"/>
          <w:i w:val="false"/>
          <w:color w:val="000000"/>
          <w:sz w:val="28"/>
        </w:rPr>
        <w:t>
      9. 8-бөлімді дәрігер әскери қызметшіні, курсантты (кадетті) медициналық қарап-тексеру кезінде алынған деректер негізінде толтырады.</w:t>
      </w:r>
    </w:p>
    <w:bookmarkEnd w:id="78"/>
    <w:bookmarkStart w:name="z84" w:id="79"/>
    <w:p>
      <w:pPr>
        <w:spacing w:after="0"/>
        <w:ind w:left="0"/>
        <w:jc w:val="both"/>
      </w:pPr>
      <w:r>
        <w:rPr>
          <w:rFonts w:ascii="Times New Roman"/>
          <w:b w:val="false"/>
          <w:i w:val="false"/>
          <w:color w:val="000000"/>
          <w:sz w:val="28"/>
        </w:rPr>
        <w:t>
      10. 9-бөлiмде әскери қызметшінің, курсанттың (кадеттің) медициналық көмекке, оның iшiнде стоматологқа (тіс дәрігеріне) жүгінгенін қоса алғанда, барлық жүгінуі хронологиялық тәртiппен тіркеледі.</w:t>
      </w:r>
    </w:p>
    <w:bookmarkEnd w:id="79"/>
    <w:bookmarkStart w:name="z85" w:id="80"/>
    <w:p>
      <w:pPr>
        <w:spacing w:after="0"/>
        <w:ind w:left="0"/>
        <w:jc w:val="both"/>
      </w:pPr>
      <w:r>
        <w:rPr>
          <w:rFonts w:ascii="Times New Roman"/>
          <w:b w:val="false"/>
          <w:i w:val="false"/>
          <w:color w:val="000000"/>
          <w:sz w:val="28"/>
        </w:rPr>
        <w:t>
      11. 10-бөлімде жеке дозиметрия нәтижелерi, РЗ-мен және ионданушы сәулелену көздерiмен жұмыс iстейтiн адамдардың тері қабатының ластануын радиологиялық бақылау нәтижелері, сондай-ақ радиологиялық зерттеу нәтижелерi жазылады.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r>
    </w:tbl>
    <w:bookmarkStart w:name="z86" w:id="81"/>
    <w:p>
      <w:pPr>
        <w:spacing w:after="0"/>
        <w:ind w:left="0"/>
        <w:jc w:val="both"/>
      </w:pPr>
      <w:r>
        <w:rPr>
          <w:rFonts w:ascii="Times New Roman"/>
          <w:b w:val="false"/>
          <w:i w:val="false"/>
          <w:color w:val="000000"/>
          <w:sz w:val="28"/>
        </w:rPr>
        <w:t>
      12. "Ерекше белгілер" деген бөлімде дәрігердің медициналық байқау үшін есепке алу қажеттілігіне байланысты белгілері жасалады, сондай-ақ татуировканың болуы, өшіру, мазмұны, көлемі мен түсі туралы деректер енгізіледі.</w:t>
      </w:r>
    </w:p>
    <w:bookmarkEnd w:id="81"/>
    <w:bookmarkStart w:name="z87" w:id="82"/>
    <w:p>
      <w:pPr>
        <w:spacing w:after="0"/>
        <w:ind w:left="0"/>
        <w:jc w:val="both"/>
      </w:pPr>
      <w:r>
        <w:rPr>
          <w:rFonts w:ascii="Times New Roman"/>
          <w:b w:val="false"/>
          <w:i w:val="false"/>
          <w:color w:val="000000"/>
          <w:sz w:val="28"/>
        </w:rPr>
        <w:t>
      13. Кітапшаның соңғы жағындағы бос парақтарға науқастануға жасалған талдау нәтижелері жапсырылады.</w:t>
      </w:r>
    </w:p>
    <w:bookmarkEnd w:id="82"/>
    <w:bookmarkStart w:name="z88" w:id="83"/>
    <w:p>
      <w:pPr>
        <w:spacing w:after="0"/>
        <w:ind w:left="0"/>
        <w:jc w:val="both"/>
      </w:pPr>
      <w:r>
        <w:rPr>
          <w:rFonts w:ascii="Times New Roman"/>
          <w:b w:val="false"/>
          <w:i w:val="false"/>
          <w:color w:val="000000"/>
          <w:sz w:val="28"/>
        </w:rPr>
        <w:t>
      14. Медициналық кітапшалар бөлімнің, корабльдің, институттың медициналық пунктінде, емханаларда құлыпқа жабылатын шкафтарда сақталады.</w:t>
      </w:r>
    </w:p>
    <w:bookmarkEnd w:id="83"/>
    <w:bookmarkStart w:name="z89" w:id="84"/>
    <w:p>
      <w:pPr>
        <w:spacing w:after="0"/>
        <w:ind w:left="0"/>
        <w:jc w:val="both"/>
      </w:pPr>
      <w:r>
        <w:rPr>
          <w:rFonts w:ascii="Times New Roman"/>
          <w:b w:val="false"/>
          <w:i w:val="false"/>
          <w:color w:val="000000"/>
          <w:sz w:val="28"/>
        </w:rPr>
        <w:t>
      15. Әскери қызметшіні стационарлық емделуге (қарап-тексеруге), консультацияға немесе бөлімнен тыс куәландырылуға жіберген кезде, сондай-ақ оны басқа бөлімге ауыстырған кезде медициналық кітапша тиісті мекемелерге жіберіледі немесе онымен бірге жүретін адамға беріледі.</w:t>
      </w:r>
    </w:p>
    <w:bookmarkEnd w:id="84"/>
    <w:p>
      <w:pPr>
        <w:spacing w:after="0"/>
        <w:ind w:left="0"/>
        <w:jc w:val="both"/>
      </w:pPr>
      <w:r>
        <w:rPr>
          <w:rFonts w:ascii="Times New Roman"/>
          <w:b w:val="false"/>
          <w:i w:val="false"/>
          <w:color w:val="000000"/>
          <w:sz w:val="28"/>
        </w:rPr>
        <w:t>
      Медициналық кітапша әскери қызметшінің өзіне тек конвертке салынып жабылған күйде беріледі.</w:t>
      </w:r>
    </w:p>
    <w:bookmarkStart w:name="z90" w:id="85"/>
    <w:p>
      <w:pPr>
        <w:spacing w:after="0"/>
        <w:ind w:left="0"/>
        <w:jc w:val="both"/>
      </w:pPr>
      <w:r>
        <w:rPr>
          <w:rFonts w:ascii="Times New Roman"/>
          <w:b w:val="false"/>
          <w:i w:val="false"/>
          <w:color w:val="000000"/>
          <w:sz w:val="28"/>
        </w:rPr>
        <w:t>
      16. Қызметтен шығарылған әскери қызметшілердің медициналық кітапшалары медициналық пунктте 3 жыл бойы сақталады, одан кейін белгіленген тәртіппен жойылады.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(медициналық)</w:t>
            </w:r>
            <w:r>
              <w:br/>
            </w:r>
            <w:r>
              <w:rPr>
                <w:rFonts w:ascii="Times New Roman"/>
                <w:b w:val="false"/>
                <w:i w:val="false"/>
                <w:color w:val="000000"/>
                <w:sz w:val="20"/>
              </w:rPr>
              <w:t>бөлімшелерінде жеке</w:t>
            </w:r>
            <w:r>
              <w:br/>
            </w:r>
            <w:r>
              <w:rPr>
                <w:rFonts w:ascii="Times New Roman"/>
                <w:b w:val="false"/>
                <w:i w:val="false"/>
                <w:color w:val="000000"/>
                <w:sz w:val="20"/>
              </w:rPr>
              <w:t>құрамға медициналық қарап-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A5 форматы</w:t>
      </w:r>
    </w:p>
    <w:p>
      <w:pPr>
        <w:spacing w:after="0"/>
        <w:ind w:left="0"/>
        <w:jc w:val="both"/>
      </w:pPr>
      <w:r>
        <w:rPr>
          <w:rFonts w:ascii="Times New Roman"/>
          <w:b w:val="false"/>
          <w:i w:val="false"/>
          <w:color w:val="000000"/>
          <w:sz w:val="28"/>
        </w:rPr>
        <w:t>
      (мұқаба - алдыңғы беті)</w:t>
      </w:r>
    </w:p>
    <w:p>
      <w:pPr>
        <w:spacing w:after="0"/>
        <w:ind w:left="0"/>
        <w:jc w:val="left"/>
      </w:pPr>
      <w:r>
        <w:rPr>
          <w:rFonts w:ascii="Times New Roman"/>
          <w:b/>
          <w:i w:val="false"/>
          <w:color w:val="000000"/>
        </w:rPr>
        <w:t xml:space="preserve"> Келісімшарт бойынша әскери қызмет өткеретін әскери қызметшінің МЕДИЦИНАЛЫҚ КІТАПШАСЫ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(аты)                  (әкесінің аты (бар болған кезде)</w:t>
      </w:r>
    </w:p>
    <w:p>
      <w:pPr>
        <w:spacing w:after="0"/>
        <w:ind w:left="0"/>
        <w:jc w:val="both"/>
      </w:pPr>
      <w:r>
        <w:rPr>
          <w:rFonts w:ascii="Times New Roman"/>
          <w:b w:val="false"/>
          <w:i w:val="false"/>
          <w:color w:val="000000"/>
          <w:sz w:val="28"/>
        </w:rPr>
        <w:t>
      20 ____ ж. "____"______________ (толтырған күн)</w:t>
      </w:r>
    </w:p>
    <w:p>
      <w:pPr>
        <w:spacing w:after="0"/>
        <w:ind w:left="0"/>
        <w:jc w:val="both"/>
      </w:pPr>
      <w:r>
        <w:rPr>
          <w:rFonts w:ascii="Times New Roman"/>
          <w:b w:val="false"/>
          <w:i w:val="false"/>
          <w:color w:val="000000"/>
          <w:sz w:val="28"/>
        </w:rPr>
        <w:t>
      (мұқаба - артқы беті)</w:t>
      </w:r>
    </w:p>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110"/>
        <w:gridCol w:w="49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медициналық қарап-тексеру кезіндегі денсаулық жағдайына шағымы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даму деректері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мамандардың қарап-тексеру деректері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және ауыз қуысының жай-күйі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қорытынды бағалау</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медициналық қарап-тексеру кезіндегі емдеу-профилактикалық нұсқаулар, оларды орындау және нәтижелері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екпелері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Стоматологқа медициналық көмекке жүгіну</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жағдайын байқау деректері (үйде көмек көрсетуді және консультация қорытындысын қоса алғанда)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жарамдылықты жоғалтыду есепке алу</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үшін</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p>
      <w:pPr>
        <w:spacing w:after="0"/>
        <w:ind w:left="0"/>
        <w:jc w:val="left"/>
      </w:pPr>
      <w:r>
        <w:rPr>
          <w:rFonts w:ascii="Times New Roman"/>
          <w:b/>
          <w:i w:val="false"/>
          <w:color w:val="000000"/>
        </w:rPr>
        <w:t xml:space="preserve"> 1-бөлім. Жалпы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3"/>
        <w:gridCol w:w="2328"/>
        <w:gridCol w:w="2329"/>
      </w:tblGrid>
      <w:tr>
        <w:trPr>
          <w:trHeight w:val="30" w:hRule="atLeast"/>
        </w:trPr>
        <w:tc>
          <w:tcPr>
            <w:tcW w:w="7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Тегі, аты, әкесінің аты (бар болған кезде)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Білімі (орта, әскери, арнайы)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Қарулы Күштеріндегі қызмет __________________________ жылдан бастап</w:t>
      </w:r>
    </w:p>
    <w:p>
      <w:pPr>
        <w:spacing w:after="0"/>
        <w:ind w:left="0"/>
        <w:jc w:val="both"/>
      </w:pPr>
      <w:r>
        <w:rPr>
          <w:rFonts w:ascii="Times New Roman"/>
          <w:b w:val="false"/>
          <w:i w:val="false"/>
          <w:color w:val="000000"/>
          <w:sz w:val="28"/>
        </w:rPr>
        <w:t>
      Отбасы жағдайы (бойдақ, үйленген, баласы мен асыраушы қанша)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және телефоны (үйдің және қызмет)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_______________ Резус-факторы 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(зерттеу жүргізілген күн және мекеме атауы)</w:t>
            </w:r>
            <w:r>
              <w:br/>
            </w:r>
            <w:r>
              <w:rPr>
                <w:rFonts w:ascii="Times New Roman"/>
                <w:b w:val="false"/>
                <w:i w:val="false"/>
                <w:color w:val="000000"/>
                <w:sz w:val="20"/>
              </w:rPr>
              <w:t>
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жасаған дәрігердің (фельдшердің, мейіргердің) тегі, инициалдары,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 " ____ " _______________</w:t>
            </w:r>
          </w:p>
        </w:tc>
      </w:tr>
    </w:tbl>
    <w:p>
      <w:pPr>
        <w:spacing w:after="0"/>
        <w:ind w:left="0"/>
        <w:jc w:val="both"/>
      </w:pPr>
      <w:r>
        <w:rPr>
          <w:rFonts w:ascii="Times New Roman"/>
          <w:b w:val="false"/>
          <w:i w:val="false"/>
          <w:color w:val="000000"/>
          <w:sz w:val="28"/>
        </w:rPr>
        <w:t>
      2-бет</w:t>
      </w:r>
    </w:p>
    <w:p>
      <w:pPr>
        <w:spacing w:after="0"/>
        <w:ind w:left="0"/>
        <w:jc w:val="left"/>
      </w:pPr>
      <w:r>
        <w:rPr>
          <w:rFonts w:ascii="Times New Roman"/>
          <w:b/>
          <w:i w:val="false"/>
          <w:color w:val="000000"/>
        </w:rPr>
        <w:t xml:space="preserve"> 2-бөлім. Анамнез</w:t>
      </w:r>
    </w:p>
    <w:p>
      <w:pPr>
        <w:spacing w:after="0"/>
        <w:ind w:left="0"/>
        <w:jc w:val="both"/>
      </w:pPr>
      <w:r>
        <w:rPr>
          <w:rFonts w:ascii="Times New Roman"/>
          <w:b w:val="false"/>
          <w:i w:val="false"/>
          <w:color w:val="000000"/>
          <w:sz w:val="28"/>
        </w:rPr>
        <w:t>
      1. Шалдыққан аурулары (қандай, қай жаста)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Жарақаттар: а) жаралану, б) контузия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Операциялар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Ауруы бойынша демалыс__________________________________________________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3-бет</w:t>
            </w:r>
          </w:p>
        </w:tc>
      </w:tr>
    </w:tbl>
    <w:p>
      <w:pPr>
        <w:spacing w:after="0"/>
        <w:ind w:left="0"/>
        <w:jc w:val="both"/>
      </w:pPr>
      <w:r>
        <w:rPr>
          <w:rFonts w:ascii="Times New Roman"/>
          <w:b w:val="false"/>
          <w:i w:val="false"/>
          <w:color w:val="000000"/>
          <w:sz w:val="28"/>
        </w:rPr>
        <w:t>
      5. Санаторияларда емделу____________________________________________________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Тұқымқуалаушылық (отбасылық анамнез)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Дәрі-дәрмекке төзушілік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Екпелер, реакция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Теріс әдеттер (алкоголь, шылым және т.б.)____________________________________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Ерекше ескертулер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4-бет (сол жа5ы)</w:t>
      </w:r>
    </w:p>
    <w:p>
      <w:pPr>
        <w:spacing w:after="0"/>
        <w:ind w:left="0"/>
        <w:jc w:val="left"/>
      </w:pPr>
      <w:r>
        <w:rPr>
          <w:rFonts w:ascii="Times New Roman"/>
          <w:b/>
          <w:i w:val="false"/>
          <w:color w:val="000000"/>
        </w:rPr>
        <w:t xml:space="preserve"> 3-бөлім. Қызмет өткеру және тұрмыс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4710"/>
        <w:gridCol w:w="4710"/>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 (саптық, штабтық оқытушылық және т.б.)</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жағдайлары сипаттамасы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(тұрақты, тұрақты емес, күніне қанша рет, диетамен тамақтану)</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 ұзақтығы мен сипаты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Жеке гимнастика (тұрақты, тұрақты емес)</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(қайда, қашан өткізді, қандай демалыс үйінде, санаторийде, туристік жорықта және т.б.)</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 (саптық, штабтық оқытушылық және т.б.)</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жағдайлары сипаттамасы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(тұрақты, тұрақты емес, күніне қанша рет, диетамен тамақтану)</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 ұзақтығы мен сипаты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Жеке гимнастика (тұрақты, тұрақты емес)</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(қайда, қашан өткізді, қандай демалыс үйінде, санаторийде, туристік жорықта және т.б.)</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5-бет (оң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6012"/>
        <w:gridCol w:w="6012"/>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6-бет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4-бөлім. Денсаулық күйіне жыл сайын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20____ж.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7-бет (оң жағы)</w:t>
            </w:r>
          </w:p>
        </w:tc>
      </w:tr>
    </w:tbl>
    <w:p>
      <w:pPr>
        <w:spacing w:after="0"/>
        <w:ind w:left="0"/>
        <w:jc w:val="both"/>
      </w:pPr>
      <w:r>
        <w:rPr>
          <w:rFonts w:ascii="Times New Roman"/>
          <w:b w:val="false"/>
          <w:i w:val="false"/>
          <w:color w:val="000000"/>
          <w:sz w:val="28"/>
        </w:rPr>
        <w:t>
      шағымдары</w:t>
      </w:r>
    </w:p>
    <w:p>
      <w:pPr>
        <w:spacing w:after="0"/>
        <w:ind w:left="0"/>
        <w:jc w:val="both"/>
      </w:pPr>
      <w:r>
        <w:rPr>
          <w:rFonts w:ascii="Times New Roman"/>
          <w:b w:val="false"/>
          <w:i w:val="false"/>
          <w:color w:val="000000"/>
          <w:sz w:val="28"/>
        </w:rPr>
        <w:t>
      медициналық қарап-тексеруде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8-бет(сол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5-бөлім. Дене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97"/>
        <w:gridCol w:w="2254"/>
        <w:gridCol w:w="2254"/>
        <w:gridCol w:w="2254"/>
        <w:gridCol w:w="2255"/>
        <w:gridCol w:w="22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шығарған кезде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динометриясы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ұзындығы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шығарған кезде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динометриясы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ұзындығы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9-бет(оң жағы) </w:t>
            </w:r>
          </w:p>
        </w:tc>
      </w:tr>
    </w:tbl>
    <w:p>
      <w:pPr>
        <w:spacing w:after="0"/>
        <w:ind w:left="0"/>
        <w:jc w:val="both"/>
      </w:pPr>
      <w:r>
        <w:rPr>
          <w:rFonts w:ascii="Times New Roman"/>
          <w:b w:val="false"/>
          <w:i w:val="false"/>
          <w:color w:val="000000"/>
          <w:sz w:val="28"/>
        </w:rPr>
        <w:t>
      бітімінің даму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12-беттер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6-бөлім. Объективті қарап-тексеру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5291"/>
        <w:gridCol w:w="5292"/>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ж</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ж</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(мығым, орташа әлсіз)</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жағдайы (нашар, орташа, жақсы, артық)</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қабаты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ақаулықтары, дене кемістіктері мен тыртықтар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буындар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12-беттер (оң жағы)</w:t>
            </w:r>
          </w:p>
        </w:tc>
      </w:tr>
    </w:tbl>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16-беттер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300"/>
        <w:gridCol w:w="2117"/>
        <w:gridCol w:w="2119"/>
        <w:gridCol w:w="1301"/>
        <w:gridCol w:w="2117"/>
        <w:gridCol w:w="2121"/>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ағзалары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сынақ</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отырып тұрудан кейін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17-беттер (оң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567"/>
        <w:gridCol w:w="1569"/>
        <w:gridCol w:w="963"/>
        <w:gridCol w:w="1567"/>
        <w:gridCol w:w="1569"/>
        <w:gridCol w:w="963"/>
        <w:gridCol w:w="1568"/>
        <w:gridCol w:w="15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20-беттер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54"/>
        <w:gridCol w:w="5291"/>
        <w:gridCol w:w="5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ағзалары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(терапевтің) қорытындысы және қосымша қарап-тексеру туралы нұсқаулар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қарап-тексеру кезінде алынған қосымша деректер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(хирургтің) қорытындысы және қосымша қарап-тексеру туралы нұсқаулар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21-беттер (оң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22, 24-беттер (сол жағы)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7-бөлім. Басқа мамандардың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8743"/>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деректері</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25-беттер (оң жағы)</w:t>
            </w:r>
          </w:p>
        </w:tc>
      </w:tr>
    </w:tbl>
    <w:p>
      <w:pPr>
        <w:spacing w:after="0"/>
        <w:ind w:left="0"/>
        <w:jc w:val="both"/>
      </w:pPr>
      <w:r>
        <w:rPr>
          <w:rFonts w:ascii="Times New Roman"/>
          <w:b w:val="false"/>
          <w:i w:val="false"/>
          <w:color w:val="000000"/>
          <w:sz w:val="28"/>
        </w:rPr>
        <w:t>
      қарап-тексеру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8743"/>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деректері</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27-беттер</w:t>
      </w:r>
    </w:p>
    <w:p>
      <w:pPr>
        <w:spacing w:after="0"/>
        <w:ind w:left="0"/>
        <w:jc w:val="left"/>
      </w:pPr>
      <w:r>
        <w:rPr>
          <w:rFonts w:ascii="Times New Roman"/>
          <w:b/>
          <w:i w:val="false"/>
          <w:color w:val="000000"/>
        </w:rPr>
        <w:t xml:space="preserve"> 8-бөлім. Тіс және ауыз қуысының жай-күйі</w:t>
      </w:r>
    </w:p>
    <w:p>
      <w:pPr>
        <w:spacing w:after="0"/>
        <w:ind w:left="0"/>
        <w:jc w:val="both"/>
      </w:pPr>
      <w:r>
        <w:rPr>
          <w:rFonts w:ascii="Times New Roman"/>
          <w:b w:val="false"/>
          <w:i w:val="false"/>
          <w:color w:val="000000"/>
          <w:sz w:val="28"/>
        </w:rPr>
        <w:t>
      а) стоматологтың қарап-тексеру деректері және диагнозы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877"/>
        <w:gridCol w:w="877"/>
        <w:gridCol w:w="877"/>
        <w:gridCol w:w="877"/>
        <w:gridCol w:w="877"/>
        <w:gridCol w:w="877"/>
        <w:gridCol w:w="877"/>
        <w:gridCol w:w="878"/>
        <w:gridCol w:w="878"/>
        <w:gridCol w:w="878"/>
        <w:gridCol w:w="878"/>
        <w:gridCol w:w="878"/>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қарап-тексеру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Қанжел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Тіс формуласының шартты белгілері: сау тіс - С; жоқ - Ж; тесіп шықпаған - ТШ; түбір - Т; тісжегі - ТЖ; пульпит - П; гангрена - Г; жұлуға жатады - ЖЖ; металл коронка - МК; көпір тәрізді протез - К; имплант - И; алынбалы протез - Пр; пломба - 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755"/>
        <w:gridCol w:w="755"/>
        <w:gridCol w:w="755"/>
        <w:gridCol w:w="755"/>
        <w:gridCol w:w="755"/>
        <w:gridCol w:w="755"/>
        <w:gridCol w:w="755"/>
        <w:gridCol w:w="755"/>
        <w:gridCol w:w="755"/>
        <w:gridCol w:w="755"/>
        <w:gridCol w:w="755"/>
        <w:gridCol w:w="755"/>
        <w:gridCol w:w="756"/>
        <w:gridCol w:w="756"/>
        <w:gridCol w:w="756"/>
        <w:gridCol w:w="756"/>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30-беттер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9-бөлім. Денсаулық жағдайын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4842"/>
        <w:gridCol w:w="4842"/>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(негізгі ауыруы, оның асқынуы және қосымша ауырулар)</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топтары (Iа, Iб, II, III)</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байқау үшін еспке алынды ма (иә, жоқ) қандай маман</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айналысу тобы</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 31-беттер (оң жағы)</w:t>
            </w:r>
          </w:p>
        </w:tc>
      </w:tr>
    </w:tbl>
    <w:p>
      <w:pPr>
        <w:spacing w:after="0"/>
        <w:ind w:left="0"/>
        <w:jc w:val="both"/>
      </w:pPr>
      <w:r>
        <w:rPr>
          <w:rFonts w:ascii="Times New Roman"/>
          <w:b w:val="false"/>
          <w:i w:val="false"/>
          <w:color w:val="000000"/>
          <w:sz w:val="28"/>
        </w:rPr>
        <w:t>
      қорытынды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34-беттер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10-бөлім. Жыл сайынғы медициналық қарап-тексеру кезіндегі оларды орындау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5419"/>
        <w:gridCol w:w="542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"___"_________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Тағайындалған емдеу-профилактикалық іс-шаралар</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Емдеу-профилактикалық іс-шараларды орындау және тиімділігі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дәрігерінің тегі және инициалдары және қолы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 35-беттер (оң жағы)</w:t>
            </w:r>
          </w:p>
        </w:tc>
      </w:tr>
    </w:tbl>
    <w:p>
      <w:pPr>
        <w:spacing w:after="0"/>
        <w:ind w:left="0"/>
        <w:jc w:val="both"/>
      </w:pPr>
      <w:r>
        <w:rPr>
          <w:rFonts w:ascii="Times New Roman"/>
          <w:b w:val="false"/>
          <w:i w:val="false"/>
          <w:color w:val="000000"/>
          <w:sz w:val="28"/>
        </w:rPr>
        <w:t>
      емдеу-профилактикалық нұсқаулар,</w:t>
      </w:r>
    </w:p>
    <w:p>
      <w:pPr>
        <w:spacing w:after="0"/>
        <w:ind w:left="0"/>
        <w:jc w:val="both"/>
      </w:pPr>
      <w:r>
        <w:rPr>
          <w:rFonts w:ascii="Times New Roman"/>
          <w:b w:val="false"/>
          <w:i w:val="false"/>
          <w:color w:val="000000"/>
          <w:sz w:val="28"/>
        </w:rPr>
        <w:t>
      және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36-бет</w:t>
      </w:r>
    </w:p>
    <w:p>
      <w:pPr>
        <w:spacing w:after="0"/>
        <w:ind w:left="0"/>
        <w:jc w:val="left"/>
      </w:pPr>
      <w:r>
        <w:rPr>
          <w:rFonts w:ascii="Times New Roman"/>
          <w:b/>
          <w:i w:val="false"/>
          <w:color w:val="000000"/>
        </w:rPr>
        <w:t xml:space="preserve"> 11-бөлім. Сақтандыру екпелері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149"/>
        <w:gridCol w:w="1113"/>
        <w:gridCol w:w="1113"/>
        <w:gridCol w:w="1812"/>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(атауы, сериясы, бақылау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37-40-беттер</w:t>
            </w:r>
          </w:p>
        </w:tc>
      </w:tr>
    </w:tbl>
    <w:p>
      <w:pPr>
        <w:spacing w:after="0"/>
        <w:ind w:left="0"/>
        <w:jc w:val="both"/>
      </w:pPr>
      <w:r>
        <w:rPr>
          <w:rFonts w:ascii="Times New Roman"/>
          <w:b w:val="false"/>
          <w:i w:val="false"/>
          <w:color w:val="000000"/>
          <w:sz w:val="28"/>
        </w:rPr>
        <w:t>
      12-бөлім. Стоматологқа медициналық көмекке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7393"/>
      </w:tblGrid>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 кезектігі</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 және көрсетілген көмек</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42, 44, 46, 48, 50, 52, 54, 56, 58, 60, 62, 64, 66, 68, 70, 72, 74, 76, 78, 80, 82, 84, 86, </w:t>
      </w:r>
    </w:p>
    <w:p>
      <w:pPr>
        <w:spacing w:after="0"/>
        <w:ind w:left="0"/>
        <w:jc w:val="both"/>
      </w:pPr>
      <w:r>
        <w:rPr>
          <w:rFonts w:ascii="Times New Roman"/>
          <w:b w:val="false"/>
          <w:i w:val="false"/>
          <w:color w:val="000000"/>
          <w:sz w:val="28"/>
        </w:rPr>
        <w:t>
      88, 90, 92, 94, 96, 98, 100, 102, 104, 106-беттер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13-бөлім. Денсаулық жағдайын</w:t>
            </w:r>
            <w:r>
              <w:br/>
            </w:r>
            <w:r>
              <w:rPr>
                <w:rFonts w:ascii="Times New Roman"/>
                <w:b w:val="false"/>
                <w:i w:val="false"/>
                <w:color w:val="000000"/>
                <w:sz w:val="20"/>
              </w:rPr>
              <w:t>(үйде көмек көрсетуді қоса</w:t>
            </w:r>
            <w:r>
              <w:br/>
            </w:r>
            <w:r>
              <w:rPr>
                <w:rFonts w:ascii="Times New Roman"/>
                <w:b w:val="false"/>
                <w:i w:val="false"/>
                <w:color w:val="000000"/>
                <w:sz w:val="20"/>
              </w:rPr>
              <w:t>алғанда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7664"/>
      </w:tblGrid>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қаралу кезектігі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көмек және оның нәтижелері</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43, 45, 47, 49, 51, 53, 55, 57, 59,</w:t>
            </w:r>
            <w:r>
              <w:br/>
            </w:r>
            <w:r>
              <w:rPr>
                <w:rFonts w:ascii="Times New Roman"/>
                <w:b w:val="false"/>
                <w:i w:val="false"/>
                <w:color w:val="000000"/>
                <w:sz w:val="20"/>
              </w:rPr>
              <w:t>61, 63, 65, 67, 69, 71, 73, 75, 77,</w:t>
            </w:r>
            <w:r>
              <w:br/>
            </w:r>
            <w:r>
              <w:rPr>
                <w:rFonts w:ascii="Times New Roman"/>
                <w:b w:val="false"/>
                <w:i w:val="false"/>
                <w:color w:val="000000"/>
                <w:sz w:val="20"/>
              </w:rPr>
              <w:t>79, 81, 83, 85, 87, 89, 91, 93, 95,</w:t>
            </w:r>
            <w:r>
              <w:br/>
            </w:r>
            <w:r>
              <w:rPr>
                <w:rFonts w:ascii="Times New Roman"/>
                <w:b w:val="false"/>
                <w:i w:val="false"/>
                <w:color w:val="000000"/>
                <w:sz w:val="20"/>
              </w:rPr>
              <w:t>97, 99, 101, 103, 105, 107-беттер</w:t>
            </w:r>
            <w:r>
              <w:br/>
            </w:r>
            <w:r>
              <w:rPr>
                <w:rFonts w:ascii="Times New Roman"/>
                <w:b w:val="false"/>
                <w:i w:val="false"/>
                <w:color w:val="000000"/>
                <w:sz w:val="20"/>
              </w:rPr>
              <w:t>(оң жағы)</w:t>
            </w:r>
          </w:p>
        </w:tc>
      </w:tr>
    </w:tbl>
    <w:p>
      <w:pPr>
        <w:spacing w:after="0"/>
        <w:ind w:left="0"/>
        <w:jc w:val="both"/>
      </w:pPr>
      <w:r>
        <w:rPr>
          <w:rFonts w:ascii="Times New Roman"/>
          <w:b w:val="false"/>
          <w:i w:val="false"/>
          <w:color w:val="000000"/>
          <w:sz w:val="28"/>
        </w:rPr>
        <w:t>
      байқау деректері</w:t>
      </w:r>
    </w:p>
    <w:p>
      <w:pPr>
        <w:spacing w:after="0"/>
        <w:ind w:left="0"/>
        <w:jc w:val="both"/>
      </w:pPr>
      <w:r>
        <w:rPr>
          <w:rFonts w:ascii="Times New Roman"/>
          <w:b w:val="false"/>
          <w:i w:val="false"/>
          <w:color w:val="000000"/>
          <w:sz w:val="28"/>
        </w:rPr>
        <w:t>
      және консультанттар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7664"/>
      </w:tblGrid>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қаралу кезектігі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көмек және оның нәтижелері</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108-111-беттер</w:t>
      </w:r>
    </w:p>
    <w:p>
      <w:pPr>
        <w:spacing w:after="0"/>
        <w:ind w:left="0"/>
        <w:jc w:val="left"/>
      </w:pPr>
      <w:r>
        <w:rPr>
          <w:rFonts w:ascii="Times New Roman"/>
          <w:b/>
          <w:i w:val="false"/>
          <w:color w:val="000000"/>
        </w:rPr>
        <w:t xml:space="preserve"> 14-бөлім. Еңбекке жарамсыздықты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2434"/>
        <w:gridCol w:w="1757"/>
        <w:gridCol w:w="1757"/>
        <w:gridCol w:w="2434"/>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ауыру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салдарынан еңбекке жарамсыздық күндері саны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 бойынша демалыстар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112-бет</w:t>
      </w:r>
    </w:p>
    <w:p>
      <w:pPr>
        <w:spacing w:after="0"/>
        <w:ind w:left="0"/>
        <w:jc w:val="left"/>
      </w:pPr>
      <w:r>
        <w:rPr>
          <w:rFonts w:ascii="Times New Roman"/>
          <w:b/>
          <w:i w:val="false"/>
          <w:color w:val="000000"/>
        </w:rPr>
        <w:t xml:space="preserve"> 15-бөлім. Ерекше белгілер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Нысанды толтыру бойынша түсініктеме</w:t>
      </w:r>
    </w:p>
    <w:p>
      <w:pPr>
        <w:spacing w:after="0"/>
        <w:ind w:left="0"/>
        <w:jc w:val="both"/>
      </w:pPr>
      <w:r>
        <w:rPr>
          <w:rFonts w:ascii="Times New Roman"/>
          <w:b w:val="false"/>
          <w:i w:val="false"/>
          <w:color w:val="000000"/>
          <w:sz w:val="28"/>
        </w:rPr>
        <w:t>
      1. Медициналық кiтапша Қазақстан Республикасының Қарулы Күштерiнде қызмет өткеру уақытында келісімшарт бойынша әскери қызмет өткеретін әскери қызметшiнiң денсаулық жағдайын көрсететін негiзгi құжат болып табылады.</w:t>
      </w:r>
    </w:p>
    <w:p>
      <w:pPr>
        <w:spacing w:after="0"/>
        <w:ind w:left="0"/>
        <w:jc w:val="both"/>
      </w:pPr>
      <w:r>
        <w:rPr>
          <w:rFonts w:ascii="Times New Roman"/>
          <w:b w:val="false"/>
          <w:i w:val="false"/>
          <w:color w:val="000000"/>
          <w:sz w:val="28"/>
        </w:rPr>
        <w:t>
      Ол бастапқы медициналық қарап-тексеру кезінде толтырылады. Онда одан әрі медициналық қарап-тексеру және денсаулық жағдайын басқа да байқаулар нәтижелері, сондай-ақ барлық жүргізілетін медициналық-профилактикалық іс-шаралар ескеріледі.</w:t>
      </w:r>
    </w:p>
    <w:p>
      <w:pPr>
        <w:spacing w:after="0"/>
        <w:ind w:left="0"/>
        <w:jc w:val="both"/>
      </w:pPr>
      <w:r>
        <w:rPr>
          <w:rFonts w:ascii="Times New Roman"/>
          <w:b w:val="false"/>
          <w:i w:val="false"/>
          <w:color w:val="000000"/>
          <w:sz w:val="28"/>
        </w:rPr>
        <w:t>
      2. Медициналық кітапшалар бөлімдердің медициналық пункттерінде немесе емханаларда құлып салынған шкафтарда сақталады.</w:t>
      </w:r>
    </w:p>
    <w:p>
      <w:pPr>
        <w:spacing w:after="0"/>
        <w:ind w:left="0"/>
        <w:jc w:val="both"/>
      </w:pPr>
      <w:r>
        <w:rPr>
          <w:rFonts w:ascii="Times New Roman"/>
          <w:b w:val="false"/>
          <w:i w:val="false"/>
          <w:color w:val="000000"/>
          <w:sz w:val="28"/>
        </w:rPr>
        <w:t>
      3. Әскери қызметші медициналық мекемеге (санаторийді қоса алғанда) емделуге, медициналық куәландыруға немесе консультацияға жіберілген кезде медициналық кітапша оған қолхатпен конвертте жабылған күйінде беріледі немесе қызметтік пошта арқылы жіберіледі. Бұл ретте орнына берілетін карточка медициналық пунктте қалуға тиіс.</w:t>
      </w:r>
    </w:p>
    <w:p>
      <w:pPr>
        <w:spacing w:after="0"/>
        <w:ind w:left="0"/>
        <w:jc w:val="both"/>
      </w:pPr>
      <w:r>
        <w:rPr>
          <w:rFonts w:ascii="Times New Roman"/>
          <w:b w:val="false"/>
          <w:i w:val="false"/>
          <w:color w:val="000000"/>
          <w:sz w:val="28"/>
        </w:rPr>
        <w:t>
      Медициналық кiтапша осындай тәртіппен бөлімге қайтарылады.</w:t>
      </w:r>
    </w:p>
    <w:p>
      <w:pPr>
        <w:spacing w:after="0"/>
        <w:ind w:left="0"/>
        <w:jc w:val="both"/>
      </w:pPr>
      <w:r>
        <w:rPr>
          <w:rFonts w:ascii="Times New Roman"/>
          <w:b w:val="false"/>
          <w:i w:val="false"/>
          <w:color w:val="000000"/>
          <w:sz w:val="28"/>
        </w:rPr>
        <w:t>
      4. Әскери қызметші басқа бөлімге ауыстырылған немесе оқу орнына іссапарға жіберілген кезде медициналық кітапша жеке ісімен бірге жолданады.</w:t>
      </w:r>
    </w:p>
    <w:p>
      <w:pPr>
        <w:spacing w:after="0"/>
        <w:ind w:left="0"/>
        <w:jc w:val="both"/>
      </w:pPr>
      <w:r>
        <w:rPr>
          <w:rFonts w:ascii="Times New Roman"/>
          <w:b w:val="false"/>
          <w:i w:val="false"/>
          <w:color w:val="000000"/>
          <w:sz w:val="28"/>
        </w:rPr>
        <w:t>
      Қазақстан Республикасының Қарулы Күштерінен шығарылған әскери қызметшілердің медициналық кітапшалары әскери есепке қою орны бойынша жеке істерімен бірге жолданады.</w:t>
      </w:r>
    </w:p>
    <w:p>
      <w:pPr>
        <w:spacing w:after="0"/>
        <w:ind w:left="0"/>
        <w:jc w:val="both"/>
      </w:pPr>
      <w:r>
        <w:rPr>
          <w:rFonts w:ascii="Times New Roman"/>
          <w:b w:val="false"/>
          <w:i w:val="false"/>
          <w:color w:val="000000"/>
          <w:sz w:val="28"/>
        </w:rPr>
        <w:t>
      5. Медициналық кітапшаны тек дәрігер жүргізеді. Барлық жазба қысқа, нақты және айқын сиямен жасалуы керек. Кітапшаны толтыру кезінде жазылған анамнез деректері кейінгі жылдары дәрігер толтырады.</w:t>
      </w:r>
    </w:p>
    <w:p>
      <w:pPr>
        <w:spacing w:after="0"/>
        <w:ind w:left="0"/>
        <w:jc w:val="both"/>
      </w:pPr>
      <w:r>
        <w:rPr>
          <w:rFonts w:ascii="Times New Roman"/>
          <w:b w:val="false"/>
          <w:i w:val="false"/>
          <w:color w:val="000000"/>
          <w:sz w:val="28"/>
        </w:rPr>
        <w:t>
      6. Медициналық қарап-тексеру жазбалары үшін бөлінген бағаналарда медициналық қарап-тексеру нәтижелері (жылына бір рет) енгізіледі. "Объективті қарап-тексеру деректері" деген 6-бөлімді терапевт толтырады және хирург толықтырады. Рентгенді қоса алғанда бақылап-тексеру деректері және басқа да емдеу-диагностикалық зерттеу деректері "Денсаулық жағдайын байқау деректері" деген 13-бөлімде хронологиялық тәртіппен жазылады.</w:t>
      </w:r>
    </w:p>
    <w:p>
      <w:pPr>
        <w:spacing w:after="0"/>
        <w:ind w:left="0"/>
        <w:jc w:val="both"/>
      </w:pPr>
      <w:r>
        <w:rPr>
          <w:rFonts w:ascii="Times New Roman"/>
          <w:b w:val="false"/>
          <w:i w:val="false"/>
          <w:color w:val="000000"/>
          <w:sz w:val="28"/>
        </w:rPr>
        <w:t>
      7. Зертханалықзерттеу нәтижелері бар бланкілер кітапшаның соңына жапсырылады. Қандай да бір патологиялық процесті көрсететін зерттеу нәтижелері алынған жағдайда "Денсаулық жағдайын байқау деректері" деген 13-бөлімде хронологиялық тәртіппен тиісті жазба жасалады.</w:t>
      </w:r>
    </w:p>
    <w:p>
      <w:pPr>
        <w:spacing w:after="0"/>
        <w:ind w:left="0"/>
        <w:jc w:val="both"/>
      </w:pPr>
      <w:r>
        <w:rPr>
          <w:rFonts w:ascii="Times New Roman"/>
          <w:b w:val="false"/>
          <w:i w:val="false"/>
          <w:color w:val="000000"/>
          <w:sz w:val="28"/>
        </w:rPr>
        <w:t>
      8. "Ерекше белгілер" деген бөлімде дәрігердің медициналық байқау үшін есепке алу қажеттілігіне байланысты белгілері жасалады, сондай-ақ татуировканың болуы, өшіру, мазмұны, көлемі мен түсі туралы деректер енгізіледі.</w:t>
      </w:r>
    </w:p>
    <w:p>
      <w:pPr>
        <w:spacing w:after="0"/>
        <w:ind w:left="0"/>
        <w:jc w:val="both"/>
      </w:pPr>
      <w:r>
        <w:rPr>
          <w:rFonts w:ascii="Times New Roman"/>
          <w:b w:val="false"/>
          <w:i w:val="false"/>
          <w:color w:val="000000"/>
          <w:sz w:val="28"/>
        </w:rPr>
        <w:t>
      9. Әскери қызметші әйелдерге медициналық кітапшада қосымша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(медициналық)</w:t>
            </w:r>
            <w:r>
              <w:br/>
            </w:r>
            <w:r>
              <w:rPr>
                <w:rFonts w:ascii="Times New Roman"/>
                <w:b w:val="false"/>
                <w:i w:val="false"/>
                <w:color w:val="000000"/>
                <w:sz w:val="20"/>
              </w:rPr>
              <w:t>бөлімшелерінде жеке</w:t>
            </w:r>
            <w:r>
              <w:br/>
            </w:r>
            <w:r>
              <w:rPr>
                <w:rFonts w:ascii="Times New Roman"/>
                <w:b w:val="false"/>
                <w:i w:val="false"/>
                <w:color w:val="000000"/>
                <w:sz w:val="20"/>
              </w:rPr>
              <w:t>құрамға медициналық қарап-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Әскери-медициналық</w:t>
            </w:r>
            <w:r>
              <w:br/>
            </w:r>
            <w:r>
              <w:rPr>
                <w:rFonts w:ascii="Times New Roman"/>
                <w:b w:val="false"/>
                <w:i w:val="false"/>
                <w:color w:val="000000"/>
                <w:sz w:val="20"/>
              </w:rPr>
              <w:t>мекеменің (ұйымның)</w:t>
            </w:r>
            <w:r>
              <w:br/>
            </w:r>
            <w:r>
              <w:rPr>
                <w:rFonts w:ascii="Times New Roman"/>
                <w:b w:val="false"/>
                <w:i w:val="false"/>
                <w:color w:val="000000"/>
                <w:sz w:val="20"/>
              </w:rPr>
              <w:t>бұрыштамалық мөртаңбасы</w:t>
            </w:r>
          </w:p>
        </w:tc>
      </w:tr>
    </w:tbl>
    <w:bookmarkStart w:name="z93" w:id="86"/>
    <w:p>
      <w:pPr>
        <w:spacing w:after="0"/>
        <w:ind w:left="0"/>
        <w:jc w:val="left"/>
      </w:pPr>
      <w:r>
        <w:rPr>
          <w:rFonts w:ascii="Times New Roman"/>
          <w:b/>
          <w:i w:val="false"/>
          <w:color w:val="000000"/>
        </w:rPr>
        <w:t xml:space="preserve"> Шет мемлекеттерге ұзақ іссапарларға (оқуға) бару үшін медициналық қарсы көрсеткіштердің болмауы (болуы) туралы анықтама</w:t>
      </w:r>
    </w:p>
    <w:bookmarkEnd w:id="8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(анықтама берген әскери-медициналық мекеме (ұйым) атауы)</w:t>
      </w:r>
    </w:p>
    <w:p>
      <w:pPr>
        <w:spacing w:after="0"/>
        <w:ind w:left="0"/>
        <w:jc w:val="both"/>
      </w:pPr>
      <w:r>
        <w:rPr>
          <w:rFonts w:ascii="Times New Roman"/>
          <w:b w:val="false"/>
          <w:i w:val="false"/>
          <w:color w:val="000000"/>
          <w:sz w:val="28"/>
        </w:rPr>
        <w:t>
      1. Тегі, аты, әкесінің аты (бар болған кезде)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w:t>
      </w:r>
    </w:p>
    <w:p>
      <w:pPr>
        <w:spacing w:after="0"/>
        <w:ind w:left="0"/>
        <w:jc w:val="both"/>
      </w:pPr>
      <w:r>
        <w:rPr>
          <w:rFonts w:ascii="Times New Roman"/>
          <w:b w:val="false"/>
          <w:i w:val="false"/>
          <w:color w:val="000000"/>
          <w:sz w:val="28"/>
        </w:rPr>
        <w:t>
      5. Анықтама толтырылған күн ________________________________________________</w:t>
      </w:r>
    </w:p>
    <w:p>
      <w:pPr>
        <w:spacing w:after="0"/>
        <w:ind w:left="0"/>
        <w:jc w:val="both"/>
      </w:pPr>
      <w:r>
        <w:rPr>
          <w:rFonts w:ascii="Times New Roman"/>
          <w:b w:val="false"/>
          <w:i w:val="false"/>
          <w:color w:val="000000"/>
          <w:sz w:val="28"/>
        </w:rPr>
        <w:t>
      6. Диагнозы (Халықаралық аурулар жіктемесі бойынша)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Қорытынды (керек емесі сызып тасталсын):</w:t>
      </w:r>
    </w:p>
    <w:p>
      <w:pPr>
        <w:spacing w:after="0"/>
        <w:ind w:left="0"/>
        <w:jc w:val="both"/>
      </w:pPr>
      <w:r>
        <w:rPr>
          <w:rFonts w:ascii="Times New Roman"/>
          <w:b w:val="false"/>
          <w:i w:val="false"/>
          <w:color w:val="000000"/>
          <w:sz w:val="28"/>
        </w:rPr>
        <w:t>
      1) шет мемлекетке баруға медициналық қарсы көрсеткіштері жоқ;</w:t>
      </w:r>
    </w:p>
    <w:p>
      <w:pPr>
        <w:spacing w:after="0"/>
        <w:ind w:left="0"/>
        <w:jc w:val="both"/>
      </w:pPr>
      <w:r>
        <w:rPr>
          <w:rFonts w:ascii="Times New Roman"/>
          <w:b w:val="false"/>
          <w:i w:val="false"/>
          <w:color w:val="000000"/>
          <w:sz w:val="28"/>
        </w:rPr>
        <w:t>
      2) шет мемлекетке баруға медициналық қарсы көрсеткіштері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(Талап тармағы, тармақшасы көрсетіледі)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(әскери-медициналық мекеме (ұйым) бастығының әскери атағы, қолы, тегі, инициалдары)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(медициналық)</w:t>
            </w:r>
            <w:r>
              <w:br/>
            </w:r>
            <w:r>
              <w:rPr>
                <w:rFonts w:ascii="Times New Roman"/>
                <w:b w:val="false"/>
                <w:i w:val="false"/>
                <w:color w:val="000000"/>
                <w:sz w:val="20"/>
              </w:rPr>
              <w:t>бөлімшелерінде жеке</w:t>
            </w:r>
            <w:r>
              <w:br/>
            </w:r>
            <w:r>
              <w:rPr>
                <w:rFonts w:ascii="Times New Roman"/>
                <w:b w:val="false"/>
                <w:i w:val="false"/>
                <w:color w:val="000000"/>
                <w:sz w:val="20"/>
              </w:rPr>
              <w:t>құрамға медициналық қарап-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5-қосымша</w:t>
            </w:r>
          </w:p>
        </w:tc>
      </w:tr>
    </w:tbl>
    <w:bookmarkStart w:name="z95" w:id="87"/>
    <w:p>
      <w:pPr>
        <w:spacing w:after="0"/>
        <w:ind w:left="0"/>
        <w:jc w:val="left"/>
      </w:pPr>
      <w:r>
        <w:rPr>
          <w:rFonts w:ascii="Times New Roman"/>
          <w:b/>
          <w:i w:val="false"/>
          <w:color w:val="000000"/>
        </w:rPr>
        <w:t xml:space="preserve"> Әскери қызметшілерді медициналық қарап-тексеру жай-күйі мен тиімділігі көрсеткіштерін бағалау</w:t>
      </w:r>
    </w:p>
    <w:bookmarkEnd w:id="87"/>
    <w:p>
      <w:pPr>
        <w:spacing w:after="0"/>
        <w:ind w:left="0"/>
        <w:jc w:val="both"/>
      </w:pPr>
      <w:r>
        <w:rPr>
          <w:rFonts w:ascii="Times New Roman"/>
          <w:b w:val="false"/>
          <w:i w:val="false"/>
          <w:color w:val="000000"/>
          <w:sz w:val="28"/>
        </w:rPr>
        <w:t>
      1. Әскери қызметшілерді медициналық қарап-тексерумен толық қамту көрсеткіші - толық ауқымда, ішінара, мүлдем жүргізілмеген (%):</w:t>
      </w:r>
    </w:p>
    <w:p>
      <w:pPr>
        <w:spacing w:after="0"/>
        <w:ind w:left="0"/>
        <w:jc w:val="both"/>
      </w:pPr>
      <w:r>
        <w:rPr>
          <w:rFonts w:ascii="Times New Roman"/>
          <w:b w:val="false"/>
          <w:i w:val="false"/>
          <w:color w:val="000000"/>
          <w:sz w:val="28"/>
        </w:rPr>
        <w:t>
      медициналық қарап-тексеру толық (ішінара, мүлдем жүргізілмеген) жүргізілген әскери қызметшілер құрамының саны</w:t>
      </w:r>
    </w:p>
    <w:p>
      <w:pPr>
        <w:spacing w:after="0"/>
        <w:ind w:left="0"/>
        <w:jc w:val="both"/>
      </w:pPr>
      <w:r>
        <w:rPr>
          <w:rFonts w:ascii="Times New Roman"/>
          <w:b w:val="false"/>
          <w:i w:val="false"/>
          <w:color w:val="000000"/>
          <w:sz w:val="28"/>
        </w:rPr>
        <w:t xml:space="preserve">
      ___________________________________________________________________________________________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p>
      <w:pPr>
        <w:spacing w:after="0"/>
        <w:ind w:left="0"/>
        <w:jc w:val="both"/>
      </w:pPr>
      <w:r>
        <w:rPr>
          <w:rFonts w:ascii="Times New Roman"/>
          <w:b w:val="false"/>
          <w:i w:val="false"/>
          <w:color w:val="000000"/>
          <w:sz w:val="28"/>
        </w:rPr>
        <w:t>
      медициналық қарап-тексеру жүргізу кезеңдегі тізім бойынша бөлімдегі әскери қызметшілер құрамының саны</w:t>
      </w:r>
    </w:p>
    <w:p>
      <w:pPr>
        <w:spacing w:after="0"/>
        <w:ind w:left="0"/>
        <w:jc w:val="both"/>
      </w:pPr>
      <w:r>
        <w:rPr>
          <w:rFonts w:ascii="Times New Roman"/>
          <w:b w:val="false"/>
          <w:i w:val="false"/>
          <w:color w:val="000000"/>
          <w:sz w:val="28"/>
        </w:rPr>
        <w:t>
      Егер әскери қызметшіге көзделген зертханалық және құралдық зерттеулер орындалса, дәрігер мамандар қарап-тексеру жүргізсе, денсаулық жағдайы тобы, дене шынықтыру дайындығы тобы айқындалса және қажетті емдеу-профилактикалық іс-шаралар тағайындалса, медициналық қарап-тексеру толық көлемде жүргізіледі деп саналады.</w:t>
      </w:r>
    </w:p>
    <w:p>
      <w:pPr>
        <w:spacing w:after="0"/>
        <w:ind w:left="0"/>
        <w:jc w:val="both"/>
      </w:pPr>
      <w:r>
        <w:rPr>
          <w:rFonts w:ascii="Times New Roman"/>
          <w:b w:val="false"/>
          <w:i w:val="false"/>
          <w:color w:val="000000"/>
          <w:sz w:val="28"/>
        </w:rPr>
        <w:t>
      Регламенттелген немесе қосымша тағайындалған зерттеулердің кем дегенде біреуі орындамаған, сондай-ақ егер оларды көрсеткіштер бойынша тағайындалған кемінде бір маман қарап-тексермеген әскери қызметшілер ішінара қарап-тексерілгендер қатарына жатқызылады.</w:t>
      </w:r>
    </w:p>
    <w:p>
      <w:pPr>
        <w:spacing w:after="0"/>
        <w:ind w:left="0"/>
        <w:jc w:val="both"/>
      </w:pPr>
      <w:r>
        <w:rPr>
          <w:rFonts w:ascii="Times New Roman"/>
          <w:b w:val="false"/>
          <w:i w:val="false"/>
          <w:color w:val="000000"/>
          <w:sz w:val="28"/>
        </w:rPr>
        <w:t>
      2. Есепті жылында динамикалық байқауға мұқтаж әскери қызметшілер үлесінің көрсеткіші (%):</w:t>
      </w:r>
    </w:p>
    <w:p>
      <w:pPr>
        <w:spacing w:after="0"/>
        <w:ind w:left="0"/>
        <w:jc w:val="both"/>
      </w:pPr>
      <w:r>
        <w:rPr>
          <w:rFonts w:ascii="Times New Roman"/>
          <w:b w:val="false"/>
          <w:i w:val="false"/>
          <w:color w:val="000000"/>
          <w:sz w:val="28"/>
        </w:rPr>
        <w:t>
      динамикалық байқауда болатын әскеры қызметшілер саны</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тізім бойынша әскери қызметшілер саны</w:t>
      </w:r>
    </w:p>
    <w:p>
      <w:pPr>
        <w:spacing w:after="0"/>
        <w:ind w:left="0"/>
        <w:jc w:val="both"/>
      </w:pPr>
      <w:r>
        <w:rPr>
          <w:rFonts w:ascii="Times New Roman"/>
          <w:b w:val="false"/>
          <w:i w:val="false"/>
          <w:color w:val="000000"/>
          <w:sz w:val="28"/>
        </w:rPr>
        <w:t>
      Көрсеткіш әскери қызметшілердің медициналық кітапшаларынан алынған мәліметтер негізінде есептеледі.</w:t>
      </w:r>
    </w:p>
    <w:p>
      <w:pPr>
        <w:spacing w:after="0"/>
        <w:ind w:left="0"/>
        <w:jc w:val="both"/>
      </w:pPr>
      <w:r>
        <w:rPr>
          <w:rFonts w:ascii="Times New Roman"/>
          <w:b w:val="false"/>
          <w:i w:val="false"/>
          <w:color w:val="000000"/>
          <w:sz w:val="28"/>
        </w:rPr>
        <w:t>
      Жыл бойы бірнеше себептер бойынша динамикалық байқау тағайындалған әскери қызметшілер бір рет есепке алынады.</w:t>
      </w:r>
    </w:p>
    <w:p>
      <w:pPr>
        <w:spacing w:after="0"/>
        <w:ind w:left="0"/>
        <w:jc w:val="both"/>
      </w:pPr>
      <w:r>
        <w:rPr>
          <w:rFonts w:ascii="Times New Roman"/>
          <w:b w:val="false"/>
          <w:i w:val="false"/>
          <w:color w:val="000000"/>
          <w:sz w:val="28"/>
        </w:rPr>
        <w:t>
      Бір немесе бірнеше өзара байланысты қатер факторлары бар дені сау әскери қызметшілер сонымен қатар көрсеткішті есептеу кезінде бір рет ескепке алынады.</w:t>
      </w:r>
    </w:p>
    <w:p>
      <w:pPr>
        <w:spacing w:after="0"/>
        <w:ind w:left="0"/>
        <w:jc w:val="both"/>
      </w:pPr>
      <w:r>
        <w:rPr>
          <w:rFonts w:ascii="Times New Roman"/>
          <w:b w:val="false"/>
          <w:i w:val="false"/>
          <w:color w:val="000000"/>
          <w:sz w:val="28"/>
        </w:rPr>
        <w:t>
      Көрсеткіш осы жеке құрам санаты әскери қызметшілерінің қандай бөлігін динамикалық байқауға және емдеу-профилактикалық іс-шаралар жүргізуге мұқтаж екенін бағалауға мүмкіндік береді. Көрсеткіш динамикасы бойынша емдеу-профилактикалық іс-шаралардың тиімділігі туралы айтуға болады.</w:t>
      </w:r>
    </w:p>
    <w:p>
      <w:pPr>
        <w:spacing w:after="0"/>
        <w:ind w:left="0"/>
        <w:jc w:val="both"/>
      </w:pPr>
      <w:r>
        <w:rPr>
          <w:rFonts w:ascii="Times New Roman"/>
          <w:b w:val="false"/>
          <w:i w:val="false"/>
          <w:color w:val="000000"/>
          <w:sz w:val="28"/>
        </w:rPr>
        <w:t>
      3. Динамикалық байқауда тұратын әскери қызметшілерді медициналық қарап-тексеруді орындау көрсеткіші (%):</w:t>
      </w:r>
    </w:p>
    <w:p>
      <w:pPr>
        <w:spacing w:after="0"/>
        <w:ind w:left="0"/>
        <w:jc w:val="both"/>
      </w:pPr>
      <w:r>
        <w:rPr>
          <w:rFonts w:ascii="Times New Roman"/>
          <w:b w:val="false"/>
          <w:i w:val="false"/>
          <w:color w:val="000000"/>
          <w:sz w:val="28"/>
        </w:rPr>
        <w:t>
      тағайындалған медициналық қарап-тексеру толық (ішінара, мүлдем жүзеге асырылмаған) әскери қызметшілер саны</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диспансерлік динамикалық байқауда тұрған әскери қызметшілер саны</w:t>
      </w:r>
    </w:p>
    <w:p>
      <w:pPr>
        <w:spacing w:after="0"/>
        <w:ind w:left="0"/>
        <w:jc w:val="both"/>
      </w:pPr>
      <w:r>
        <w:rPr>
          <w:rFonts w:ascii="Times New Roman"/>
          <w:b w:val="false"/>
          <w:i w:val="false"/>
          <w:color w:val="000000"/>
          <w:sz w:val="28"/>
        </w:rPr>
        <w:t>
      Көрсеткішті есептеу үшін деректер медициналық кітапшалардан алынады.</w:t>
      </w:r>
    </w:p>
    <w:p>
      <w:pPr>
        <w:spacing w:after="0"/>
        <w:ind w:left="0"/>
        <w:jc w:val="both"/>
      </w:pPr>
      <w:r>
        <w:rPr>
          <w:rFonts w:ascii="Times New Roman"/>
          <w:b w:val="false"/>
          <w:i w:val="false"/>
          <w:color w:val="000000"/>
          <w:sz w:val="28"/>
        </w:rPr>
        <w:t>
      4. Емдеу-профилактикалық іс-шараларды толық жүргізу көрсеткіші (%):</w:t>
      </w:r>
    </w:p>
    <w:p>
      <w:pPr>
        <w:spacing w:after="0"/>
        <w:ind w:left="0"/>
        <w:jc w:val="both"/>
      </w:pPr>
      <w:r>
        <w:rPr>
          <w:rFonts w:ascii="Times New Roman"/>
          <w:b w:val="false"/>
          <w:i w:val="false"/>
          <w:color w:val="000000"/>
          <w:sz w:val="28"/>
        </w:rPr>
        <w:t xml:space="preserve">
      емдеу-профилактикалық іс-шаралар толық көлемде (ішінара, жүргізілмеген) әскери қызметшілер құрамы саны </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100</w:t>
      </w:r>
    </w:p>
    <w:p>
      <w:pPr>
        <w:spacing w:after="0"/>
        <w:ind w:left="0"/>
        <w:jc w:val="both"/>
      </w:pPr>
      <w:r>
        <w:rPr>
          <w:rFonts w:ascii="Times New Roman"/>
          <w:b w:val="false"/>
          <w:i w:val="false"/>
          <w:color w:val="000000"/>
          <w:sz w:val="28"/>
        </w:rPr>
        <w:t>
      емдеу-профилактикалық іс-шаралар тағайындалған әскери қызметшілер саны</w:t>
      </w:r>
    </w:p>
    <w:p>
      <w:pPr>
        <w:spacing w:after="0"/>
        <w:ind w:left="0"/>
        <w:jc w:val="both"/>
      </w:pPr>
      <w:r>
        <w:rPr>
          <w:rFonts w:ascii="Times New Roman"/>
          <w:b w:val="false"/>
          <w:i w:val="false"/>
          <w:color w:val="000000"/>
          <w:sz w:val="28"/>
        </w:rPr>
        <w:t>
      5. Еңбекке жарамдылықты жоғалтумен созылмалы ауырулардың өршуі болған әскери қызметшілер үлесінің көрсеткіші (%):</w:t>
      </w:r>
    </w:p>
    <w:p>
      <w:pPr>
        <w:spacing w:after="0"/>
        <w:ind w:left="0"/>
        <w:jc w:val="both"/>
      </w:pPr>
      <w:r>
        <w:rPr>
          <w:rFonts w:ascii="Times New Roman"/>
          <w:b w:val="false"/>
          <w:i w:val="false"/>
          <w:color w:val="000000"/>
          <w:sz w:val="28"/>
        </w:rPr>
        <w:t>
      өткен жылы еңбекке жарамдылықты жоғалтумен созылмалы ауырулардың өршуі болған әскери қызметшілер саны</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100</w:t>
      </w:r>
    </w:p>
    <w:p>
      <w:pPr>
        <w:spacing w:after="0"/>
        <w:ind w:left="0"/>
        <w:jc w:val="both"/>
      </w:pPr>
      <w:r>
        <w:rPr>
          <w:rFonts w:ascii="Times New Roman"/>
          <w:b w:val="false"/>
          <w:i w:val="false"/>
          <w:color w:val="000000"/>
          <w:sz w:val="28"/>
        </w:rPr>
        <w:t>
      созылмалы ауырулары бар әскери қызметшілердің жалпы саны</w:t>
      </w:r>
    </w:p>
    <w:p>
      <w:pPr>
        <w:spacing w:after="0"/>
        <w:ind w:left="0"/>
        <w:jc w:val="both"/>
      </w:pPr>
      <w:r>
        <w:rPr>
          <w:rFonts w:ascii="Times New Roman"/>
          <w:b w:val="false"/>
          <w:i w:val="false"/>
          <w:color w:val="000000"/>
          <w:sz w:val="28"/>
        </w:rPr>
        <w:t>
      Көрсеткішті есептеу үшін деректер медициналық кітапшалардан алынады.</w:t>
      </w:r>
    </w:p>
    <w:p>
      <w:pPr>
        <w:spacing w:after="0"/>
        <w:ind w:left="0"/>
        <w:jc w:val="both"/>
      </w:pPr>
      <w:r>
        <w:rPr>
          <w:rFonts w:ascii="Times New Roman"/>
          <w:b w:val="false"/>
          <w:i w:val="false"/>
          <w:color w:val="000000"/>
          <w:sz w:val="28"/>
        </w:rPr>
        <w:t>
      6. Созылмалы ауыруға өршуі салдарынан әскери қызметшілерде еңбекке жарамдылықты жоғалту жиілігінің көрсеткіші (госпитальға жатқызу жағдайлары):</w:t>
      </w:r>
    </w:p>
    <w:p>
      <w:pPr>
        <w:spacing w:after="0"/>
        <w:ind w:left="0"/>
        <w:jc w:val="both"/>
      </w:pPr>
      <w:r>
        <w:rPr>
          <w:rFonts w:ascii="Times New Roman"/>
          <w:b w:val="false"/>
          <w:i w:val="false"/>
          <w:color w:val="000000"/>
          <w:sz w:val="28"/>
        </w:rPr>
        <w:t>
      динамикалық байқауда тұрған әскери қызметшілерде еңбекке жарамдылықты жоғалту жағдайлары (госпитальға жатқызу жағдайлары) саны</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100</w:t>
      </w:r>
    </w:p>
    <w:p>
      <w:pPr>
        <w:spacing w:after="0"/>
        <w:ind w:left="0"/>
        <w:jc w:val="both"/>
      </w:pPr>
      <w:r>
        <w:rPr>
          <w:rFonts w:ascii="Times New Roman"/>
          <w:b w:val="false"/>
          <w:i w:val="false"/>
          <w:color w:val="000000"/>
          <w:sz w:val="28"/>
        </w:rPr>
        <w:t>
      динамикалық байқауда тұрған әскери қызметшілердің жалпы саны</w:t>
      </w:r>
    </w:p>
    <w:p>
      <w:pPr>
        <w:spacing w:after="0"/>
        <w:ind w:left="0"/>
        <w:jc w:val="both"/>
      </w:pPr>
      <w:r>
        <w:rPr>
          <w:rFonts w:ascii="Times New Roman"/>
          <w:b w:val="false"/>
          <w:i w:val="false"/>
          <w:color w:val="000000"/>
          <w:sz w:val="28"/>
        </w:rPr>
        <w:t>
      Көрсеткішті есептеу үшін деректер медициналық кітапшалардан алынады.</w:t>
      </w:r>
    </w:p>
    <w:p>
      <w:pPr>
        <w:spacing w:after="0"/>
        <w:ind w:left="0"/>
        <w:jc w:val="both"/>
      </w:pPr>
      <w:r>
        <w:rPr>
          <w:rFonts w:ascii="Times New Roman"/>
          <w:b w:val="false"/>
          <w:i w:val="false"/>
          <w:color w:val="000000"/>
          <w:sz w:val="28"/>
        </w:rPr>
        <w:t>
      Осы көрсеткішті есептеу кезінде әртүрлі созылмалы аурулар себебінен жоспарлы емдеу-профилактикалық іс-шараларды жүргізу мақсатында әскери қызметшілерді госпитальға жатқызу жағдайлары ескерілмейді.</w:t>
      </w:r>
    </w:p>
    <w:p>
      <w:pPr>
        <w:spacing w:after="0"/>
        <w:ind w:left="0"/>
        <w:jc w:val="both"/>
      </w:pPr>
      <w:r>
        <w:rPr>
          <w:rFonts w:ascii="Times New Roman"/>
          <w:b w:val="false"/>
          <w:i w:val="false"/>
          <w:color w:val="000000"/>
          <w:sz w:val="28"/>
        </w:rPr>
        <w:t>
      7. Әскери қызметшілерді денсаулық, дене шынықтыру дайындығы топтары бойынша бөлу көрсеткіштері (%):</w:t>
      </w:r>
    </w:p>
    <w:p>
      <w:pPr>
        <w:spacing w:after="0"/>
        <w:ind w:left="0"/>
        <w:jc w:val="both"/>
      </w:pPr>
      <w:r>
        <w:rPr>
          <w:rFonts w:ascii="Times New Roman"/>
          <w:b w:val="false"/>
          <w:i w:val="false"/>
          <w:color w:val="000000"/>
          <w:sz w:val="28"/>
        </w:rPr>
        <w:t>
      осы денсаулық (дене шынықтыру дайындығы) тобындағы әскери қызметшілер саны</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100</w:t>
      </w:r>
    </w:p>
    <w:p>
      <w:pPr>
        <w:spacing w:after="0"/>
        <w:ind w:left="0"/>
        <w:jc w:val="both"/>
      </w:pPr>
      <w:r>
        <w:rPr>
          <w:rFonts w:ascii="Times New Roman"/>
          <w:b w:val="false"/>
          <w:i w:val="false"/>
          <w:color w:val="000000"/>
          <w:sz w:val="28"/>
        </w:rPr>
        <w:t>
      тізім бойынша бөлімдегі жеке құрам осы санатының әскери қызметшілерінің жалпы саны</w:t>
      </w:r>
    </w:p>
    <w:p>
      <w:pPr>
        <w:spacing w:after="0"/>
        <w:ind w:left="0"/>
        <w:jc w:val="both"/>
      </w:pPr>
      <w:r>
        <w:rPr>
          <w:rFonts w:ascii="Times New Roman"/>
          <w:b w:val="false"/>
          <w:i w:val="false"/>
          <w:color w:val="000000"/>
          <w:sz w:val="28"/>
        </w:rPr>
        <w:t>
      Әскери қызметшілерді денсаулық топтары бойынша бөлу көрсеткіші ІІ денсаулық тобынан және әсіресе ІІІ топтағы адамдар үлесінің артқанын белгілеуге мүмкіндік береді, негізінен динамикалық байқау жүргізу бойынша медициналық қызмет жұмысының ауқымын айқындайды.</w:t>
      </w:r>
    </w:p>
    <w:p>
      <w:pPr>
        <w:spacing w:after="0"/>
        <w:ind w:left="0"/>
        <w:jc w:val="both"/>
      </w:pPr>
      <w:r>
        <w:rPr>
          <w:rFonts w:ascii="Times New Roman"/>
          <w:b w:val="false"/>
          <w:i w:val="false"/>
          <w:color w:val="000000"/>
          <w:sz w:val="28"/>
        </w:rPr>
        <w:t>
      8. Артық дене салмағы санаттары бойынша жеке әскери қызметшілер үлесінің көрсеткіші (%):</w:t>
      </w:r>
    </w:p>
    <w:p>
      <w:pPr>
        <w:spacing w:after="0"/>
        <w:ind w:left="0"/>
        <w:jc w:val="both"/>
      </w:pPr>
      <w:r>
        <w:rPr>
          <w:rFonts w:ascii="Times New Roman"/>
          <w:b w:val="false"/>
          <w:i w:val="false"/>
          <w:color w:val="000000"/>
          <w:sz w:val="28"/>
        </w:rPr>
        <w:t>
      есепті жылдың соңында артық дене салмағы бар әскери қызметшілер саны</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C</w:t>
      </w:r>
      <w:r>
        <w:rPr>
          <w:rFonts w:ascii="Times New Roman"/>
          <w:b w:val="false"/>
          <w:i w:val="false"/>
          <w:color w:val="000000"/>
          <w:sz w:val="28"/>
        </w:rPr>
        <w:t>100</w:t>
      </w:r>
    </w:p>
    <w:p>
      <w:pPr>
        <w:spacing w:after="0"/>
        <w:ind w:left="0"/>
        <w:jc w:val="both"/>
      </w:pPr>
      <w:r>
        <w:rPr>
          <w:rFonts w:ascii="Times New Roman"/>
          <w:b w:val="false"/>
          <w:i w:val="false"/>
          <w:color w:val="000000"/>
          <w:sz w:val="28"/>
        </w:rPr>
        <w:t>
      тізім бойынша әскери қызметшілер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