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bba8" w14:textId="1d8b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саласындағы мемлекеттік монополия субъектісі іске асыратын қызметтердің бағаларын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2019 жылғы 20 қарашадағы № 314/НҚ бұйрығы. Қазақстан Республикасының Әділет министрлігінде 2019 жылғы 22 қарашада № 19637 болып тіркелді. Күші жойылды - Қазақстан Республикасының Цифрлық даму, инновациялар және аэроғарыш өнеркәсібі министрінің м.а. 2024 жылғы 22 шiлдедегi № 434/НҚ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м.а. 22.07.2024 </w:t>
      </w:r>
      <w:r>
        <w:rPr>
          <w:rFonts w:ascii="Times New Roman"/>
          <w:b w:val="false"/>
          <w:i w:val="false"/>
          <w:color w:val="ff0000"/>
          <w:sz w:val="28"/>
        </w:rPr>
        <w:t>№ 434/НҚ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"Байланыс туралы" 2004 жылғы 5 шілдедегі Қазақстан Республикасының Заңы 9-1-бабының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байланыс саласындағы мемлекеттік монополия субъектісі іске асыратын қызметтердің </w:t>
      </w:r>
      <w:r>
        <w:rPr>
          <w:rFonts w:ascii="Times New Roman"/>
          <w:b w:val="false"/>
          <w:i w:val="false"/>
          <w:color w:val="000000"/>
          <w:sz w:val="28"/>
        </w:rPr>
        <w:t>бағалары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Инвестициялар және даму министрінің, Қазақстан Республикасы Инвестициялар және даму министрінің міндетін атқарушы және Қазақстан Республикасы Ақпарат және коммуникациялар министрінің кейбір бұйрықтарының күші жойылды деп танылсын.</w:t>
      </w:r>
    </w:p>
    <w:bookmarkEnd w:id="2"/>
    <w:bookmarkStart w:name="z3" w:id="3"/>
    <w:p>
      <w:pPr>
        <w:spacing w:after="0"/>
        <w:ind w:left="0"/>
        <w:jc w:val="both"/>
      </w:pPr>
      <w:r>
        <w:rPr>
          <w:rFonts w:ascii="Times New Roman"/>
          <w:b w:val="false"/>
          <w:i w:val="false"/>
          <w:color w:val="000000"/>
          <w:sz w:val="28"/>
        </w:rPr>
        <w:t xml:space="preserve">
      3. Қазақстан Республикасы Цифрлық даму, инновациялар және аэроғарыш өнеркәсібі министрлігінің Телекоммуникациялар комитеті Қазақстан Республикасының заңнамасында белгіленген тәртіппен: </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4"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
    <w:bookmarkStart w:name="z5"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2019 жылғы 20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314/НҚ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Байланыс саласындағы мемлекеттік монополия субъектісі іске асыратын қызметтердің бағалары</w:t>
      </w:r>
    </w:p>
    <w:p>
      <w:pPr>
        <w:spacing w:after="0"/>
        <w:ind w:left="0"/>
        <w:jc w:val="both"/>
      </w:pPr>
      <w:r>
        <w:rPr>
          <w:rFonts w:ascii="Times New Roman"/>
          <w:b w:val="false"/>
          <w:i w:val="false"/>
          <w:color w:val="ff0000"/>
          <w:sz w:val="28"/>
        </w:rPr>
        <w:t xml:space="preserve">
      Ескерту. Бағалары жаңа редакцияда – ҚР Цифрлық даму, инновациялар және аэроғарыш өнеркәсібі министрінің 25.09.2023 </w:t>
      </w:r>
      <w:r>
        <w:rPr>
          <w:rFonts w:ascii="Times New Roman"/>
          <w:b w:val="false"/>
          <w:i w:val="false"/>
          <w:color w:val="ff0000"/>
          <w:sz w:val="28"/>
        </w:rPr>
        <w:t>№ 431/НҚ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ҚҚС-ты есепке алмағанда қызмет құны,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теле -, радиоарналарды қабылдау сапасын қоса алғанда, байланыс қызметтері сапасының параметрлерін өлшеу жөніндегі жұмыстарды орындау, сондай-ақ радиожиілік спектрінің, радиоэлектрондық құралдардың және (немесе) жоғары жиілікті құрылғылардың мониторингі: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спектрінің, радиоэлектрондық құралдардың және (немесе) жоғары жиілікті құрылғылардың мониторингі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823 330 347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қызметтерінің сапа параметрлерін өлшеу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204 883 110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теле -, радиоарналарды қабылдау сапасының параметрлерін өлшеу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51 690 976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радиожиіліктер ресурстарын және орбиталық позицияларын халықаралық үйлестіру жөніндегі іс-шараларды техникалық сүйемелдеу: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орбиталық позицияларын халықаралық үйлестіру жөніндегі іс-шараларды техникалық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спутниктік желі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4 004 445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Радиожиіліктер ресурстарын (жерүсті радиоқызметтерін) халықаралық үйлестіру жөніндегі іс-шараларды техникалық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радиобайланыс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15 762 146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құралдардың электр магниттік үйлесімділігіне есептеу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станциялар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станция үшін 1 радиожиілік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(базалық) ұялы байланыс станциялары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сектор үшін</w:t>
            </w:r>
          </w:p>
          <w:p>
            <w:pPr>
              <w:spacing w:after="20"/>
              <w:ind w:left="20"/>
              <w:jc w:val="both"/>
            </w:pPr>
            <w:r>
              <w:rPr>
                <w:rFonts w:ascii="Times New Roman"/>
                <w:b w:val="false"/>
                <w:i w:val="false"/>
                <w:color w:val="000000"/>
                <w:sz w:val="20"/>
              </w:rPr>
              <w:t>
1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теледидарлық хабар таратуға арналған радио таратқыш құрылғылар;</w:t>
            </w:r>
          </w:p>
          <w:p>
            <w:pPr>
              <w:spacing w:after="20"/>
              <w:ind w:left="20"/>
              <w:jc w:val="both"/>
            </w:pPr>
            <w:r>
              <w:rPr>
                <w:rFonts w:ascii="Times New Roman"/>
                <w:b w:val="false"/>
                <w:i w:val="false"/>
                <w:color w:val="000000"/>
                <w:sz w:val="20"/>
              </w:rPr>
              <w:t>
эфирлік-кәбілді теледидар станциялары;</w:t>
            </w:r>
          </w:p>
          <w:p>
            <w:pPr>
              <w:spacing w:after="20"/>
              <w:ind w:left="20"/>
              <w:jc w:val="both"/>
            </w:pPr>
            <w:r>
              <w:rPr>
                <w:rFonts w:ascii="Times New Roman"/>
                <w:b w:val="false"/>
                <w:i w:val="false"/>
                <w:color w:val="000000"/>
                <w:sz w:val="20"/>
              </w:rPr>
              <w:t>
дыбыстық (радио) хабарларды таратуға арналған радио таратқыш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станция үшін 1 радиожиілік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байланыстың стационарлық (жердегі) станциялары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станция үшін 1 радиожиілік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радиоқолжетімділік жүйелерінің стационарлық (базалық) станциялары (WLL)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станция үшін 1 радиожиілік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ультрақысқатолқынды радиобайланысқа және УҚТ-диапазонына сымсыз радиоқолжетімділік жүйелеріне арналған стационарлық қабылдау-тарату радиоэлектрондық құралдары;</w:t>
            </w:r>
          </w:p>
          <w:p>
            <w:pPr>
              <w:spacing w:after="20"/>
              <w:ind w:left="20"/>
              <w:jc w:val="both"/>
            </w:pPr>
            <w:r>
              <w:rPr>
                <w:rFonts w:ascii="Times New Roman"/>
                <w:b w:val="false"/>
                <w:i w:val="false"/>
                <w:color w:val="000000"/>
                <w:sz w:val="20"/>
              </w:rPr>
              <w:t>
транкингтік радиобайланыс жүйесіне арналған қабылдау-тарату радиоэлектрондық құралдары;</w:t>
            </w:r>
          </w:p>
          <w:p>
            <w:pPr>
              <w:spacing w:after="20"/>
              <w:ind w:left="20"/>
              <w:jc w:val="both"/>
            </w:pPr>
            <w:r>
              <w:rPr>
                <w:rFonts w:ascii="Times New Roman"/>
                <w:b w:val="false"/>
                <w:i w:val="false"/>
                <w:color w:val="000000"/>
                <w:sz w:val="20"/>
              </w:rPr>
              <w:t>
радиотелеметрияға арналған стационарлық (базалық) қабылдау-тарату станциялары;</w:t>
            </w:r>
          </w:p>
          <w:p>
            <w:pPr>
              <w:spacing w:after="20"/>
              <w:ind w:left="20"/>
              <w:jc w:val="both"/>
            </w:pPr>
            <w:r>
              <w:rPr>
                <w:rFonts w:ascii="Times New Roman"/>
                <w:b w:val="false"/>
                <w:i w:val="false"/>
                <w:color w:val="000000"/>
                <w:sz w:val="20"/>
              </w:rPr>
              <w:t>
ұзын толқынды, орташа толқынды, қысқа толқынды диапазонға арналған стационарлық радиоэлектрондық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станция үшін 1 радиожиілік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абоненттік құрылғыларының сәйкестендіру кодтарының дерекқорын және абоненттік нөмірлердің орталықтандырылған дерекқорын қалыптастыруды, жұмыс істеуді, сүйемелдеуді және дамытуды қамтамасыз ету, оларға қол жеткізуді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абоненттік құрылғыларының сәйкестендіру кодтарының дерекқорына қол жеткізуді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5 444 412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нөмірлердің орталықтандырылған дерекқор ресурстарына қолжетімділікті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3 337 667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халықаралық байланыс операторына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 мен радиожиілік берілімдер тізілімін (дерекқорын) жүргізуді техникалық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 мен радиожиілік тоқтауларының тізілімін (деректер базасын) жүргізуді техникалық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52 518 179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2019 жылғы 20 қарашадағы</w:t>
            </w:r>
            <w:r>
              <w:br/>
            </w:r>
            <w:r>
              <w:rPr>
                <w:rFonts w:ascii="Times New Roman"/>
                <w:b w:val="false"/>
                <w:i w:val="false"/>
                <w:color w:val="000000"/>
                <w:sz w:val="20"/>
              </w:rPr>
              <w:t>№ 314/НҚ бұйрығына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Қазақстан Республикасы Инвестициялар және даму министрі, Қазақстан Республикасы Инвестициялар және даму министрінің міндетін атқарушы және Қазақстан Республикасы Ақпарат және коммуникациялар министрінің күші жойылған кейбір бұйрықтарының тізбесі</w:t>
      </w:r>
    </w:p>
    <w:bookmarkEnd w:id="6"/>
    <w:bookmarkStart w:name="z9" w:id="7"/>
    <w:p>
      <w:pPr>
        <w:spacing w:after="0"/>
        <w:ind w:left="0"/>
        <w:jc w:val="both"/>
      </w:pPr>
      <w:r>
        <w:rPr>
          <w:rFonts w:ascii="Times New Roman"/>
          <w:b w:val="false"/>
          <w:i w:val="false"/>
          <w:color w:val="000000"/>
          <w:sz w:val="28"/>
        </w:rPr>
        <w:t xml:space="preserve">
      1. "Электрондық құжат және электрондық цифрлық қолтаңба, ақпараттандыру салаларындағы және байланыс, телерадио хабарларын тарату салаларындағы мемлекеттік монополия субъектісі жүзеге асыратын қызметтердің бағаларын бекіту туралы" Қазақстан Республикасы Инвестициялар және даму министрінің 2015 жылғы 30 қаңтардағы № 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10493 болып тіркелген, 2015 жылғы 1 сәуірде "Әділет" ақпараттық-құқықтық жүйесінде жарияланған).</w:t>
      </w:r>
    </w:p>
    <w:bookmarkEnd w:id="7"/>
    <w:bookmarkStart w:name="z10" w:id="8"/>
    <w:p>
      <w:pPr>
        <w:spacing w:after="0"/>
        <w:ind w:left="0"/>
        <w:jc w:val="both"/>
      </w:pPr>
      <w:r>
        <w:rPr>
          <w:rFonts w:ascii="Times New Roman"/>
          <w:b w:val="false"/>
          <w:i w:val="false"/>
          <w:color w:val="000000"/>
          <w:sz w:val="28"/>
        </w:rPr>
        <w:t xml:space="preserve">
      2. "Электрондық құжат және электрондық цифрлық қолтаңба, ақпараттандыру және байланыс салаларындағы мемлекеттік монополия субъектісі жүзеге асыратын қызметтердің бағаларын бекіту туралы" Қазақстан Республикасы Инвестициялар және даму министрінің 2015 жылғы 30 қаңтардағы № 88 бұйрығына өзгерістер енгізу туралы" Қазақстан Республикасы Инвестициялар және даму министрінің міндетін атқарушы 2016 жылғы 26 қаңтардағы № 69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13280 болып тіркелген, 2016 жылғы 4 сәуірде "Әділет" ақпараттық-құқықтық жүйесінде жарияланған).</w:t>
      </w:r>
    </w:p>
    <w:bookmarkEnd w:id="8"/>
    <w:bookmarkStart w:name="z11" w:id="9"/>
    <w:p>
      <w:pPr>
        <w:spacing w:after="0"/>
        <w:ind w:left="0"/>
        <w:jc w:val="both"/>
      </w:pPr>
      <w:r>
        <w:rPr>
          <w:rFonts w:ascii="Times New Roman"/>
          <w:b w:val="false"/>
          <w:i w:val="false"/>
          <w:color w:val="000000"/>
          <w:sz w:val="28"/>
        </w:rPr>
        <w:t xml:space="preserve">
      3. "Электрондық құжат және электрондық цифрлық қолтаңба, ақпараттандыру салаларындағы және байланыс, телерадио хабарларын тарату салаларындағы мемлекеттік монополия субъектісі жүзеге асыратын қызметтердің бағаларын бекіту туралы" Қазақстан Республикасы Инвестициялар және даму министрінің 2015 жылғы 30 қаңтардағы № 88 бұйрығына өзгеріс пен толықтырулар енгізу туралы" Қазақстан Республикасы Ақпарат және коммуникациялар министрінің 2016 жылғы 19 қазандағы № 211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14394 болып тіркелген, 2016 жылғы 18 қарашада "Әділет" ақпараттық-құқықтық жүйесінде жарияланған).</w:t>
      </w:r>
    </w:p>
    <w:bookmarkEnd w:id="9"/>
    <w:bookmarkStart w:name="z12" w:id="10"/>
    <w:p>
      <w:pPr>
        <w:spacing w:after="0"/>
        <w:ind w:left="0"/>
        <w:jc w:val="both"/>
      </w:pPr>
      <w:r>
        <w:rPr>
          <w:rFonts w:ascii="Times New Roman"/>
          <w:b w:val="false"/>
          <w:i w:val="false"/>
          <w:color w:val="000000"/>
          <w:sz w:val="28"/>
        </w:rPr>
        <w:t xml:space="preserve">
      4. "Электрондық құжат және электрондық цифрлық қолтаңба, ақпараттандыру салаларындағы және байланыс, телерадио хабарларын тарату салаларындағы мемлекеттік монополия субъектісі жүзеге асыратын қызметтердің бағаларын бекіту туралы" Қазақстан Республикасы Инвестициялар және даму министрінің 2015 жылғы 30 қаңтардағы № 88 бұйрығына өзгерістер мен толықтырулар енгізу туралы" Қазақстан Республикасы Ақпарат және коммуникациялар министрінің 2017 жылғы 12 сәуірдегі № 133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15206 болып тіркелген, 2017 жылғы 15 маусымда Қазақстан Республикасы нормативтік құқықтық актілерінің эталондық бақылау банкінде электрондық түрде жарияланған).</w:t>
      </w:r>
    </w:p>
    <w:bookmarkEnd w:id="10"/>
    <w:bookmarkStart w:name="z13" w:id="11"/>
    <w:p>
      <w:pPr>
        <w:spacing w:after="0"/>
        <w:ind w:left="0"/>
        <w:jc w:val="both"/>
      </w:pPr>
      <w:r>
        <w:rPr>
          <w:rFonts w:ascii="Times New Roman"/>
          <w:b w:val="false"/>
          <w:i w:val="false"/>
          <w:color w:val="000000"/>
          <w:sz w:val="28"/>
        </w:rPr>
        <w:t xml:space="preserve">
      5. "Электрондық құжат және электрондық цифрлық қолтаңба, ақпараттандыру салаларындағы және байланыс, телерадио хабарларын тарату салаларындағы мемлекеттік монополия субъектісі жүзеге асыратын қызметтердің бағаларын бекіту туралы" Қазақстан Республикасы Инвестициялар және даму министрінің 2015 жылғы 30 қаңтардағы № 88 бұйрығына өзгеріс енгізу туралы" Қазақстан Республикасы Ақпарат және коммуникациялар министрінің 2017 жылғы 31 мамырдағы № 208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15536 болып тіркелген, 2017 жылғы 11 қыркүйекте Қазақстан Республикасы нормативтік құқықтық актілерінің эталондық бақылау банкінде электрондық түрде жарияланған).</w:t>
      </w:r>
    </w:p>
    <w:bookmarkEnd w:id="11"/>
    <w:bookmarkStart w:name="z14" w:id="12"/>
    <w:p>
      <w:pPr>
        <w:spacing w:after="0"/>
        <w:ind w:left="0"/>
        <w:jc w:val="both"/>
      </w:pPr>
      <w:r>
        <w:rPr>
          <w:rFonts w:ascii="Times New Roman"/>
          <w:b w:val="false"/>
          <w:i w:val="false"/>
          <w:color w:val="000000"/>
          <w:sz w:val="28"/>
        </w:rPr>
        <w:t xml:space="preserve">
      6. "Электрондық құжат және электрондық цифрлық қолтаңба, ақпараттандыру салаларындағы және байланыс, телерадио хабарларын тарату салаларындағы мемлекеттік монополия субъектісі жүзеге асыратын қызметтердің бағаларын бекіту туралы" Қазақстан Республикасы Инвестициялар және даму министрінің 2015 жылғы 30 қаңтардағы № 88 бұйрығына өзгерістер енгізу туралы" Қазақстан Республикасы Ақпарат және коммуникациялар министрінің 2017 жылғы 21 қарашадағы № 407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15536 болып тіркелген, 2018 жылғы 5 наурызда Қазақстан Республикасы нормативтік құқықтық актілерінің эталондық бақылау банкінде электрондық түрде жарияланған).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