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091f" w14:textId="1940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 – инновациялық қызметті мемлекеттік қолдауды жүзеге асыратын операторлардың өкілеттіктерін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қарашадағы № 854 бұйрығы. Қазақстан Республикасының Әділет министрлігінде 2019 жылғы 22 қарашада № 19636 болып тіркелді. Күші жойылды - Қазақстан Республикасы Өнеркәсіп және құрылыс министрінің м.а. 2023 жылғы 5 желтоқсандағы № 107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05.12.2023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 2-тармағының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индустриялық-инновациялық қызметті мемлекеттік қолдауды жүзеге асыратын операторлардың </w:t>
      </w:r>
      <w:r>
        <w:rPr>
          <w:rFonts w:ascii="Times New Roman"/>
          <w:b w:val="false"/>
          <w:i w:val="false"/>
          <w:color w:val="000000"/>
          <w:sz w:val="28"/>
        </w:rPr>
        <w:t>өкілеттіктері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және мемлекеттік органдардың интранет-порталында орналастыруды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2019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қарашадағы</w:t>
            </w:r>
            <w:r>
              <w:br/>
            </w:r>
            <w:r>
              <w:rPr>
                <w:rFonts w:ascii="Times New Roman"/>
                <w:b w:val="false"/>
                <w:i w:val="false"/>
                <w:color w:val="000000"/>
                <w:sz w:val="20"/>
              </w:rPr>
              <w:t>№ 854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Индустриялық-инновациялық қызметті мемлекеттік қолдауды жүзеге асыратын операторлардың өкілеттіктері</w:t>
      </w:r>
    </w:p>
    <w:bookmarkEnd w:id="5"/>
    <w:bookmarkStart w:name="z7" w:id="6"/>
    <w:p>
      <w:pPr>
        <w:spacing w:after="0"/>
        <w:ind w:left="0"/>
        <w:jc w:val="both"/>
      </w:pPr>
      <w:r>
        <w:rPr>
          <w:rFonts w:ascii="Times New Roman"/>
          <w:b w:val="false"/>
          <w:i w:val="false"/>
          <w:color w:val="000000"/>
          <w:sz w:val="28"/>
        </w:rPr>
        <w:t>
      1. Индустриялық-инновациялық қызмет субъектілерін қолдау саласындағы Оператор:</w:t>
      </w:r>
    </w:p>
    <w:bookmarkEnd w:id="6"/>
    <w:bookmarkStart w:name="z8" w:id="7"/>
    <w:p>
      <w:pPr>
        <w:spacing w:after="0"/>
        <w:ind w:left="0"/>
        <w:jc w:val="both"/>
      </w:pPr>
      <w:r>
        <w:rPr>
          <w:rFonts w:ascii="Times New Roman"/>
          <w:b w:val="false"/>
          <w:i w:val="false"/>
          <w:color w:val="000000"/>
          <w:sz w:val="28"/>
        </w:rPr>
        <w:t>
      1) индустриялық-инновациялық қызмет субъектілерінің жарғылық капиталдарына, сондай-ақ жаңа индустриялық-инновациялық жобаларды, жұмыс істеп тұрған өндірістерді жаңғыртуға (техникалық қайта жарақтандыруға) және кеңейтуге бағытталған индустриялық-инновациялық жобаларды құру үшін өзге заңды тұлғаларды құру (білім беру) жолымен инвестицияларды жүзеге асырады;</w:t>
      </w:r>
    </w:p>
    <w:bookmarkEnd w:id="7"/>
    <w:bookmarkStart w:name="z9" w:id="8"/>
    <w:p>
      <w:pPr>
        <w:spacing w:after="0"/>
        <w:ind w:left="0"/>
        <w:jc w:val="both"/>
      </w:pPr>
      <w:r>
        <w:rPr>
          <w:rFonts w:ascii="Times New Roman"/>
          <w:b w:val="false"/>
          <w:i w:val="false"/>
          <w:color w:val="000000"/>
          <w:sz w:val="28"/>
        </w:rPr>
        <w:t>
      2) ұлттық даму институттарынан, Екінші деңгейдегі банктерден және дауыс беретін акцияларының (жарғылық капиталға қатысу үлестерінің) елу пайыздан астамы индустриялық-инновациялық жобаларды іске асыратын және (немесе) оған қатысатын ұлттық басқарушы холдингтерге тікелей не жанама түрде тиесілі өзге де заңды тұлғалардан кредиттер (қарыздар) бойынша құқықтарды (талаптарды) сатып алады;</w:t>
      </w:r>
    </w:p>
    <w:bookmarkEnd w:id="8"/>
    <w:bookmarkStart w:name="z10" w:id="9"/>
    <w:p>
      <w:pPr>
        <w:spacing w:after="0"/>
        <w:ind w:left="0"/>
        <w:jc w:val="both"/>
      </w:pPr>
      <w:r>
        <w:rPr>
          <w:rFonts w:ascii="Times New Roman"/>
          <w:b w:val="false"/>
          <w:i w:val="false"/>
          <w:color w:val="000000"/>
          <w:sz w:val="28"/>
        </w:rPr>
        <w:t>
      3) индустриялық-инновациялық қызмет субъектілерін қаржылық-экономикалық сауықтыру жөніндегі, сондай-ақ экономиканың басым секторларының экономикалық белсенділігі мен инвестициялық тартымдылығын қолдау және қалпына келтіру жөніндегі іс-шаралар кешенін әзірлейді және іске асырады:</w:t>
      </w:r>
    </w:p>
    <w:bookmarkEnd w:id="9"/>
    <w:p>
      <w:pPr>
        <w:spacing w:after="0"/>
        <w:ind w:left="0"/>
        <w:jc w:val="both"/>
      </w:pPr>
      <w:r>
        <w:rPr>
          <w:rFonts w:ascii="Times New Roman"/>
          <w:b w:val="false"/>
          <w:i w:val="false"/>
          <w:color w:val="000000"/>
          <w:sz w:val="28"/>
        </w:rPr>
        <w:t>
      - берешекті қайта құрылымдау;</w:t>
      </w:r>
    </w:p>
    <w:p>
      <w:pPr>
        <w:spacing w:after="0"/>
        <w:ind w:left="0"/>
        <w:jc w:val="both"/>
      </w:pPr>
      <w:r>
        <w:rPr>
          <w:rFonts w:ascii="Times New Roman"/>
          <w:b w:val="false"/>
          <w:i w:val="false"/>
          <w:color w:val="000000"/>
          <w:sz w:val="28"/>
        </w:rPr>
        <w:t>
      - жарғылық капиталдарға Инвестициялар;</w:t>
      </w:r>
    </w:p>
    <w:p>
      <w:pPr>
        <w:spacing w:after="0"/>
        <w:ind w:left="0"/>
        <w:jc w:val="both"/>
      </w:pPr>
      <w:r>
        <w:rPr>
          <w:rFonts w:ascii="Times New Roman"/>
          <w:b w:val="false"/>
          <w:i w:val="false"/>
          <w:color w:val="000000"/>
          <w:sz w:val="28"/>
        </w:rPr>
        <w:t>
      - стратегиялық және институционалдық инвесторларды іздеу және тарту;</w:t>
      </w:r>
    </w:p>
    <w:p>
      <w:pPr>
        <w:spacing w:after="0"/>
        <w:ind w:left="0"/>
        <w:jc w:val="both"/>
      </w:pPr>
      <w:r>
        <w:rPr>
          <w:rFonts w:ascii="Times New Roman"/>
          <w:b w:val="false"/>
          <w:i w:val="false"/>
          <w:color w:val="000000"/>
          <w:sz w:val="28"/>
        </w:rPr>
        <w:t>
      - индустриялық-инновациялық қызмет субъектілерін қаржылық-экономикалық сауықтыруға ықпал ететін, Қазақстан Республикасының заңнамасында көзделген өзге де қолдау түрлері.</w:t>
      </w:r>
    </w:p>
    <w:bookmarkStart w:name="z11" w:id="10"/>
    <w:p>
      <w:pPr>
        <w:spacing w:after="0"/>
        <w:ind w:left="0"/>
        <w:jc w:val="both"/>
      </w:pPr>
      <w:r>
        <w:rPr>
          <w:rFonts w:ascii="Times New Roman"/>
          <w:b w:val="false"/>
          <w:i w:val="false"/>
          <w:color w:val="000000"/>
          <w:sz w:val="28"/>
        </w:rPr>
        <w:t>
      2. Индустрияны дамыту саласындағы Оператор:</w:t>
      </w:r>
    </w:p>
    <w:bookmarkEnd w:id="10"/>
    <w:bookmarkStart w:name="z12" w:id="11"/>
    <w:p>
      <w:pPr>
        <w:spacing w:after="0"/>
        <w:ind w:left="0"/>
        <w:jc w:val="both"/>
      </w:pPr>
      <w:r>
        <w:rPr>
          <w:rFonts w:ascii="Times New Roman"/>
          <w:b w:val="false"/>
          <w:i w:val="false"/>
          <w:color w:val="000000"/>
          <w:sz w:val="28"/>
        </w:rPr>
        <w:t>
      1) экономиканың басым секторларын дамытуды және өңірлерді индустриялық-инновациялық дамытуды қоса алғанда, экономика секторларын дамыту саласында ақпараттық-талдамалық және консультациялық қызметтер көрсетеді;</w:t>
      </w:r>
    </w:p>
    <w:bookmarkEnd w:id="11"/>
    <w:bookmarkStart w:name="z13" w:id="12"/>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уәкілетті органға басым тауарлар мен көрсетілетін қызметтердің бірыңғай картасын әзірлеу мен жаңарту бойынша қызметтер көрсетеді;</w:t>
      </w:r>
    </w:p>
    <w:bookmarkEnd w:id="12"/>
    <w:bookmarkStart w:name="z14" w:id="13"/>
    <w:p>
      <w:pPr>
        <w:spacing w:after="0"/>
        <w:ind w:left="0"/>
        <w:jc w:val="both"/>
      </w:pPr>
      <w:r>
        <w:rPr>
          <w:rFonts w:ascii="Times New Roman"/>
          <w:b w:val="false"/>
          <w:i w:val="false"/>
          <w:color w:val="000000"/>
          <w:sz w:val="28"/>
        </w:rPr>
        <w:t>
      3) индустриялық-инновациялық қызметті мемлекеттік қолдау саласындағы уәкілетті органға индустрияландыру картасын қолдау бойынша қызметтер көрсетеді;</w:t>
      </w:r>
    </w:p>
    <w:bookmarkEnd w:id="13"/>
    <w:bookmarkStart w:name="z15" w:id="14"/>
    <w:p>
      <w:pPr>
        <w:spacing w:after="0"/>
        <w:ind w:left="0"/>
        <w:jc w:val="both"/>
      </w:pPr>
      <w:r>
        <w:rPr>
          <w:rFonts w:ascii="Times New Roman"/>
          <w:b w:val="false"/>
          <w:i w:val="false"/>
          <w:color w:val="000000"/>
          <w:sz w:val="28"/>
        </w:rPr>
        <w:t>
      4) индустриялық-инновациялық қызмет субъектілеріне еңбек өнімділігін арттыруға бағытталған мемлекеттік қолдау шараларын ұсыну бойынша қызметтер көрсетеді;</w:t>
      </w:r>
    </w:p>
    <w:bookmarkEnd w:id="14"/>
    <w:bookmarkStart w:name="z16" w:id="15"/>
    <w:p>
      <w:pPr>
        <w:spacing w:after="0"/>
        <w:ind w:left="0"/>
        <w:jc w:val="both"/>
      </w:pPr>
      <w:r>
        <w:rPr>
          <w:rFonts w:ascii="Times New Roman"/>
          <w:b w:val="false"/>
          <w:i w:val="false"/>
          <w:color w:val="000000"/>
          <w:sz w:val="28"/>
        </w:rPr>
        <w:t>
      5) аумақтық кластерлерді дамытуға мемлекеттік қолдау шараларын ұсыну бойынша қызметтер көрсетеді;</w:t>
      </w:r>
    </w:p>
    <w:bookmarkEnd w:id="15"/>
    <w:bookmarkStart w:name="z17" w:id="16"/>
    <w:p>
      <w:pPr>
        <w:spacing w:after="0"/>
        <w:ind w:left="0"/>
        <w:jc w:val="both"/>
      </w:pPr>
      <w:r>
        <w:rPr>
          <w:rFonts w:ascii="Times New Roman"/>
          <w:b w:val="false"/>
          <w:i w:val="false"/>
          <w:color w:val="000000"/>
          <w:sz w:val="28"/>
        </w:rPr>
        <w:t>
      6) аумақтық кластерлерді дамыту процестерін қолдау бойынша қызметтер көрсетеді;</w:t>
      </w:r>
    </w:p>
    <w:bookmarkEnd w:id="16"/>
    <w:bookmarkStart w:name="z18" w:id="17"/>
    <w:p>
      <w:pPr>
        <w:spacing w:after="0"/>
        <w:ind w:left="0"/>
        <w:jc w:val="both"/>
      </w:pPr>
      <w:r>
        <w:rPr>
          <w:rFonts w:ascii="Times New Roman"/>
          <w:b w:val="false"/>
          <w:i w:val="false"/>
          <w:color w:val="000000"/>
          <w:sz w:val="28"/>
        </w:rPr>
        <w:t>
      7) Қазақстан Республикасы Үкіметінің жанындағы өнеркәсіптік даму саласындағы консультативтік-кеңесші органның қызметін талдамалық және сараптамалық қамтамасыз ету бойынша қызметтер көрсетеді;</w:t>
      </w:r>
    </w:p>
    <w:bookmarkEnd w:id="17"/>
    <w:bookmarkStart w:name="z19" w:id="18"/>
    <w:p>
      <w:pPr>
        <w:spacing w:after="0"/>
        <w:ind w:left="0"/>
        <w:jc w:val="both"/>
      </w:pPr>
      <w:r>
        <w:rPr>
          <w:rFonts w:ascii="Times New Roman"/>
          <w:b w:val="false"/>
          <w:i w:val="false"/>
          <w:color w:val="000000"/>
          <w:sz w:val="28"/>
        </w:rPr>
        <w:t>
      8) индустриялық-инновациялық қызмет саласындағы мемлекеттік және салалық бағдарламаларды іске асыру бойынша мемлекеттік органдардан және заңды тұлғалардан алынған статистикалық ақпарат пен деректерге талдау жүргізуді, сондай-ақ ұсыныстар мен сараптамалық қорытындыларды тұжырымдауды көздейтін, индустриялық-инновациялық қызмет саласындағы мемлекеттік бағдарламаларды басқару бойынша қызметтер көрсетеді.</w:t>
      </w:r>
    </w:p>
    <w:bookmarkEnd w:id="18"/>
    <w:bookmarkStart w:name="z20" w:id="19"/>
    <w:p>
      <w:pPr>
        <w:spacing w:after="0"/>
        <w:ind w:left="0"/>
        <w:jc w:val="both"/>
      </w:pPr>
      <w:r>
        <w:rPr>
          <w:rFonts w:ascii="Times New Roman"/>
          <w:b w:val="false"/>
          <w:i w:val="false"/>
          <w:color w:val="000000"/>
          <w:sz w:val="28"/>
        </w:rPr>
        <w:t>
      3. Технологиялық даму саласындағы Оператор:</w:t>
      </w:r>
    </w:p>
    <w:bookmarkEnd w:id="19"/>
    <w:bookmarkStart w:name="z21" w:id="20"/>
    <w:p>
      <w:pPr>
        <w:spacing w:after="0"/>
        <w:ind w:left="0"/>
        <w:jc w:val="both"/>
      </w:pPr>
      <w:r>
        <w:rPr>
          <w:rFonts w:ascii="Times New Roman"/>
          <w:b w:val="false"/>
          <w:i w:val="false"/>
          <w:color w:val="000000"/>
          <w:sz w:val="28"/>
        </w:rPr>
        <w:t>
      1) технологиялық болжау процесіне қатысады;</w:t>
      </w:r>
    </w:p>
    <w:bookmarkEnd w:id="20"/>
    <w:bookmarkStart w:name="z22" w:id="21"/>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bookmarkEnd w:id="21"/>
    <w:bookmarkStart w:name="z23" w:id="22"/>
    <w:p>
      <w:pPr>
        <w:spacing w:after="0"/>
        <w:ind w:left="0"/>
        <w:jc w:val="both"/>
      </w:pPr>
      <w:r>
        <w:rPr>
          <w:rFonts w:ascii="Times New Roman"/>
          <w:b w:val="false"/>
          <w:i w:val="false"/>
          <w:color w:val="000000"/>
          <w:sz w:val="28"/>
        </w:rPr>
        <w:t>
      3) индустриялық-инновациялық қызмет субъектілерінің жарғылық капиталдарына қатысу, шетелдің қатысуымен заңды тұлғалар құру, инвестициялық және венчурлік қорлар құру немесе оларға қатысу жолымен және Қазақстан Республикасының заңнамасында көзделген өзге де тәсілдермен индустриялық-инновациялық жобаларға инвестицияларды жүзеге асырады;</w:t>
      </w:r>
    </w:p>
    <w:bookmarkEnd w:id="22"/>
    <w:bookmarkStart w:name="z24" w:id="23"/>
    <w:p>
      <w:pPr>
        <w:spacing w:after="0"/>
        <w:ind w:left="0"/>
        <w:jc w:val="both"/>
      </w:pPr>
      <w:r>
        <w:rPr>
          <w:rFonts w:ascii="Times New Roman"/>
          <w:b w:val="false"/>
          <w:i w:val="false"/>
          <w:color w:val="000000"/>
          <w:sz w:val="28"/>
        </w:rPr>
        <w:t>
      4) технологияларды коммерцияландыру орталықтарын, технопарктерді, конструкторлық бюроларды, технологиялар трансфертінің халықаралық орталықтарын құруға, басқаруға және үйлестіруге қатысады;</w:t>
      </w:r>
    </w:p>
    <w:bookmarkEnd w:id="23"/>
    <w:bookmarkStart w:name="z25" w:id="24"/>
    <w:p>
      <w:pPr>
        <w:spacing w:after="0"/>
        <w:ind w:left="0"/>
        <w:jc w:val="both"/>
      </w:pPr>
      <w:r>
        <w:rPr>
          <w:rFonts w:ascii="Times New Roman"/>
          <w:b w:val="false"/>
          <w:i w:val="false"/>
          <w:color w:val="000000"/>
          <w:sz w:val="28"/>
        </w:rPr>
        <w:t>
      5) экономиканың басым секторларын технологиялық дамытуды ынталандыру үшін ақпараттық ресурстарды, білім беру және қаржы ресурстарын тарту мақсатында халықаралық ұйымдармен ынтымақтастық жасайды;</w:t>
      </w:r>
    </w:p>
    <w:bookmarkEnd w:id="24"/>
    <w:bookmarkStart w:name="z26" w:id="25"/>
    <w:p>
      <w:pPr>
        <w:spacing w:after="0"/>
        <w:ind w:left="0"/>
        <w:jc w:val="both"/>
      </w:pPr>
      <w:r>
        <w:rPr>
          <w:rFonts w:ascii="Times New Roman"/>
          <w:b w:val="false"/>
          <w:i w:val="false"/>
          <w:color w:val="000000"/>
          <w:sz w:val="28"/>
        </w:rPr>
        <w:t>
      6) іске асырылатын индустриялық-инновациялық жобалар, ендірілген технологиялар, технологиялық болжау бойынша жүргізілген талдамалық зерттеу нәтижелері туралы ақпаратқа қолжетімділікті қамтамасыз етеді;</w:t>
      </w:r>
    </w:p>
    <w:bookmarkEnd w:id="25"/>
    <w:bookmarkStart w:name="z27" w:id="26"/>
    <w:p>
      <w:pPr>
        <w:spacing w:after="0"/>
        <w:ind w:left="0"/>
        <w:jc w:val="both"/>
      </w:pPr>
      <w:r>
        <w:rPr>
          <w:rFonts w:ascii="Times New Roman"/>
          <w:b w:val="false"/>
          <w:i w:val="false"/>
          <w:color w:val="000000"/>
          <w:sz w:val="28"/>
        </w:rPr>
        <w:t>
      7) технологиялық бизнес-инкубациялау, технологияларды коммерцияландыру және технологиялар трансферті, индустриялық-инновациялық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bookmarkEnd w:id="26"/>
    <w:bookmarkStart w:name="z28" w:id="27"/>
    <w:p>
      <w:pPr>
        <w:spacing w:after="0"/>
        <w:ind w:left="0"/>
        <w:jc w:val="both"/>
      </w:pPr>
      <w:r>
        <w:rPr>
          <w:rFonts w:ascii="Times New Roman"/>
          <w:b w:val="false"/>
          <w:i w:val="false"/>
          <w:color w:val="000000"/>
          <w:sz w:val="28"/>
        </w:rPr>
        <w:t>
      8) индустриялық-инновациялық қызметті мемлекеттік қолдау саласындағы уәкілетті органға сараптамалық қорытындыларды және (немесе) ұсынымдарды береді;</w:t>
      </w:r>
    </w:p>
    <w:bookmarkEnd w:id="27"/>
    <w:bookmarkStart w:name="z29" w:id="28"/>
    <w:p>
      <w:pPr>
        <w:spacing w:after="0"/>
        <w:ind w:left="0"/>
        <w:jc w:val="both"/>
      </w:pPr>
      <w:r>
        <w:rPr>
          <w:rFonts w:ascii="Times New Roman"/>
          <w:b w:val="false"/>
          <w:i w:val="false"/>
          <w:color w:val="000000"/>
          <w:sz w:val="28"/>
        </w:rPr>
        <w:t>
      9) индустриялық-инновациялық қызметті мемлекеттік қолдау саласындағы уәкілетті органға инновациялық гранттар беру жөнінде қызметтер көрсетеді;</w:t>
      </w:r>
    </w:p>
    <w:bookmarkEnd w:id="28"/>
    <w:bookmarkStart w:name="z30" w:id="29"/>
    <w:p>
      <w:pPr>
        <w:spacing w:after="0"/>
        <w:ind w:left="0"/>
        <w:jc w:val="both"/>
      </w:pPr>
      <w:r>
        <w:rPr>
          <w:rFonts w:ascii="Times New Roman"/>
          <w:b w:val="false"/>
          <w:i w:val="false"/>
          <w:color w:val="000000"/>
          <w:sz w:val="28"/>
        </w:rPr>
        <w:t>
      10) технологиялық дамыту саласында ақпарат жинауды және индустриялық-инновациялық жүйенің тиімділігін талдауды жүзеге асырады;</w:t>
      </w:r>
    </w:p>
    <w:bookmarkEnd w:id="29"/>
    <w:bookmarkStart w:name="z31" w:id="30"/>
    <w:p>
      <w:pPr>
        <w:spacing w:after="0"/>
        <w:ind w:left="0"/>
        <w:jc w:val="both"/>
      </w:pPr>
      <w:r>
        <w:rPr>
          <w:rFonts w:ascii="Times New Roman"/>
          <w:b w:val="false"/>
          <w:i w:val="false"/>
          <w:color w:val="000000"/>
          <w:sz w:val="28"/>
        </w:rPr>
        <w:t>
      11) тәуекелмен инвестицияланатын инвестициялық қорларды, венчурлік қорларды және венчурлік қаржыландыруды дамытуға жәрдемдеседі.</w:t>
      </w:r>
    </w:p>
    <w:bookmarkEnd w:id="30"/>
    <w:bookmarkStart w:name="z32" w:id="31"/>
    <w:p>
      <w:pPr>
        <w:spacing w:after="0"/>
        <w:ind w:left="0"/>
        <w:jc w:val="both"/>
      </w:pPr>
      <w:r>
        <w:rPr>
          <w:rFonts w:ascii="Times New Roman"/>
          <w:b w:val="false"/>
          <w:i w:val="false"/>
          <w:color w:val="000000"/>
          <w:sz w:val="28"/>
        </w:rPr>
        <w:t>
      4. Жергілікті қамтуды дамыту саласындағы Оператор:</w:t>
      </w:r>
    </w:p>
    <w:bookmarkEnd w:id="31"/>
    <w:bookmarkStart w:name="z33" w:id="32"/>
    <w:p>
      <w:pPr>
        <w:spacing w:after="0"/>
        <w:ind w:left="0"/>
        <w:jc w:val="both"/>
      </w:pPr>
      <w:r>
        <w:rPr>
          <w:rFonts w:ascii="Times New Roman"/>
          <w:b w:val="false"/>
          <w:i w:val="false"/>
          <w:color w:val="000000"/>
          <w:sz w:val="28"/>
        </w:rPr>
        <w:t>
      1) тауарлардың, жұмыстардың, көрсетілетін қызметтердің және оларды берушілердің дерекқорын қалыптастырады және жүргізеді;</w:t>
      </w:r>
    </w:p>
    <w:bookmarkEnd w:id="32"/>
    <w:bookmarkStart w:name="z34" w:id="33"/>
    <w:p>
      <w:pPr>
        <w:spacing w:after="0"/>
        <w:ind w:left="0"/>
        <w:jc w:val="both"/>
      </w:pPr>
      <w:r>
        <w:rPr>
          <w:rFonts w:ascii="Times New Roman"/>
          <w:b w:val="false"/>
          <w:i w:val="false"/>
          <w:color w:val="000000"/>
          <w:sz w:val="28"/>
        </w:rPr>
        <w:t>
      2) жергілікті қамтуды дамыту саласында ақпараттық-талдамалық және консультациялық қызметтер көрсетеді;</w:t>
      </w:r>
    </w:p>
    <w:bookmarkEnd w:id="33"/>
    <w:bookmarkStart w:name="z35" w:id="34"/>
    <w:p>
      <w:pPr>
        <w:spacing w:after="0"/>
        <w:ind w:left="0"/>
        <w:jc w:val="both"/>
      </w:pPr>
      <w:r>
        <w:rPr>
          <w:rFonts w:ascii="Times New Roman"/>
          <w:b w:val="false"/>
          <w:i w:val="false"/>
          <w:color w:val="000000"/>
          <w:sz w:val="28"/>
        </w:rPr>
        <w:t>
      3) индустриялық-инновациялық қызметті мемлекеттік қолдау саласындағы уәкілетті органға ішкі нарықта отандық тауар өндірушілерді, жұмыстарды орындаушылар мен қызмет көрсетушілерді мемлекеттік қолдау шараларының іске асырылу тиімділігін талдау бойынша қызметтер көрсетеді;</w:t>
      </w:r>
    </w:p>
    <w:bookmarkEnd w:id="34"/>
    <w:bookmarkStart w:name="z36" w:id="35"/>
    <w:p>
      <w:pPr>
        <w:spacing w:after="0"/>
        <w:ind w:left="0"/>
        <w:jc w:val="both"/>
      </w:pPr>
      <w:r>
        <w:rPr>
          <w:rFonts w:ascii="Times New Roman"/>
          <w:b w:val="false"/>
          <w:i w:val="false"/>
          <w:color w:val="000000"/>
          <w:sz w:val="28"/>
        </w:rPr>
        <w:t>
      4) индустриялық-инновациялық қызметті мемлекеттік қолдау саласындағы уәкілетті органға индустриялық-инновациялық қызмет субъектілерінің тауарларын, жұмыстары мен көрсетілетін қызметтерін ішкі нарықта ілгерілету бойынша шығындарының бір бөлігін өтеу бойынша қызметтер көрсетеді;</w:t>
      </w:r>
    </w:p>
    <w:bookmarkEnd w:id="35"/>
    <w:bookmarkStart w:name="z37" w:id="36"/>
    <w:p>
      <w:pPr>
        <w:spacing w:after="0"/>
        <w:ind w:left="0"/>
        <w:jc w:val="both"/>
      </w:pPr>
      <w:r>
        <w:rPr>
          <w:rFonts w:ascii="Times New Roman"/>
          <w:b w:val="false"/>
          <w:i w:val="false"/>
          <w:color w:val="000000"/>
          <w:sz w:val="28"/>
        </w:rPr>
        <w:t>
      5) жергілікті қамту бойынша сараптаманы жүзеге асырады;</w:t>
      </w:r>
    </w:p>
    <w:bookmarkEnd w:id="36"/>
    <w:bookmarkStart w:name="z38" w:id="37"/>
    <w:p>
      <w:pPr>
        <w:spacing w:after="0"/>
        <w:ind w:left="0"/>
        <w:jc w:val="both"/>
      </w:pPr>
      <w:r>
        <w:rPr>
          <w:rFonts w:ascii="Times New Roman"/>
          <w:b w:val="false"/>
          <w:i w:val="false"/>
          <w:color w:val="000000"/>
          <w:sz w:val="28"/>
        </w:rPr>
        <w:t>
      6) субконтрактация орталығы болып табылады.</w:t>
      </w:r>
    </w:p>
    <w:bookmarkEnd w:id="37"/>
    <w:p>
      <w:pPr>
        <w:spacing w:after="0"/>
        <w:ind w:left="0"/>
        <w:jc w:val="both"/>
      </w:pPr>
      <w:r>
        <w:rPr>
          <w:rFonts w:ascii="Times New Roman"/>
          <w:b w:val="false"/>
          <w:i w:val="false"/>
          <w:color w:val="000000"/>
          <w:sz w:val="28"/>
        </w:rPr>
        <w:t>
      Субконтрактация деп өндірістік қызметті оңтайландыру үшін өнеркәсіптік кәсіпорындар қолданатын өндірістік (өнеркәсіптік) аутсорсинг нысандарының бірі түсініледі;</w:t>
      </w:r>
    </w:p>
    <w:bookmarkStart w:name="z39" w:id="38"/>
    <w:p>
      <w:pPr>
        <w:spacing w:after="0"/>
        <w:ind w:left="0"/>
        <w:jc w:val="both"/>
      </w:pPr>
      <w:r>
        <w:rPr>
          <w:rFonts w:ascii="Times New Roman"/>
          <w:b w:val="false"/>
          <w:i w:val="false"/>
          <w:color w:val="000000"/>
          <w:sz w:val="28"/>
        </w:rPr>
        <w:t>
      7) индустриялық-инновациялық қызметті мемлекеттік қолдау саласындағы уәкілетті органға ішкі нарықтағы индустриялық-инновациялық қызмет субъектілерін сервистік қолдау бойынша, оның ішінде жергілікті қамтуды дамытуға және жер қойнауын пайдалану жөніндегі операцияларды жүргізу кезінде пайдаланылатын тауарларды, жұмыстарды және көрсетілетін қызметтерді сатып алуға арналған ақпараттық жүйелерді қолдап отыру бойынша қызметтер көрсетеді.</w:t>
      </w:r>
    </w:p>
    <w:bookmarkEnd w:id="38"/>
    <w:p>
      <w:pPr>
        <w:spacing w:after="0"/>
        <w:ind w:left="0"/>
        <w:jc w:val="both"/>
      </w:pPr>
      <w:r>
        <w:rPr>
          <w:rFonts w:ascii="Times New Roman"/>
          <w:b w:val="false"/>
          <w:i w:val="false"/>
          <w:color w:val="000000"/>
          <w:sz w:val="28"/>
        </w:rPr>
        <w:t>
      Жергілікті қамту бойынша сараптама деп индустрияландыру картасына енуге үміткер индустриялық-инновациялық қызмет субъектісінің индустриялық-инновациялық жобасындағы жергілікті қамтуды бағалау түсініледі.</w:t>
      </w:r>
    </w:p>
    <w:p>
      <w:pPr>
        <w:spacing w:after="0"/>
        <w:ind w:left="0"/>
        <w:jc w:val="both"/>
      </w:pPr>
      <w:r>
        <w:rPr>
          <w:rFonts w:ascii="Times New Roman"/>
          <w:b w:val="false"/>
          <w:i w:val="false"/>
          <w:color w:val="000000"/>
          <w:sz w:val="28"/>
        </w:rPr>
        <w:t>
      Жергілікті қамту деп индустриялық-инновациялық қызмет субъектісінің индустриялық-инновациялық жобасына тартылған Қазақстан Республикасы азаматтарының еңбегіне ақы төлеу құнының осы жоба бойынша еңбекақы төлеудің жалпы қорынан және (немесе) тауарларда, жұмыстар мен көрсетілетін қызметтерде белгіленген жергілікті өндірілу үлестері құнының индустриялық-инновациялық қызмет субъектісінің индустриялық-инновациялық жобасын іске асыру кезінде пайдаланылатын тауарлардың, жұмыстар мен көрсетілетін қызметтердің жалпы құнынан пайыздық қамтылуы түсініледі.</w:t>
      </w:r>
    </w:p>
    <w:bookmarkStart w:name="z40" w:id="39"/>
    <w:p>
      <w:pPr>
        <w:spacing w:after="0"/>
        <w:ind w:left="0"/>
        <w:jc w:val="both"/>
      </w:pPr>
      <w:r>
        <w:rPr>
          <w:rFonts w:ascii="Times New Roman"/>
          <w:b w:val="false"/>
          <w:i w:val="false"/>
          <w:color w:val="000000"/>
          <w:sz w:val="28"/>
        </w:rPr>
        <w:t>
      5. Инвестициялар тарту саласындағы Оператор:</w:t>
      </w:r>
    </w:p>
    <w:bookmarkEnd w:id="39"/>
    <w:bookmarkStart w:name="z41" w:id="40"/>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p>
    <w:bookmarkEnd w:id="40"/>
    <w:bookmarkStart w:name="z42" w:id="41"/>
    <w:p>
      <w:pPr>
        <w:spacing w:after="0"/>
        <w:ind w:left="0"/>
        <w:jc w:val="both"/>
      </w:pPr>
      <w:r>
        <w:rPr>
          <w:rFonts w:ascii="Times New Roman"/>
          <w:b w:val="false"/>
          <w:i w:val="false"/>
          <w:color w:val="000000"/>
          <w:sz w:val="28"/>
        </w:rPr>
        <w:t>
      2) инвесторлардың қызметін сүйемелдеуді қамтамасыз етеді, оның ішінде инвесторлардың мемлекеттік органдармен, индустриялық-инновациялық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бизнес-форумдар, конференциялар және семинарлар өткізеді, жұмыс істеп тұрған және перспективалы инвесторлардың дерекқорын қалыптастырады және жүргізеді, туындайтын мәселелерді шешуде инвесторларға жәрдем көрсетеді;</w:t>
      </w:r>
    </w:p>
    <w:bookmarkEnd w:id="41"/>
    <w:bookmarkStart w:name="z43" w:id="42"/>
    <w:p>
      <w:pPr>
        <w:spacing w:after="0"/>
        <w:ind w:left="0"/>
        <w:jc w:val="both"/>
      </w:pPr>
      <w:r>
        <w:rPr>
          <w:rFonts w:ascii="Times New Roman"/>
          <w:b w:val="false"/>
          <w:i w:val="false"/>
          <w:color w:val="000000"/>
          <w:sz w:val="28"/>
        </w:rPr>
        <w:t>
      3) Қазақстан Республикасының қолайлы инвестициялық имиджін ілгерілетеді, оның ішінде инвестициялық мүмкіндіктер туралы ақпарат береді;</w:t>
      </w:r>
    </w:p>
    <w:bookmarkEnd w:id="42"/>
    <w:bookmarkStart w:name="z44" w:id="43"/>
    <w:p>
      <w:pPr>
        <w:spacing w:after="0"/>
        <w:ind w:left="0"/>
        <w:jc w:val="both"/>
      </w:pPr>
      <w:r>
        <w:rPr>
          <w:rFonts w:ascii="Times New Roman"/>
          <w:b w:val="false"/>
          <w:i w:val="false"/>
          <w:color w:val="000000"/>
          <w:sz w:val="28"/>
        </w:rPr>
        <w:t>
      4) инвесторлармен келіссөздер қорытындысы бойынша қол жеткізілген ресми уағдаластықтардың іске асырылуына мониторинг жүргізеді;</w:t>
      </w:r>
    </w:p>
    <w:bookmarkEnd w:id="43"/>
    <w:bookmarkStart w:name="z45" w:id="44"/>
    <w:p>
      <w:pPr>
        <w:spacing w:after="0"/>
        <w:ind w:left="0"/>
        <w:jc w:val="both"/>
      </w:pPr>
      <w:r>
        <w:rPr>
          <w:rFonts w:ascii="Times New Roman"/>
          <w:b w:val="false"/>
          <w:i w:val="false"/>
          <w:color w:val="000000"/>
          <w:sz w:val="28"/>
        </w:rPr>
        <w:t>
      5) инвесторлардың қатысуымен іске асырылатын индустриялық-инновациялық жобаларға мониторинг жүргізеді;</w:t>
      </w:r>
    </w:p>
    <w:bookmarkEnd w:id="44"/>
    <w:bookmarkStart w:name="z46" w:id="45"/>
    <w:p>
      <w:pPr>
        <w:spacing w:after="0"/>
        <w:ind w:left="0"/>
        <w:jc w:val="both"/>
      </w:pPr>
      <w:r>
        <w:rPr>
          <w:rFonts w:ascii="Times New Roman"/>
          <w:b w:val="false"/>
          <w:i w:val="false"/>
          <w:color w:val="000000"/>
          <w:sz w:val="28"/>
        </w:rPr>
        <w:t>
      6) мемлекеттік көрсетілетін қызметтерді, сондай-ақ өзге ұйымдар көрсететін басқа да қызметтерді алуда инвесторларды сүйемелдеу бөлігінде "бір терезе" қағидаты бойынша инвесторлармен өзара іс-қимыл жасайды.</w:t>
      </w:r>
    </w:p>
    <w:bookmarkEnd w:id="45"/>
    <w:bookmarkStart w:name="z47" w:id="46"/>
    <w:p>
      <w:pPr>
        <w:spacing w:after="0"/>
        <w:ind w:left="0"/>
        <w:jc w:val="both"/>
      </w:pPr>
      <w:r>
        <w:rPr>
          <w:rFonts w:ascii="Times New Roman"/>
          <w:b w:val="false"/>
          <w:i w:val="false"/>
          <w:color w:val="000000"/>
          <w:sz w:val="28"/>
        </w:rPr>
        <w:t>
      6. Экспортты дамыту және жылжыту саласындағы Оператор:</w:t>
      </w:r>
    </w:p>
    <w:bookmarkEnd w:id="46"/>
    <w:bookmarkStart w:name="z48" w:id="47"/>
    <w:p>
      <w:pPr>
        <w:spacing w:after="0"/>
        <w:ind w:left="0"/>
        <w:jc w:val="both"/>
      </w:pPr>
      <w:r>
        <w:rPr>
          <w:rFonts w:ascii="Times New Roman"/>
          <w:b w:val="false"/>
          <w:i w:val="false"/>
          <w:color w:val="000000"/>
          <w:sz w:val="28"/>
        </w:rPr>
        <w:t>
      1) сыртқы нарықтарға талдау жүргізеді;</w:t>
      </w:r>
    </w:p>
    <w:bookmarkEnd w:id="47"/>
    <w:bookmarkStart w:name="z49" w:id="48"/>
    <w:p>
      <w:pPr>
        <w:spacing w:after="0"/>
        <w:ind w:left="0"/>
        <w:jc w:val="both"/>
      </w:pPr>
      <w:r>
        <w:rPr>
          <w:rFonts w:ascii="Times New Roman"/>
          <w:b w:val="false"/>
          <w:i w:val="false"/>
          <w:color w:val="000000"/>
          <w:sz w:val="28"/>
        </w:rPr>
        <w:t>
      2) отандық өңделген тауарларды, көрсетілетін қызметтерді сыртқы нарықтарға ілгерілету бойынша жәрдем көрсетеді;</w:t>
      </w:r>
    </w:p>
    <w:bookmarkEnd w:id="48"/>
    <w:bookmarkStart w:name="z50" w:id="49"/>
    <w:p>
      <w:pPr>
        <w:spacing w:after="0"/>
        <w:ind w:left="0"/>
        <w:jc w:val="both"/>
      </w:pPr>
      <w:r>
        <w:rPr>
          <w:rFonts w:ascii="Times New Roman"/>
          <w:b w:val="false"/>
          <w:i w:val="false"/>
          <w:color w:val="000000"/>
          <w:sz w:val="28"/>
        </w:rPr>
        <w:t>
      3) отандық экспорттаушыларға сыртқы нарықтардағы бәсекеге қабілеттілігін арттыру, әлеуетті экспорттық нарықтарды іздестіру және олардың тауарларын, көрсетілетін қызметтерін сыртқы нарықтарға ілгерілету мәселелері бойынша ақпараттық және консультациялық қызметтер көрсетеді;</w:t>
      </w:r>
    </w:p>
    <w:bookmarkEnd w:id="49"/>
    <w:bookmarkStart w:name="z51" w:id="50"/>
    <w:p>
      <w:pPr>
        <w:spacing w:after="0"/>
        <w:ind w:left="0"/>
        <w:jc w:val="both"/>
      </w:pPr>
      <w:r>
        <w:rPr>
          <w:rFonts w:ascii="Times New Roman"/>
          <w:b w:val="false"/>
          <w:i w:val="false"/>
          <w:color w:val="000000"/>
          <w:sz w:val="28"/>
        </w:rPr>
        <w:t>
      4) отандық өңделген тауарлардың, көрсетілетін қызметтердің экспортын ілгерілету жөнінде іс-шаралар жүргізеді;</w:t>
      </w:r>
    </w:p>
    <w:bookmarkEnd w:id="50"/>
    <w:bookmarkStart w:name="z52" w:id="51"/>
    <w:p>
      <w:pPr>
        <w:spacing w:after="0"/>
        <w:ind w:left="0"/>
        <w:jc w:val="both"/>
      </w:pPr>
      <w:r>
        <w:rPr>
          <w:rFonts w:ascii="Times New Roman"/>
          <w:b w:val="false"/>
          <w:i w:val="false"/>
          <w:color w:val="000000"/>
          <w:sz w:val="28"/>
        </w:rPr>
        <w:t>
      5) отандық өңделген тауарлардың және көрсетілетін қызметтердің экспортын ілгерілету мәселелері бойынша отандық, шетелдік және халықаралық ұйымдармен өзара іс-қимылды жүзеге асырады;</w:t>
      </w:r>
    </w:p>
    <w:bookmarkEnd w:id="51"/>
    <w:bookmarkStart w:name="z53" w:id="52"/>
    <w:p>
      <w:pPr>
        <w:spacing w:after="0"/>
        <w:ind w:left="0"/>
        <w:jc w:val="both"/>
      </w:pPr>
      <w:r>
        <w:rPr>
          <w:rFonts w:ascii="Times New Roman"/>
          <w:b w:val="false"/>
          <w:i w:val="false"/>
          <w:color w:val="000000"/>
          <w:sz w:val="28"/>
        </w:rPr>
        <w:t>
      6) индустриялық-инновациялық қызметті мемлекеттік қолдау саласындағы уәкілетті органға индустриялық-инновациялық қызмет субъектілерінің отандық өңделген тауарларды ілгерілету жөніндегі шығындарының бір бөлігін өтеу бойынша қызметтер көрсетеді;</w:t>
      </w:r>
    </w:p>
    <w:bookmarkEnd w:id="52"/>
    <w:bookmarkStart w:name="z54" w:id="53"/>
    <w:p>
      <w:pPr>
        <w:spacing w:after="0"/>
        <w:ind w:left="0"/>
        <w:jc w:val="both"/>
      </w:pPr>
      <w:r>
        <w:rPr>
          <w:rFonts w:ascii="Times New Roman"/>
          <w:b w:val="false"/>
          <w:i w:val="false"/>
          <w:color w:val="000000"/>
          <w:sz w:val="28"/>
        </w:rPr>
        <w:t>
      7) отандық өңделген тауарлардың және көрсетілетін қызметтердің экспортын ілгерілету мақсатында шетелдік өкілдіктер құрады.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