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7791" w14:textId="2937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Бас Прокурорының 2017 жылғы 21 ақпандағы № 18 және Қазақстан Республикасы Қаржы министрінің 2017 жылғы 22 ақпандағы № 127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2019 жылғы 5 карашадағы № 139 және Қазақстан Республикасы Қаржы министрінің 2019 жылғы 8 қарашадағы № 1237 бірлескен бұйрығы. Қазақстан Республикасының Әділет министрлігінде 2019 жылғы 14 қарашада № 19594 болып тіркелді. Күші жойылды - Қазақстан Республикасы Қаржылық мониторинг агенттігі Төрағасының 2022 жылғы 15 наурыздағы № 21 және Қазақстан Республикасы Бас Прокурорының 2022 жылғы 24 наурыздағы № 54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15.03.2022 </w:t>
      </w:r>
      <w:r>
        <w:rPr>
          <w:rFonts w:ascii="Times New Roman"/>
          <w:b w:val="false"/>
          <w:i w:val="false"/>
          <w:color w:val="ff0000"/>
          <w:sz w:val="28"/>
        </w:rPr>
        <w:t>№ 21</w:t>
      </w:r>
      <w:r>
        <w:rPr>
          <w:rFonts w:ascii="Times New Roman"/>
          <w:b w:val="false"/>
          <w:i w:val="false"/>
          <w:color w:val="ff0000"/>
          <w:sz w:val="28"/>
        </w:rPr>
        <w:t xml:space="preserve"> және ҚР Бас Прокурорының 24.03.2022 № 54 (алғашқы ресми жарияланған күнінен кейін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 Қазақстан Республикасы Бас Прокурорының 2017 жылғы 21 ақпандағы № 18 және Қазақстан Республикасы Қаржы министрінің 2017 жылғы 22 ақпандағы № 127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14952 тіркелген, Қазақстан Республикасы Нормативтік құқықтық актілерінің эталондық бақылау банкінде 2017 жылғы 2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w:t>
      </w:r>
      <w:r>
        <w:rPr>
          <w:rFonts w:ascii="Times New Roman"/>
          <w:b w:val="false"/>
          <w:i w:val="false"/>
          <w:color w:val="000000"/>
          <w:sz w:val="28"/>
        </w:rPr>
        <w:t>қағидалары мен негіздерінде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 ҚАО ААЖ пайдалану процесінде барлық параметрлерді тіркеу Нұр-Сұлтан қаласының уақыты бойынша жүргізіледі.".</w:t>
      </w:r>
    </w:p>
    <w:bookmarkEnd w:id="3"/>
    <w:bookmarkStart w:name="z6"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w:t>
      </w:r>
    </w:p>
    <w:bookmarkEnd w:id="4"/>
    <w:bookmarkStart w:name="z7"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және Қазақстан Республикасы Қаржы министрлігінің интернет-ресурстарында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Бас прокуратурасының Құқықтық статистика және арнайы есепке алу жөніндегі комитеті мен Қазақстан Республикасы Қаржы министрлігінің Қаржы мониторингі комитетінің төрағаларына жүктелсін.</w:t>
      </w:r>
    </w:p>
    <w:bookmarkEnd w:id="7"/>
    <w:bookmarkStart w:name="z10"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Бас Прокуроры</w:t>
            </w:r>
          </w:p>
          <w:p>
            <w:pPr>
              <w:spacing w:after="20"/>
              <w:ind w:left="20"/>
              <w:jc w:val="both"/>
            </w:pPr>
            <w:r>
              <w:rPr>
                <w:rFonts w:ascii="Times New Roman"/>
                <w:b w:val="false"/>
                <w:i w:val="false"/>
                <w:color w:val="000000"/>
                <w:sz w:val="20"/>
              </w:rPr>
              <w:t>
</w:t>
            </w:r>
            <w:r>
              <w:rPr>
                <w:rFonts w:ascii="Times New Roman"/>
                <w:b/>
                <w:i w:val="false"/>
                <w:color w:val="000000"/>
                <w:sz w:val="20"/>
              </w:rPr>
              <w:t>___________ Ғ. Нұрдәулетов</w:t>
            </w:r>
          </w:p>
          <w:p>
            <w:pPr>
              <w:spacing w:after="20"/>
              <w:ind w:left="20"/>
              <w:jc w:val="both"/>
            </w:pPr>
            <w:r>
              <w:rPr>
                <w:rFonts w:ascii="Times New Roman"/>
                <w:b w:val="false"/>
                <w:i w:val="false"/>
                <w:color w:val="000000"/>
                <w:sz w:val="20"/>
              </w:rPr>
              <w:t>
</w:t>
            </w:r>
            <w:r>
              <w:rPr>
                <w:rFonts w:ascii="Times New Roman"/>
                <w:b/>
                <w:i w:val="false"/>
                <w:color w:val="000000"/>
                <w:sz w:val="20"/>
              </w:rPr>
              <w:t>2019 жылғы "___"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Премьер-Министрінің</w:t>
            </w:r>
          </w:p>
          <w:p>
            <w:pPr>
              <w:spacing w:after="20"/>
              <w:ind w:left="20"/>
              <w:jc w:val="both"/>
            </w:pPr>
            <w:r>
              <w:rPr>
                <w:rFonts w:ascii="Times New Roman"/>
                <w:b w:val="false"/>
                <w:i w:val="false"/>
                <w:color w:val="000000"/>
                <w:sz w:val="20"/>
              </w:rPr>
              <w:t>
</w:t>
            </w:r>
            <w:r>
              <w:rPr>
                <w:rFonts w:ascii="Times New Roman"/>
                <w:b/>
                <w:i w:val="false"/>
                <w:color w:val="000000"/>
                <w:sz w:val="20"/>
              </w:rPr>
              <w:t>бірінші орынбасары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Қаржы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 Ә. Смайылов</w:t>
            </w:r>
          </w:p>
          <w:p>
            <w:pPr>
              <w:spacing w:after="20"/>
              <w:ind w:left="20"/>
              <w:jc w:val="both"/>
            </w:pPr>
            <w:r>
              <w:rPr>
                <w:rFonts w:ascii="Times New Roman"/>
                <w:b w:val="false"/>
                <w:i w:val="false"/>
                <w:color w:val="000000"/>
                <w:sz w:val="20"/>
              </w:rPr>
              <w:t>
</w:t>
            </w:r>
            <w:r>
              <w:rPr>
                <w:rFonts w:ascii="Times New Roman"/>
                <w:b/>
                <w:i w:val="false"/>
                <w:color w:val="000000"/>
                <w:sz w:val="20"/>
              </w:rPr>
              <w:t>2019 жылғы "___"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