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504c" w14:textId="b555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30 қазандағы № 871 бұйрығы. Қазақстан Республикасының Әділет министрлігінде 2019 жылғы 1 қарашада № 19541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00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ж. бастап қолданысқа енгізіледі.</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2020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 ____ "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 ____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871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w:t>
      </w:r>
    </w:p>
    <w:bookmarkEnd w:id="9"/>
    <w:p>
      <w:pPr>
        <w:spacing w:after="0"/>
        <w:ind w:left="0"/>
        <w:jc w:val="both"/>
      </w:pPr>
      <w:r>
        <w:rPr>
          <w:rFonts w:ascii="Times New Roman"/>
          <w:b w:val="false"/>
          <w:i w:val="false"/>
          <w:color w:val="ff0000"/>
          <w:sz w:val="28"/>
        </w:rPr>
        <w:t xml:space="preserve">
      Ескерту. Атауы жаңа редакцияда - ҚР Қорғаныс министрінің 23.07.2024 </w:t>
      </w:r>
      <w:r>
        <w:rPr>
          <w:rFonts w:ascii="Times New Roman"/>
          <w:b w:val="false"/>
          <w:i w:val="false"/>
          <w:color w:val="ff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Қарулы Күштер мемлекеттік мекемелерінің тегін медициналық қызметтің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қағидалары (бұдан әрі – Қағидалар) Қазақстан Республикасы Қарулы Күштері әскери-медициналық мекемелерінің (бұдан әрі – әскери-медициналық мекемелер) тегін медициналық көмектің кепілдік берілген көлемі шеңберінде және міндетті әлеуметтік медициналық сақтандыру жүйесінде медициналық қызмет (көмек) көрсету бойынша көрсетілетін қызметті өткізу жөніндегі ақылы қызмет түрін көрсету және олардың көрсетілетін қызметті өткізуден түсетін ақшаны жұмсау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Қағидаларға</w:t>
      </w:r>
      <w:r>
        <w:rPr>
          <w:rFonts w:ascii="Times New Roman"/>
          <w:b w:val="false"/>
          <w:i w:val="false"/>
          <w:color w:val="000000"/>
          <w:sz w:val="28"/>
        </w:rPr>
        <w:t xml:space="preserve"> сәйкес әскери-медициналық мекемелер тегін медициналық қызметтің (көмектің) кепілдік берілген көлемінің және міндетті әлеуметтік медициналық сақтандыру жүйесінде медициналық көмектің тізбесі шегінде медициналық қызметті (көмекті) (бұдан әрі – ақылы медициналық қызмет түрі):</w:t>
      </w:r>
    </w:p>
    <w:bookmarkEnd w:id="12"/>
    <w:bookmarkStart w:name="z49" w:id="13"/>
    <w:p>
      <w:pPr>
        <w:spacing w:after="0"/>
        <w:ind w:left="0"/>
        <w:jc w:val="both"/>
      </w:pPr>
      <w:r>
        <w:rPr>
          <w:rFonts w:ascii="Times New Roman"/>
          <w:b w:val="false"/>
          <w:i w:val="false"/>
          <w:color w:val="000000"/>
          <w:sz w:val="28"/>
        </w:rPr>
        <w:t>
      1) әскери қызметтегі шекті жасқа толуы бойынша, денсаулық жағдайы бойынша әскери қызметтен шығарылған, әскери қызмет міндеттерін орындауға байланысты ауыруға шалдыққан, сондай-ақ еңбек сіңірген жылдары жиырма және одан да көп адамдарға;</w:t>
      </w:r>
    </w:p>
    <w:bookmarkEnd w:id="13"/>
    <w:bookmarkStart w:name="z50" w:id="14"/>
    <w:p>
      <w:pPr>
        <w:spacing w:after="0"/>
        <w:ind w:left="0"/>
        <w:jc w:val="both"/>
      </w:pPr>
      <w:r>
        <w:rPr>
          <w:rFonts w:ascii="Times New Roman"/>
          <w:b w:val="false"/>
          <w:i w:val="false"/>
          <w:color w:val="000000"/>
          <w:sz w:val="28"/>
        </w:rPr>
        <w:t>
      2) Қазақстан Республикасы Қарулы Күштерінің (бұдан әрі – Қарулы Күштер) келісімшарт бойынша әскери қызметшілерінің отбасы мүшелеріне;</w:t>
      </w:r>
    </w:p>
    <w:bookmarkEnd w:id="14"/>
    <w:bookmarkStart w:name="z51" w:id="15"/>
    <w:p>
      <w:pPr>
        <w:spacing w:after="0"/>
        <w:ind w:left="0"/>
        <w:jc w:val="both"/>
      </w:pPr>
      <w:r>
        <w:rPr>
          <w:rFonts w:ascii="Times New Roman"/>
          <w:b w:val="false"/>
          <w:i w:val="false"/>
          <w:color w:val="000000"/>
          <w:sz w:val="28"/>
        </w:rPr>
        <w:t>
      3) Қазақстан Республикасының басқа да әскерлері мен әскери құралымдарының әскери қызметшілеріне;</w:t>
      </w:r>
    </w:p>
    <w:bookmarkEnd w:id="15"/>
    <w:bookmarkStart w:name="z52" w:id="16"/>
    <w:p>
      <w:pPr>
        <w:spacing w:after="0"/>
        <w:ind w:left="0"/>
        <w:jc w:val="both"/>
      </w:pPr>
      <w:r>
        <w:rPr>
          <w:rFonts w:ascii="Times New Roman"/>
          <w:b w:val="false"/>
          <w:i w:val="false"/>
          <w:color w:val="000000"/>
          <w:sz w:val="28"/>
        </w:rPr>
        <w:t>
      4) Қазақстан Республикасы арнаулы мемлекеттік және құқық қорғау органының, мемлекеттік фельдъегерлік қызметтің қызметкерлеріне;</w:t>
      </w:r>
    </w:p>
    <w:bookmarkEnd w:id="16"/>
    <w:bookmarkStart w:name="z53" w:id="17"/>
    <w:p>
      <w:pPr>
        <w:spacing w:after="0"/>
        <w:ind w:left="0"/>
        <w:jc w:val="both"/>
      </w:pPr>
      <w:r>
        <w:rPr>
          <w:rFonts w:ascii="Times New Roman"/>
          <w:b w:val="false"/>
          <w:i w:val="false"/>
          <w:color w:val="000000"/>
          <w:sz w:val="28"/>
        </w:rPr>
        <w:t>
      5) Қарулы Күштердің азаматтық персоналына;</w:t>
      </w:r>
    </w:p>
    <w:bookmarkEnd w:id="17"/>
    <w:bookmarkStart w:name="z54" w:id="18"/>
    <w:p>
      <w:pPr>
        <w:spacing w:after="0"/>
        <w:ind w:left="0"/>
        <w:jc w:val="both"/>
      </w:pPr>
      <w:r>
        <w:rPr>
          <w:rFonts w:ascii="Times New Roman"/>
          <w:b w:val="false"/>
          <w:i w:val="false"/>
          <w:color w:val="000000"/>
          <w:sz w:val="28"/>
        </w:rPr>
        <w:t>
      6) басқа да медициналық көрсетілетін қызметті тұтынушыларға көрсетеді.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3. Әскери-медициналық мекемелерде медициналық көрсетілетін қызметтердің ақылы түрлері "Әлеуметтік медициналық сақтандыру қоры" КЕАҚ (бұдан әрі – Қор) мен әскери-медициналық мекемелер арасында жасалған медициналық көрсетілетін қызметтерді сатып алу шарттары негізінде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2020 жылғы 8 желтоқсандағы № ҚР ДСМ-242/2020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21744 болып тіркелген) (бұдан әрі – Сатып алу қағидалары) сәйкес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28.12.2021 </w:t>
      </w:r>
      <w:r>
        <w:rPr>
          <w:rFonts w:ascii="Times New Roman"/>
          <w:b w:val="false"/>
          <w:i w:val="false"/>
          <w:color w:val="ff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w:t>
      </w:r>
      <w:r>
        <w:rPr>
          <w:rFonts w:ascii="Times New Roman"/>
          <w:b w:val="false"/>
          <w:i w:val="false"/>
          <w:color w:val="000000"/>
          <w:sz w:val="28"/>
        </w:rPr>
        <w:t xml:space="preserve"> тегін медициналық көмектің кепілдік берілген көлемі (бұдан әрі – ТМККК) шеңберінде және міндетті әлеуметтік медициналық сақтандыру (бұдан әрі – МӘМС) жүйесінде медициналық қызмет (көмек) көрсету бойынша көрсетілетін қызметті өткізу жөніндегі ақылы қызмет түрін көрсететін әскери-медициналық мекемелерге қолданылады.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Медициналық көрсетілетін қызметтердің ақылы түрлерін көрсету тәртібі</w:t>
      </w:r>
    </w:p>
    <w:bookmarkEnd w:id="21"/>
    <w:bookmarkStart w:name="z24" w:id="22"/>
    <w:p>
      <w:pPr>
        <w:spacing w:after="0"/>
        <w:ind w:left="0"/>
        <w:jc w:val="both"/>
      </w:pPr>
      <w:r>
        <w:rPr>
          <w:rFonts w:ascii="Times New Roman"/>
          <w:b w:val="false"/>
          <w:i w:val="false"/>
          <w:color w:val="000000"/>
          <w:sz w:val="28"/>
        </w:rPr>
        <w:t>
      5. Әскери-медициналық мекемеде медициналық қызмет (көмек) көрсету денсаулық сақтау саласындағы стандарттарға сәйкес жүзеге асырылады.</w:t>
      </w:r>
    </w:p>
    <w:bookmarkEnd w:id="22"/>
    <w:p>
      <w:pPr>
        <w:spacing w:after="0"/>
        <w:ind w:left="0"/>
        <w:jc w:val="both"/>
      </w:pPr>
      <w:r>
        <w:rPr>
          <w:rFonts w:ascii="Times New Roman"/>
          <w:b w:val="false"/>
          <w:i w:val="false"/>
          <w:color w:val="000000"/>
          <w:sz w:val="28"/>
        </w:rPr>
        <w:t xml:space="preserve">
      Әскери-медициналық мекемелер медициналық қызмет (көмек) көрсету кезінде денсаулық сақтау саласындағы Қазақстан Республикасының қолданыстағы заңнамасына сәйкес құрылған медициналық көрсетілетін қызмет сапасы жөніндегі комиссия қабылдайтын клиникалық хаттаманы, сондай-ақ "Қазақстандық ұлттық дәрілік формулярын бекіту туралы" Қазақстан Республикасы Денсаулық сақтау министрінің 2021 жылғы 18 мамырдағы № ҚР ДСМ-41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(бұдан әрі – Қазақстандық ұлттық дәрілік формуляр)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Медициналық көрсетілетін қызметтердің ақылы түрлері медициналық көрсетілетін қызметтерді тұтынушыларға мынадай түрлер бойынша көрсетіледі:</w:t>
      </w:r>
    </w:p>
    <w:bookmarkEnd w:id="23"/>
    <w:p>
      <w:pPr>
        <w:spacing w:after="0"/>
        <w:ind w:left="0"/>
        <w:jc w:val="both"/>
      </w:pPr>
      <w:r>
        <w:rPr>
          <w:rFonts w:ascii="Times New Roman"/>
          <w:b w:val="false"/>
          <w:i w:val="false"/>
          <w:color w:val="000000"/>
          <w:sz w:val="28"/>
        </w:rPr>
        <w:t>
      1) дәрігерге дейінгі медициналық көмек;</w:t>
      </w:r>
    </w:p>
    <w:p>
      <w:pPr>
        <w:spacing w:after="0"/>
        <w:ind w:left="0"/>
        <w:jc w:val="both"/>
      </w:pPr>
      <w:r>
        <w:rPr>
          <w:rFonts w:ascii="Times New Roman"/>
          <w:b w:val="false"/>
          <w:i w:val="false"/>
          <w:color w:val="000000"/>
          <w:sz w:val="28"/>
        </w:rPr>
        <w:t>
      2) алғашқы медициналық-санитариялық көмек;</w:t>
      </w:r>
    </w:p>
    <w:p>
      <w:pPr>
        <w:spacing w:after="0"/>
        <w:ind w:left="0"/>
        <w:jc w:val="both"/>
      </w:pPr>
      <w:r>
        <w:rPr>
          <w:rFonts w:ascii="Times New Roman"/>
          <w:b w:val="false"/>
          <w:i w:val="false"/>
          <w:color w:val="000000"/>
          <w:sz w:val="28"/>
        </w:rPr>
        <w:t>
      3) мамандандырылған, оның ішінде жоғары технологиялық медициналық көмек;</w:t>
      </w:r>
    </w:p>
    <w:p>
      <w:pPr>
        <w:spacing w:after="0"/>
        <w:ind w:left="0"/>
        <w:jc w:val="both"/>
      </w:pPr>
      <w:r>
        <w:rPr>
          <w:rFonts w:ascii="Times New Roman"/>
          <w:b w:val="false"/>
          <w:i w:val="false"/>
          <w:color w:val="000000"/>
          <w:sz w:val="28"/>
        </w:rPr>
        <w:t>
      4) медициналық оңалту.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28.12.2021 </w:t>
      </w:r>
      <w:r>
        <w:rPr>
          <w:rFonts w:ascii="Times New Roman"/>
          <w:b w:val="false"/>
          <w:i w:val="false"/>
          <w:color w:val="ff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7. Медициналық қызмет (көмек) медициналық көрсетілетін қызметті тұтынушыларға мынадай жағдайда ұсынылады:</w:t>
      </w:r>
    </w:p>
    <w:bookmarkEnd w:id="24"/>
    <w:bookmarkStart w:name="z55" w:id="25"/>
    <w:p>
      <w:pPr>
        <w:spacing w:after="0"/>
        <w:ind w:left="0"/>
        <w:jc w:val="both"/>
      </w:pPr>
      <w:r>
        <w:rPr>
          <w:rFonts w:ascii="Times New Roman"/>
          <w:b w:val="false"/>
          <w:i w:val="false"/>
          <w:color w:val="000000"/>
          <w:sz w:val="28"/>
        </w:rPr>
        <w:t>
      1) тәулік бойы медициналық бақылау мен емдеу көзделмейтін амбулаториялық жағдайда, оның ішінде тәулік бойы жұмыс істейтін стационардың қабылдау бөлімшесінде;</w:t>
      </w:r>
    </w:p>
    <w:bookmarkEnd w:id="25"/>
    <w:bookmarkStart w:name="z56" w:id="26"/>
    <w:p>
      <w:pPr>
        <w:spacing w:after="0"/>
        <w:ind w:left="0"/>
        <w:jc w:val="both"/>
      </w:pPr>
      <w:r>
        <w:rPr>
          <w:rFonts w:ascii="Times New Roman"/>
          <w:b w:val="false"/>
          <w:i w:val="false"/>
          <w:color w:val="000000"/>
          <w:sz w:val="28"/>
        </w:rPr>
        <w:t>
      2) тәулік бойы медициналық бақылау, емдеу, күтім, сондай-ақ тамақтандырумен бірге жатын орын беру көзделетін стационарлық жағдайда, оның ішінде емдеу басталғаннан кейін алғашқы тәулік ішінде тәулік бойы бақылау көзделетін "бір күннің" терапиясы және хирургиясы жағдайында;</w:t>
      </w:r>
    </w:p>
    <w:bookmarkEnd w:id="26"/>
    <w:bookmarkStart w:name="z57" w:id="27"/>
    <w:p>
      <w:pPr>
        <w:spacing w:after="0"/>
        <w:ind w:left="0"/>
        <w:jc w:val="both"/>
      </w:pPr>
      <w:r>
        <w:rPr>
          <w:rFonts w:ascii="Times New Roman"/>
          <w:b w:val="false"/>
          <w:i w:val="false"/>
          <w:color w:val="000000"/>
          <w:sz w:val="28"/>
        </w:rPr>
        <w:t>
      3) тәулік бойы медициналық бақылау мен емдеу қажет етілмейтін және жатын орын берілетін күндізгі уақытта медициналық бақылау мен емдеу көзделетін стационарды алмастыратын жағдайда.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8. Әскери-медициналық мекеме қолданыстағы Қазақстан Республикасының денсаулық сақтау саласындағы заңнамасына сәйкес алғашқы медициналық құжаттаманы жүргізуді қамтамасыз етеді.</w:t>
      </w:r>
    </w:p>
    <w:bookmarkEnd w:id="28"/>
    <w:bookmarkStart w:name="z28" w:id="29"/>
    <w:p>
      <w:pPr>
        <w:spacing w:after="0"/>
        <w:ind w:left="0"/>
        <w:jc w:val="both"/>
      </w:pPr>
      <w:r>
        <w:rPr>
          <w:rFonts w:ascii="Times New Roman"/>
          <w:b w:val="false"/>
          <w:i w:val="false"/>
          <w:color w:val="000000"/>
          <w:sz w:val="28"/>
        </w:rPr>
        <w:t>
      9. Әскери-медициналық мекеменің медициналық көрсетілетін қызметтерді сатып алуға жасалған шарттар шеңберінде құжаттаманы толтыруы және ұсынуы Қазақстан Республикасының ақпараттандыру саласындағы заңнамасының талаптарын сақтай отырып, денсаулық сақтау саласындағы ақпараттық жүйелер мен электрондық ақпараттық ресурстар арқылы жүзеге асырылады.</w:t>
      </w:r>
    </w:p>
    <w:bookmarkEnd w:id="29"/>
    <w:bookmarkStart w:name="z29" w:id="30"/>
    <w:p>
      <w:pPr>
        <w:spacing w:after="0"/>
        <w:ind w:left="0"/>
        <w:jc w:val="both"/>
      </w:pPr>
      <w:r>
        <w:rPr>
          <w:rFonts w:ascii="Times New Roman"/>
          <w:b w:val="false"/>
          <w:i w:val="false"/>
          <w:color w:val="000000"/>
          <w:sz w:val="28"/>
        </w:rPr>
        <w:t xml:space="preserve">
      10. Әскери-медициналық мекеме көрсетілетін қызметтерді сатып алу шарты бойынша міндеттемелерінің бір бөлігін орындау үшін деректер базасына енгізілген денсаулық сақтау субъектілерімен сатып алу қағидаларына сәйкес бірлесіп орындаудың азаматтық-құқықтық шартын жасайды, сондай-ақ бірлесіп орындаушы ретінде тартылады. </w:t>
      </w:r>
    </w:p>
    <w:bookmarkEnd w:id="30"/>
    <w:bookmarkStart w:name="z30" w:id="31"/>
    <w:p>
      <w:pPr>
        <w:spacing w:after="0"/>
        <w:ind w:left="0"/>
        <w:jc w:val="left"/>
      </w:pPr>
      <w:r>
        <w:rPr>
          <w:rFonts w:ascii="Times New Roman"/>
          <w:b/>
          <w:i w:val="false"/>
          <w:color w:val="000000"/>
        </w:rPr>
        <w:t xml:space="preserve"> 3-тарау. Медициналық көрсетілетін қызметтердің ақылы түрлерін көрсеткені үшін ақы төлеу тәртібі</w:t>
      </w:r>
    </w:p>
    <w:bookmarkEnd w:id="31"/>
    <w:bookmarkStart w:name="z31" w:id="32"/>
    <w:p>
      <w:pPr>
        <w:spacing w:after="0"/>
        <w:ind w:left="0"/>
        <w:jc w:val="both"/>
      </w:pPr>
      <w:r>
        <w:rPr>
          <w:rFonts w:ascii="Times New Roman"/>
          <w:b w:val="false"/>
          <w:i w:val="false"/>
          <w:color w:val="000000"/>
          <w:sz w:val="28"/>
        </w:rPr>
        <w:t xml:space="preserve">
      11. Медициналық көрсетілетін қызметтердің ақылы түрлерін көрсеткені үшін ақы төлеуді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21831 болып тіркелген) (бұдан әрі – Ақы төлеу қағидалары) Қор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28.12.2021 </w:t>
      </w:r>
      <w:r>
        <w:rPr>
          <w:rFonts w:ascii="Times New Roman"/>
          <w:b w:val="false"/>
          <w:i w:val="false"/>
          <w:color w:val="ff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xml:space="preserve">
      12. Медициналық көрсетілетін қызметтердің ақылы түрлерін көрсеткені үшін ақы төлеу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Қазақстан Республикасы Денсаулық сақтау министрінің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тарифтер бойынша жүргізіледі.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Қорғаныс министрінің 28.12.2021 </w:t>
      </w:r>
      <w:r>
        <w:rPr>
          <w:rFonts w:ascii="Times New Roman"/>
          <w:b w:val="false"/>
          <w:i w:val="false"/>
          <w:color w:val="ff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13. Көрсетілген медициналық қызметтердің ақылы түрлері үшін төлем құжаттарын, есептерін және нысандарын қалыптастыру, сондай-ақ оларды Қорға ұсыну Ақы төлеу қағидаларына сәйкес жүргізіледі.</w:t>
      </w:r>
    </w:p>
    <w:bookmarkEnd w:id="34"/>
    <w:bookmarkStart w:name="z34" w:id="35"/>
    <w:p>
      <w:pPr>
        <w:spacing w:after="0"/>
        <w:ind w:left="0"/>
        <w:jc w:val="both"/>
      </w:pPr>
      <w:r>
        <w:rPr>
          <w:rFonts w:ascii="Times New Roman"/>
          <w:b w:val="false"/>
          <w:i w:val="false"/>
          <w:color w:val="000000"/>
          <w:sz w:val="28"/>
        </w:rPr>
        <w:t>
      14. Бірлесіп орындау шарты бойынша міндеттемелерді орындайтын әскери-медициналық мекемеге көрсетілген медициналық қызмет үшін ақы төлеуді денсаулық сақтау субъектісі жүзеге асырады, онымен Қормен жасалған медициналық көрсетілетін қызметті өткізу алу шарты шеңберінде бірлесіп орындау шарты жасалды.</w:t>
      </w:r>
    </w:p>
    <w:bookmarkEnd w:id="35"/>
    <w:p>
      <w:pPr>
        <w:spacing w:after="0"/>
        <w:ind w:left="0"/>
        <w:jc w:val="both"/>
      </w:pPr>
      <w:r>
        <w:rPr>
          <w:rFonts w:ascii="Times New Roman"/>
          <w:b w:val="false"/>
          <w:i w:val="false"/>
          <w:color w:val="000000"/>
          <w:sz w:val="28"/>
        </w:rPr>
        <w:t>
      Медициналық көрсетілетін қызметті тұтынушыға бірлесіп орындаушылар медициналық қызмет (көмек) көрсеткен кезде көрсетілген медициналық қызмет үшін ақы төлеуді әскери-медициналық мекеме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6"/>
    <w:p>
      <w:pPr>
        <w:spacing w:after="0"/>
        <w:ind w:left="0"/>
        <w:jc w:val="left"/>
      </w:pPr>
      <w:r>
        <w:rPr>
          <w:rFonts w:ascii="Times New Roman"/>
          <w:b/>
          <w:i w:val="false"/>
          <w:color w:val="000000"/>
        </w:rPr>
        <w:t xml:space="preserve"> 4-тарау. Медициналық көрсетілетін қызметтердің ақылы түрлерін өткізуден түсетін ақшаны жұмсау тәртібі</w:t>
      </w:r>
    </w:p>
    <w:bookmarkEnd w:id="36"/>
    <w:bookmarkStart w:name="z36" w:id="37"/>
    <w:p>
      <w:pPr>
        <w:spacing w:after="0"/>
        <w:ind w:left="0"/>
        <w:jc w:val="both"/>
      </w:pPr>
      <w:r>
        <w:rPr>
          <w:rFonts w:ascii="Times New Roman"/>
          <w:b w:val="false"/>
          <w:i w:val="false"/>
          <w:color w:val="000000"/>
          <w:sz w:val="28"/>
        </w:rPr>
        <w:t xml:space="preserve">
      15. Әскери-медициналық мекемелердің медициналық көрсетілетін қызметтердің ақылы түрлерін өткізуінен түсетін өздерінің иелігінде қалатын ақша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(бұдан әрі - Бюджеттің атқарылуы қағидалары) сәйкес бюджетті атқару жөніндегі орталық уәкілетті орган ашатын қолма-қол ақшаның бақылау шотына есепке жатқызылады.</w:t>
      </w:r>
    </w:p>
    <w:bookmarkEnd w:id="37"/>
    <w:bookmarkStart w:name="z37" w:id="38"/>
    <w:p>
      <w:pPr>
        <w:spacing w:after="0"/>
        <w:ind w:left="0"/>
        <w:jc w:val="both"/>
      </w:pPr>
      <w:r>
        <w:rPr>
          <w:rFonts w:ascii="Times New Roman"/>
          <w:b w:val="false"/>
          <w:i w:val="false"/>
          <w:color w:val="000000"/>
          <w:sz w:val="28"/>
        </w:rPr>
        <w:t>
      16. Әскери-медициналық мекемелер көрсетілетін қызметтерді өткізуден алынатын өздерінің иелігінде қалатын ақша есебінен операция жүргізу үшін Бюджеттің атқарылуы қағидаларында айқындалған тәртіппен жыл сайын медициналық көрсетілетін қызметтердің ақылы түрлерін өткізуден алынатын ақшаның түсу және жұмсау жоспарын жасайды.</w:t>
      </w:r>
    </w:p>
    <w:bookmarkEnd w:id="38"/>
    <w:bookmarkStart w:name="z38" w:id="39"/>
    <w:p>
      <w:pPr>
        <w:spacing w:after="0"/>
        <w:ind w:left="0"/>
        <w:jc w:val="both"/>
      </w:pPr>
      <w:r>
        <w:rPr>
          <w:rFonts w:ascii="Times New Roman"/>
          <w:b w:val="false"/>
          <w:i w:val="false"/>
          <w:color w:val="000000"/>
          <w:sz w:val="28"/>
        </w:rPr>
        <w:t xml:space="preserve">
      17. Әскери-медициналық мекеменің медициналық қызметтің ақылы түрін көрсетуден алынған ақшасы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(бұдан әрі – № ҚР ДСМ-309/2020 бұйрық)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қызметке тарифті қалыптастыру әдістемесінде айқындалған ТМККК шеңберінде және МӘМС жүйесінде медициналық қызмет (көмек) көрсету жөніндегі қызметке байланысты шығын шеңберінде:</w:t>
      </w:r>
    </w:p>
    <w:bookmarkEnd w:id="39"/>
    <w:bookmarkStart w:name="z58" w:id="40"/>
    <w:p>
      <w:pPr>
        <w:spacing w:after="0"/>
        <w:ind w:left="0"/>
        <w:jc w:val="both"/>
      </w:pPr>
      <w:r>
        <w:rPr>
          <w:rFonts w:ascii="Times New Roman"/>
          <w:b w:val="false"/>
          <w:i w:val="false"/>
          <w:color w:val="000000"/>
          <w:sz w:val="28"/>
        </w:rPr>
        <w:t>
      1) клиникалық хаттамаға және ТМККК шеңберінде және (немесе) МӘМС жүйесінде тиісті жылға бірыңғай дистрибьютордан сатып алынатын дәрілік заттар мен медициналық бұйым тізбесіне сәйкес дәрілік заттар мен медициналық бұйымды, шығыс материалын, сондай-ақ дәріқобдишаны, арнайы емдік өнімді сатып алуға (қамтамасыз етуге);</w:t>
      </w:r>
    </w:p>
    <w:bookmarkEnd w:id="40"/>
    <w:bookmarkStart w:name="z59" w:id="41"/>
    <w:p>
      <w:pPr>
        <w:spacing w:after="0"/>
        <w:ind w:left="0"/>
        <w:jc w:val="both"/>
      </w:pPr>
      <w:r>
        <w:rPr>
          <w:rFonts w:ascii="Times New Roman"/>
          <w:b w:val="false"/>
          <w:i w:val="false"/>
          <w:color w:val="000000"/>
          <w:sz w:val="28"/>
        </w:rPr>
        <w:t xml:space="preserve">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8"/>
        </w:rPr>
        <w:t>қаулысына</w:t>
      </w:r>
      <w:r>
        <w:rPr>
          <w:rFonts w:ascii="Times New Roman"/>
          <w:b w:val="false"/>
          <w:i w:val="false"/>
          <w:color w:val="000000"/>
          <w:sz w:val="28"/>
        </w:rPr>
        <w:t xml:space="preserve"> сәйкес пациентті тамақтандыруға және жұмсақ мүкәммалмен жабдықтауға;</w:t>
      </w:r>
    </w:p>
    <w:bookmarkEnd w:id="41"/>
    <w:bookmarkStart w:name="z60" w:id="42"/>
    <w:p>
      <w:pPr>
        <w:spacing w:after="0"/>
        <w:ind w:left="0"/>
        <w:jc w:val="both"/>
      </w:pPr>
      <w:r>
        <w:rPr>
          <w:rFonts w:ascii="Times New Roman"/>
          <w:b w:val="false"/>
          <w:i w:val="false"/>
          <w:color w:val="000000"/>
          <w:sz w:val="28"/>
        </w:rPr>
        <w:t xml:space="preserve">
      3) Еңбек </w:t>
      </w:r>
      <w:r>
        <w:rPr>
          <w:rFonts w:ascii="Times New Roman"/>
          <w:b w:val="false"/>
          <w:i w:val="false"/>
          <w:color w:val="000000"/>
          <w:sz w:val="28"/>
        </w:rPr>
        <w:t>кодексіне</w:t>
      </w:r>
      <w:r>
        <w:rPr>
          <w:rFonts w:ascii="Times New Roman"/>
          <w:b w:val="false"/>
          <w:i w:val="false"/>
          <w:color w:val="000000"/>
          <w:sz w:val="28"/>
        </w:rPr>
        <w:t xml:space="preserve"> сәйкес кадр біліктілігін арттыруға және оларды қайта даярлауға;</w:t>
      </w:r>
    </w:p>
    <w:bookmarkEnd w:id="42"/>
    <w:bookmarkStart w:name="z61" w:id="43"/>
    <w:p>
      <w:pPr>
        <w:spacing w:after="0"/>
        <w:ind w:left="0"/>
        <w:jc w:val="both"/>
      </w:pPr>
      <w:r>
        <w:rPr>
          <w:rFonts w:ascii="Times New Roman"/>
          <w:b w:val="false"/>
          <w:i w:val="false"/>
          <w:color w:val="000000"/>
          <w:sz w:val="28"/>
        </w:rPr>
        <w:t>
      4) коммуналдық қызметке: жылуға, электр энергиясына, ыстық және суық суға ақы төлеуге;</w:t>
      </w:r>
    </w:p>
    <w:bookmarkEnd w:id="43"/>
    <w:bookmarkStart w:name="z62" w:id="44"/>
    <w:p>
      <w:pPr>
        <w:spacing w:after="0"/>
        <w:ind w:left="0"/>
        <w:jc w:val="both"/>
      </w:pPr>
      <w:r>
        <w:rPr>
          <w:rFonts w:ascii="Times New Roman"/>
          <w:b w:val="false"/>
          <w:i w:val="false"/>
          <w:color w:val="000000"/>
          <w:sz w:val="28"/>
        </w:rPr>
        <w:t xml:space="preserve">
      5) өзге де шығысқа, оның ішінде "Ақпараттандыру туралы" Қазақстан Республикасының Заңы 1-бабының </w:t>
      </w:r>
      <w:r>
        <w:rPr>
          <w:rFonts w:ascii="Times New Roman"/>
          <w:b w:val="false"/>
          <w:i w:val="false"/>
          <w:color w:val="000000"/>
          <w:sz w:val="28"/>
        </w:rPr>
        <w:t>44) тармақшасына</w:t>
      </w:r>
      <w:r>
        <w:rPr>
          <w:rFonts w:ascii="Times New Roman"/>
          <w:b w:val="false"/>
          <w:i w:val="false"/>
          <w:color w:val="000000"/>
          <w:sz w:val="28"/>
        </w:rPr>
        <w:t xml:space="preserve"> сәйкес интернетті қоса алғанда, байланыс қызметіне, іссапар шығысына, ағымдағы жөндеуге, үй-жайды жалға алуға, кеңсе және шаруашылық тауарды, жанар-жағармай материалын, ақпарат жүйесіне қызмет көрсетуді қоса алғанда, өзге де тауар мен көрсетілетін қызметті сатып алуға (қамтамасыз етуге), медициналық техникаға сервистік қызмет көрсетуге, банк қызметіне ақы төлеуге;</w:t>
      </w:r>
    </w:p>
    <w:bookmarkEnd w:id="44"/>
    <w:bookmarkStart w:name="z63" w:id="45"/>
    <w:p>
      <w:pPr>
        <w:spacing w:after="0"/>
        <w:ind w:left="0"/>
        <w:jc w:val="both"/>
      </w:pPr>
      <w:r>
        <w:rPr>
          <w:rFonts w:ascii="Times New Roman"/>
          <w:b w:val="false"/>
          <w:i w:val="false"/>
          <w:color w:val="000000"/>
          <w:sz w:val="28"/>
        </w:rPr>
        <w:t xml:space="preserve">
      6) № ҚР ДСМ-309/2020 </w:t>
      </w:r>
      <w:r>
        <w:rPr>
          <w:rFonts w:ascii="Times New Roman"/>
          <w:b w:val="false"/>
          <w:i w:val="false"/>
          <w:color w:val="000000"/>
          <w:sz w:val="28"/>
        </w:rPr>
        <w:t>бұйрықпен</w:t>
      </w:r>
      <w:r>
        <w:rPr>
          <w:rFonts w:ascii="Times New Roman"/>
          <w:b w:val="false"/>
          <w:i w:val="false"/>
          <w:color w:val="000000"/>
          <w:sz w:val="28"/>
        </w:rPr>
        <w:t xml:space="preserve"> бекітілген ТМККК шеңберінде және (немесе) МӘМС жүйесінде көрсетілетін медициналық қызметке тарифті қалыптастыру қағидаларында көзделген тәртіппен уәкілетті орган бекітетін ТМККК шеңберінде және (немесе) МӘМС жүйесінде көрсетілетін медициналық көрсетілетін қызметке (медициналық көрсетілетін қызмет кешені) тарифтерді қалыптастыру жөніндегі жұмыс жоспарында көзделген жағдайда негізгі құралды жаңартуға;</w:t>
      </w:r>
    </w:p>
    <w:bookmarkEnd w:id="45"/>
    <w:bookmarkStart w:name="z64" w:id="46"/>
    <w:p>
      <w:pPr>
        <w:spacing w:after="0"/>
        <w:ind w:left="0"/>
        <w:jc w:val="both"/>
      </w:pPr>
      <w:r>
        <w:rPr>
          <w:rFonts w:ascii="Times New Roman"/>
          <w:b w:val="false"/>
          <w:i w:val="false"/>
          <w:color w:val="000000"/>
          <w:sz w:val="28"/>
        </w:rPr>
        <w:t xml:space="preserve">
      7) Қазақстан Республикасы Денсаулық сақтау министрінің 2020 жылғы 15 желтоқсандағы № ҚР ДСМ-278/2020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21824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субъектісінің жұмыскерлерін көтермелеу қағидаларына сәйкес әскери-медициналық мекеменің жеке құрамына сараланған қосымша ақы белгілеуге жұмсалады.</w:t>
      </w:r>
    </w:p>
    <w:bookmarkEnd w:id="46"/>
    <w:p>
      <w:pPr>
        <w:spacing w:after="0"/>
        <w:ind w:left="0"/>
        <w:jc w:val="both"/>
      </w:pPr>
      <w:r>
        <w:rPr>
          <w:rFonts w:ascii="Times New Roman"/>
          <w:b w:val="false"/>
          <w:i w:val="false"/>
          <w:color w:val="000000"/>
          <w:sz w:val="28"/>
        </w:rPr>
        <w:t>
      ТМККК шеңберінде және МӘМС жүйесінде көрсетілетін қызметті сатып алу шартының талаптарына сәйкес есептелген тұрақсыздық айыбын төлеу әскери-медициналық мекеменің медициналық қызметтің ақылы түрін көрсетуден алған ақшасы есебінен жүргізіледі.</w:t>
      </w:r>
    </w:p>
    <w:p>
      <w:pPr>
        <w:spacing w:after="0"/>
        <w:ind w:left="0"/>
        <w:jc w:val="both"/>
      </w:pPr>
      <w:r>
        <w:rPr>
          <w:rFonts w:ascii="Times New Roman"/>
          <w:b w:val="false"/>
          <w:i w:val="false"/>
          <w:color w:val="000000"/>
          <w:sz w:val="28"/>
        </w:rPr>
        <w:t>
      Әскери-медициналық мекеменің иелігінде қалатын медициналық қызметтің ақылы түрін көрсетуден алған ақшасы есебінен тауарды (жұмысты, көрсетілетін қызметті) сатып алу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Қорғаныс министрінің 23.07.2024 </w:t>
      </w:r>
      <w:r>
        <w:rPr>
          <w:rFonts w:ascii="Times New Roman"/>
          <w:b w:val="false"/>
          <w:i w:val="false"/>
          <w:color w:val="000000"/>
          <w:sz w:val="28"/>
        </w:rPr>
        <w:t>№ 770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7"/>
    <w:p>
      <w:pPr>
        <w:spacing w:after="0"/>
        <w:ind w:left="0"/>
        <w:jc w:val="both"/>
      </w:pPr>
      <w:r>
        <w:rPr>
          <w:rFonts w:ascii="Times New Roman"/>
          <w:b w:val="false"/>
          <w:i w:val="false"/>
          <w:color w:val="000000"/>
          <w:sz w:val="28"/>
        </w:rPr>
        <w:t xml:space="preserve">
      18. Медициналық көрсетілетін қызметтердің ақылы түрлерін өткізуден түсетін ақшаның түсу және жұмсалу жоспарларының орындалуы туралы есепті жасау және ұсыну "Мемлекеттiк мекемелердiң, бюджеттiк бағдарламалар әкiмшiлерiнiң, бюджетті атқару жөніндегі уәкілетті органдардың және аудандық маңызы бар қалалар, ауылдар, кенттер, ауылдық округтер әкімдері аппараттарының бюджеттiк есептiлiкті жасау және ұсыну қағидаларын бекiту туралы" Қазақстан Республикасы Қаржы министрінің 2016 жылғы 2 желтоқсандағы № 630 (Нормативтік құқықтық актілерді мемлекеттік тіркеу тізілімінде № 14613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47"/>
    <w:bookmarkStart w:name="z40" w:id="48"/>
    <w:p>
      <w:pPr>
        <w:spacing w:after="0"/>
        <w:ind w:left="0"/>
        <w:jc w:val="both"/>
      </w:pPr>
      <w:r>
        <w:rPr>
          <w:rFonts w:ascii="Times New Roman"/>
          <w:b w:val="false"/>
          <w:i w:val="false"/>
          <w:color w:val="000000"/>
          <w:sz w:val="28"/>
        </w:rPr>
        <w:t xml:space="preserve">
      19. Әскери-медициналық мекемелер медициналық көрсетілетін қызметтердің ақылы түрлерін бухгалтерлік есепке алуды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сәйкес жүзеге асырады.</w:t>
      </w:r>
    </w:p>
    <w:bookmarkEnd w:id="48"/>
    <w:bookmarkStart w:name="z41" w:id="49"/>
    <w:p>
      <w:pPr>
        <w:spacing w:after="0"/>
        <w:ind w:left="0"/>
        <w:jc w:val="both"/>
      </w:pPr>
      <w:r>
        <w:rPr>
          <w:rFonts w:ascii="Times New Roman"/>
          <w:b w:val="false"/>
          <w:i w:val="false"/>
          <w:color w:val="000000"/>
          <w:sz w:val="28"/>
        </w:rPr>
        <w:t>
      20. Ақылы медициналық көрсетілетін қызметтерді өткізу бойынша ақылы қызмет түрлерін көрсетуден түскен қаражатқа салық салу Қазақстан Республикасының салық заңнамасына сәйкес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