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2c09" w14:textId="78a2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"Кеменiң, шағын көлемді кеменің, жасалып жатқан кеменің ипотекасын мемлекеттік тіркеу" мемлекеттік көрсетілетін қызмет регламентін бекіту және Қазақстан Республикасы Инвестициялар және даму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22 қазандағы № 790 бұйрығы. Қазақстан Республикасының Әділет министрлігінде 2019 жылғы 28 қазанда № 19517 болып тіркелді. Күші жойылды - Қазақстан Республикасы Индустрия және инфрақұрылымдық даму министрінің 2020 жылғы 17 тамыздағы № 433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17.08.2020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"Кеменің, шағын көлемді кеменің, жасалып жатқан кеменің ипотекасын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министрінің кейбір бұйрықтарына өзгерістер енгізілсін:</w:t>
      </w:r>
    </w:p>
    <w:bookmarkEnd w:id="2"/>
    <w:bookmarkStart w:name="z4" w:id="3"/>
    <w:p>
      <w:pPr>
        <w:spacing w:after="0"/>
        <w:ind w:left="0"/>
        <w:jc w:val="both"/>
      </w:pPr>
      <w:r>
        <w:rPr>
          <w:rFonts w:ascii="Times New Roman"/>
          <w:b w:val="false"/>
          <w:i w:val="false"/>
          <w:color w:val="000000"/>
          <w:sz w:val="28"/>
        </w:rPr>
        <w:t xml:space="preserve">
      1) "Сауда мақсатында теңізде жүзу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666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11649 болып тіркелген, 2015 жылғы 24 шілдеде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4"/>
    <w:bookmarkStart w:name="z6" w:id="5"/>
    <w:p>
      <w:pPr>
        <w:spacing w:after="0"/>
        <w:ind w:left="0"/>
        <w:jc w:val="both"/>
      </w:pPr>
      <w:r>
        <w:rPr>
          <w:rFonts w:ascii="Times New Roman"/>
          <w:b w:val="false"/>
          <w:i w:val="false"/>
          <w:color w:val="000000"/>
          <w:sz w:val="28"/>
        </w:rPr>
        <w:t xml:space="preserve">
      2) "Ішкі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11712 болып тіркелген, 2015 жылғы 1 қыркүйекте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6"/>
    <w:bookmarkStart w:name="z8"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22 қазандағы</w:t>
            </w:r>
            <w:r>
              <w:br/>
            </w:r>
            <w:r>
              <w:rPr>
                <w:rFonts w:ascii="Times New Roman"/>
                <w:b w:val="false"/>
                <w:i w:val="false"/>
                <w:color w:val="000000"/>
                <w:sz w:val="20"/>
              </w:rPr>
              <w:t>№ 790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"Кеменің, шағын көлемді кеменің, жасалып жатқан кеменің ипотекасын мемлекеттік тіркеу" мемлекеттік көрсетілетін қызмет регламенті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"Кеменің, шағын көлемді кеменің, жасалып жатқан кеменің ипотекасын мемлекеттік тіркеу" мемлекеттік көрсетілетін қызметін (бұдан әрі – мемлекеттік көрсетілетін қызмет) Қазақстан Республикасы Индустрия және инфрақұрылымдық даму министрлігі Көлік комитетінің аумақтық органдары (бұдан әрі – көрсетілетін қызметті беруші) көрсетеді. </w:t>
      </w:r>
    </w:p>
    <w:bookmarkEnd w:id="1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www.еgov.kz "электрондық үкімет" веб-порталы (бұдан әрі - портал) арқылы жүзеге асырылады.</w:t>
      </w:r>
    </w:p>
    <w:bookmarkStart w:name="z17" w:id="15"/>
    <w:p>
      <w:pPr>
        <w:spacing w:after="0"/>
        <w:ind w:left="0"/>
        <w:jc w:val="both"/>
      </w:pPr>
      <w:r>
        <w:rPr>
          <w:rFonts w:ascii="Times New Roman"/>
          <w:b w:val="false"/>
          <w:i w:val="false"/>
          <w:color w:val="000000"/>
          <w:sz w:val="28"/>
        </w:rPr>
        <w:t>
      2. Мемлекеттік қызметті көрсетудің нысаны: электрондық (толық автоматтандырылған).</w:t>
      </w:r>
    </w:p>
    <w:bookmarkEnd w:id="15"/>
    <w:bookmarkStart w:name="z18" w:id="16"/>
    <w:p>
      <w:pPr>
        <w:spacing w:after="0"/>
        <w:ind w:left="0"/>
        <w:jc w:val="both"/>
      </w:pPr>
      <w:r>
        <w:rPr>
          <w:rFonts w:ascii="Times New Roman"/>
          <w:b w:val="false"/>
          <w:i w:val="false"/>
          <w:color w:val="000000"/>
          <w:sz w:val="28"/>
        </w:rPr>
        <w:t xml:space="preserve">
      3. Мемлекеттік қызметті көрсету нәтижесі – кеменің ипотекасын мемлекеттік тіркеу туралы куәлік немесе кеменің ипотекасын мемлекеттік тіркеу туралы куәліктің телнұсқасы немесе кеменің ипотекасын мемлекеттік тіркеу туралы куәлікке қосымша парақ немесе кеме ипотекасын тоқтату туралы ақпарат беру немесе шағын көлемді кеменің ипотекасын мемлекеттік тіркеу туралы куәлік немесе шағын көлемді кеменің ипотекасын мемлекеттік тіркеу туралы куәліктің телнұсқасы немесе шағын көлемді кеменің ипотекасын мемлекеттік тіркеу туралы куәлікке қосымша парақ немесе шағын көлемді кеменің ипотекасын тоқтату туралы ақпарат беру немесе кеменің (жасалып жатқан кеменің) ипотекасын мемлекеттік тіркеу туралы куәлік немесе кеменің (жасалып жатқан кеменің) ипотекасын мемлекеттік тіркеу туралы куәліктің телнұсқасы немесе кеменің (жасалып жатқан кеменің) ипотекасын мемлекеттік тіркеу туралы куәлікке қосымша парақ немесе кеменің (жасалып жатқан кеменің) ипотекасын тоқтату туралы ақпарат беру немесе осы стандарттың Қазақстан Республикасы Инвестициялар және даму министрінің 2019 жылғы 22 тамыздағы № 661 бұйрығымен бекітілген (Нормативтік құқықтық актілерді мемлекеттік тіркеу тізілімінде № 19282 болып тіркелген) "Кеменің, шағын көлемді кеменің, жасалып жатқан кеменің ипотекасын мемлекеттік тіркеу"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16"/>
    <w:bookmarkStart w:name="z19" w:id="17"/>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17"/>
    <w:bookmarkStart w:name="z20" w:id="18"/>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(іс-қимылдарды)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электрондық өтінімді ұсыну болып табылады.</w:t>
      </w:r>
    </w:p>
    <w:bookmarkEnd w:id="18"/>
    <w:bookmarkStart w:name="z21"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9"/>
    <w:bookmarkStart w:name="z22" w:id="20"/>
    <w:p>
      <w:pPr>
        <w:spacing w:after="0"/>
        <w:ind w:left="0"/>
        <w:jc w:val="both"/>
      </w:pPr>
      <w:r>
        <w:rPr>
          <w:rFonts w:ascii="Times New Roman"/>
          <w:b w:val="false"/>
          <w:i w:val="false"/>
          <w:color w:val="000000"/>
          <w:sz w:val="28"/>
        </w:rPr>
        <w:t>
      1) көрсетілетін қызметті алушылардан портал арқылы келіп түскен мемлекеттік көрсетілетін қызметті алуға өтініш түскен күні көрсетілетін қызметті алушының өтініші түскен сәттен бастап он бес минут ішінде автоматты тіркеу;</w:t>
      </w:r>
    </w:p>
    <w:bookmarkEnd w:id="20"/>
    <w:p>
      <w:pPr>
        <w:spacing w:after="0"/>
        <w:ind w:left="0"/>
        <w:jc w:val="both"/>
      </w:pPr>
      <w:r>
        <w:rPr>
          <w:rFonts w:ascii="Times New Roman"/>
          <w:b w:val="false"/>
          <w:i w:val="false"/>
          <w:color w:val="000000"/>
          <w:sz w:val="28"/>
        </w:rPr>
        <w:t>
      өтініш сағат 18.30-дан кейін, сондай-ақ Қазақстан Республикасының еңбек заңнамасына сәйкес демалыс немесе мереке күндері келіп түскен кезде өтінішті тіркеу келесі жұмыс күні жүзеге асырылады;</w:t>
      </w:r>
    </w:p>
    <w:bookmarkStart w:name="z23" w:id="21"/>
    <w:p>
      <w:pPr>
        <w:spacing w:after="0"/>
        <w:ind w:left="0"/>
        <w:jc w:val="both"/>
      </w:pPr>
      <w:r>
        <w:rPr>
          <w:rFonts w:ascii="Times New Roman"/>
          <w:b w:val="false"/>
          <w:i w:val="false"/>
          <w:color w:val="000000"/>
          <w:sz w:val="28"/>
        </w:rPr>
        <w:t>
      2) жауапты орындаушы төрт сағат ішінде ұсынылған құжаттардың толықтығын тексереді;</w:t>
      </w:r>
    </w:p>
    <w:bookmarkEnd w:id="21"/>
    <w:bookmarkStart w:name="z24" w:id="22"/>
    <w:p>
      <w:pPr>
        <w:spacing w:after="0"/>
        <w:ind w:left="0"/>
        <w:jc w:val="both"/>
      </w:pPr>
      <w:r>
        <w:rPr>
          <w:rFonts w:ascii="Times New Roman"/>
          <w:b w:val="false"/>
          <w:i w:val="false"/>
          <w:color w:val="000000"/>
          <w:sz w:val="28"/>
        </w:rPr>
        <w:t>
      3) жауапты орындаушы бір сағат ішінде мемлекеттік қызмет нәтижесін ресімдейді;</w:t>
      </w:r>
    </w:p>
    <w:bookmarkEnd w:id="22"/>
    <w:bookmarkStart w:name="z25" w:id="23"/>
    <w:p>
      <w:pPr>
        <w:spacing w:after="0"/>
        <w:ind w:left="0"/>
        <w:jc w:val="both"/>
      </w:pPr>
      <w:r>
        <w:rPr>
          <w:rFonts w:ascii="Times New Roman"/>
          <w:b w:val="false"/>
          <w:i w:val="false"/>
          <w:color w:val="000000"/>
          <w:sz w:val="28"/>
        </w:rPr>
        <w:t>
      4) көрсетілетін қызметті берушінің басшысы немесе оның орынбасары өзінің электрондық цифрлық қолтаңбасымен (бұдан әрі – ЭЦҚ) мемлекеттік көрсетілетін қызмет нәтижесіне бір сағат ішінде қол қояды.</w:t>
      </w:r>
    </w:p>
    <w:bookmarkEnd w:id="23"/>
    <w:bookmarkStart w:name="z26" w:id="24"/>
    <w:p>
      <w:pPr>
        <w:spacing w:after="0"/>
        <w:ind w:left="0"/>
        <w:jc w:val="both"/>
      </w:pPr>
      <w:r>
        <w:rPr>
          <w:rFonts w:ascii="Times New Roman"/>
          <w:b w:val="false"/>
          <w:i w:val="false"/>
          <w:color w:val="000000"/>
          <w:sz w:val="28"/>
        </w:rPr>
        <w:t>
      6. Келесі рәсімді (іс-қимылды) орындауды бастау үшін негіз мемлекеттік қызмет көрсету бойынша рәсімнің (іс-қимылдың) нәтижесі:</w:t>
      </w:r>
    </w:p>
    <w:bookmarkEnd w:id="24"/>
    <w:bookmarkStart w:name="z27" w:id="25"/>
    <w:p>
      <w:pPr>
        <w:spacing w:after="0"/>
        <w:ind w:left="0"/>
        <w:jc w:val="both"/>
      </w:pPr>
      <w:r>
        <w:rPr>
          <w:rFonts w:ascii="Times New Roman"/>
          <w:b w:val="false"/>
          <w:i w:val="false"/>
          <w:color w:val="000000"/>
          <w:sz w:val="28"/>
        </w:rPr>
        <w:t>
      1) кіріс нөмірі бар тіркелген өтініш;</w:t>
      </w:r>
    </w:p>
    <w:bookmarkEnd w:id="25"/>
    <w:bookmarkStart w:name="z28" w:id="26"/>
    <w:p>
      <w:pPr>
        <w:spacing w:after="0"/>
        <w:ind w:left="0"/>
        <w:jc w:val="both"/>
      </w:pPr>
      <w:r>
        <w:rPr>
          <w:rFonts w:ascii="Times New Roman"/>
          <w:b w:val="false"/>
          <w:i w:val="false"/>
          <w:color w:val="000000"/>
          <w:sz w:val="28"/>
        </w:rPr>
        <w:t>
      2) жауапты орындаушының өтінішті ұсынылған құжаттардың толықтығына және дұрыстығына қарауы;</w:t>
      </w:r>
    </w:p>
    <w:bookmarkEnd w:id="26"/>
    <w:bookmarkStart w:name="z29" w:id="27"/>
    <w:p>
      <w:pPr>
        <w:spacing w:after="0"/>
        <w:ind w:left="0"/>
        <w:jc w:val="both"/>
      </w:pPr>
      <w:r>
        <w:rPr>
          <w:rFonts w:ascii="Times New Roman"/>
          <w:b w:val="false"/>
          <w:i w:val="false"/>
          <w:color w:val="000000"/>
          <w:sz w:val="28"/>
        </w:rPr>
        <w:t>
      3) жауапты орындаушының порталда мемлекеттік қызмет көрсету нәтижесін ресімдеуі;</w:t>
      </w:r>
    </w:p>
    <w:bookmarkEnd w:id="27"/>
    <w:bookmarkStart w:name="z30" w:id="28"/>
    <w:p>
      <w:pPr>
        <w:spacing w:after="0"/>
        <w:ind w:left="0"/>
        <w:jc w:val="both"/>
      </w:pPr>
      <w:r>
        <w:rPr>
          <w:rFonts w:ascii="Times New Roman"/>
          <w:b w:val="false"/>
          <w:i w:val="false"/>
          <w:color w:val="000000"/>
          <w:sz w:val="28"/>
        </w:rPr>
        <w:t>
      4) көрсетілетін қызметті берушінің басшысына немесе оның орынбасарына мемлекеттік қызмет көрсету нәтижесін енгізу;</w:t>
      </w:r>
    </w:p>
    <w:bookmarkEnd w:id="28"/>
    <w:bookmarkStart w:name="z31" w:id="29"/>
    <w:p>
      <w:pPr>
        <w:spacing w:after="0"/>
        <w:ind w:left="0"/>
        <w:jc w:val="both"/>
      </w:pPr>
      <w:r>
        <w:rPr>
          <w:rFonts w:ascii="Times New Roman"/>
          <w:b w:val="false"/>
          <w:i w:val="false"/>
          <w:color w:val="000000"/>
          <w:sz w:val="28"/>
        </w:rPr>
        <w:t>
      5) мемлекеттік қызмет көрсету нәтижесіне қол қою.</w:t>
      </w:r>
    </w:p>
    <w:bookmarkEnd w:id="29"/>
    <w:bookmarkStart w:name="z32" w:id="3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3"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34" w:id="32"/>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bookmarkEnd w:id="32"/>
    <w:bookmarkStart w:name="z35" w:id="33"/>
    <w:p>
      <w:pPr>
        <w:spacing w:after="0"/>
        <w:ind w:left="0"/>
        <w:jc w:val="both"/>
      </w:pPr>
      <w:r>
        <w:rPr>
          <w:rFonts w:ascii="Times New Roman"/>
          <w:b w:val="false"/>
          <w:i w:val="false"/>
          <w:color w:val="000000"/>
          <w:sz w:val="28"/>
        </w:rPr>
        <w:t>
      2) жауапты орындаушы.</w:t>
      </w:r>
    </w:p>
    <w:bookmarkEnd w:id="33"/>
    <w:bookmarkStart w:name="z36" w:id="34"/>
    <w:p>
      <w:pPr>
        <w:spacing w:after="0"/>
        <w:ind w:left="0"/>
        <w:jc w:val="both"/>
      </w:pPr>
      <w:r>
        <w:rPr>
          <w:rFonts w:ascii="Times New Roman"/>
          <w:b w:val="false"/>
          <w:i w:val="false"/>
          <w:color w:val="000000"/>
          <w:sz w:val="28"/>
        </w:rPr>
        <w:t>
      8. Рәсімдердің (іс-қимылдардың) реттілігін сипаттау:</w:t>
      </w:r>
    </w:p>
    <w:bookmarkEnd w:id="34"/>
    <w:bookmarkStart w:name="z37" w:id="35"/>
    <w:p>
      <w:pPr>
        <w:spacing w:after="0"/>
        <w:ind w:left="0"/>
        <w:jc w:val="both"/>
      </w:pPr>
      <w:r>
        <w:rPr>
          <w:rFonts w:ascii="Times New Roman"/>
          <w:b w:val="false"/>
          <w:i w:val="false"/>
          <w:color w:val="000000"/>
          <w:sz w:val="28"/>
        </w:rPr>
        <w:t>
      1) электрондық өтінім құжаттар келіп түскен сәттен бастап он бес минут ішінде автоматты түрде тіркеледі және жауапты орындаушыға қарауға жіберіледі;</w:t>
      </w:r>
    </w:p>
    <w:bookmarkEnd w:id="35"/>
    <w:bookmarkStart w:name="z38" w:id="36"/>
    <w:p>
      <w:pPr>
        <w:spacing w:after="0"/>
        <w:ind w:left="0"/>
        <w:jc w:val="both"/>
      </w:pPr>
      <w:r>
        <w:rPr>
          <w:rFonts w:ascii="Times New Roman"/>
          <w:b w:val="false"/>
          <w:i w:val="false"/>
          <w:color w:val="000000"/>
          <w:sz w:val="28"/>
        </w:rPr>
        <w:t>
      2) жауапты орындаушы төрт сағат ішінде көрсетілетін қызметті алушының электрондық өтінімін қарайды;</w:t>
      </w:r>
    </w:p>
    <w:bookmarkEnd w:id="36"/>
    <w:bookmarkStart w:name="z39" w:id="37"/>
    <w:p>
      <w:pPr>
        <w:spacing w:after="0"/>
        <w:ind w:left="0"/>
        <w:jc w:val="both"/>
      </w:pPr>
      <w:r>
        <w:rPr>
          <w:rFonts w:ascii="Times New Roman"/>
          <w:b w:val="false"/>
          <w:i w:val="false"/>
          <w:color w:val="000000"/>
          <w:sz w:val="28"/>
        </w:rPr>
        <w:t>
      3) жауапты орындаушы бір сағат ішінде мемлекеттік қызмет нәтижесін ресімдейді;</w:t>
      </w:r>
    </w:p>
    <w:bookmarkEnd w:id="37"/>
    <w:bookmarkStart w:name="z40" w:id="38"/>
    <w:p>
      <w:pPr>
        <w:spacing w:after="0"/>
        <w:ind w:left="0"/>
        <w:jc w:val="both"/>
      </w:pPr>
      <w:r>
        <w:rPr>
          <w:rFonts w:ascii="Times New Roman"/>
          <w:b w:val="false"/>
          <w:i w:val="false"/>
          <w:color w:val="000000"/>
          <w:sz w:val="28"/>
        </w:rPr>
        <w:t>
      4) көрсетілетін қызметті берушінің басшысы немесе оның орынбасары мемлекеттік көрсетілетін қызмет нәтижесіне бір сағат ішінде қол қояды.</w:t>
      </w:r>
    </w:p>
    <w:bookmarkEnd w:id="38"/>
    <w:bookmarkStart w:name="z41" w:id="39"/>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39"/>
    <w:bookmarkStart w:name="z42" w:id="40"/>
    <w:p>
      <w:pPr>
        <w:spacing w:after="0"/>
        <w:ind w:left="0"/>
        <w:jc w:val="both"/>
      </w:pPr>
      <w:r>
        <w:rPr>
          <w:rFonts w:ascii="Times New Roman"/>
          <w:b w:val="false"/>
          <w:i w:val="false"/>
          <w:color w:val="000000"/>
          <w:sz w:val="28"/>
        </w:rPr>
        <w:t xml:space="preserve">
      9. Мемлекеттік қызмет көрсету кезінде жүгіну тәртібінің және көрсетілетін қызметті беруші мен көрсетілетін қызметті алушының рәсімдерінің (іс-қимылдарының) реттілігінің сипаттау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көрсетілген:</w:t>
      </w:r>
    </w:p>
    <w:bookmarkEnd w:id="40"/>
    <w:bookmarkStart w:name="z43" w:id="41"/>
    <w:p>
      <w:pPr>
        <w:spacing w:after="0"/>
        <w:ind w:left="0"/>
        <w:jc w:val="both"/>
      </w:pPr>
      <w:r>
        <w:rPr>
          <w:rFonts w:ascii="Times New Roman"/>
          <w:b w:val="false"/>
          <w:i w:val="false"/>
          <w:color w:val="000000"/>
          <w:sz w:val="28"/>
        </w:rPr>
        <w:t>
      1) өтінім берген кезде:</w:t>
      </w:r>
    </w:p>
    <w:bookmarkEnd w:id="41"/>
    <w:p>
      <w:pPr>
        <w:spacing w:after="0"/>
        <w:ind w:left="0"/>
        <w:jc w:val="both"/>
      </w:pPr>
      <w:r>
        <w:rPr>
          <w:rFonts w:ascii="Times New Roman"/>
          <w:b w:val="false"/>
          <w:i w:val="false"/>
          <w:color w:val="000000"/>
          <w:sz w:val="28"/>
        </w:rPr>
        <w:t>
      1-процесс – көрсетілетін қызметті алушының портал арқылы мемлекеттік көрсетілетін қызметті таңдауы, көрсетілетін қызметті алушының құрылымы мен форматтық талаптарын ескере отырып, куәлік алу үшін электрондық өтінім нысанын толтыруы (деректерді енгізу);</w:t>
      </w:r>
    </w:p>
    <w:p>
      <w:pPr>
        <w:spacing w:after="0"/>
        <w:ind w:left="0"/>
        <w:jc w:val="both"/>
      </w:pPr>
      <w:r>
        <w:rPr>
          <w:rFonts w:ascii="Times New Roman"/>
          <w:b w:val="false"/>
          <w:i w:val="false"/>
          <w:color w:val="000000"/>
          <w:sz w:val="28"/>
        </w:rPr>
        <w:t>
      2-процесс – электрондық үкімет шлюзі арқылы көрсетілетін қызметті алушының деректері туралы сұрау салуды заңды тұлғалар мемлекеттік дерекқорына (бұдан әрі - ЗТ МДҚ) немесе жеке тұлғалардың мемлекеттік дерекқорына (бұдан әрі - ЖТ МДҚ) жіберу;</w:t>
      </w:r>
    </w:p>
    <w:p>
      <w:pPr>
        <w:spacing w:after="0"/>
        <w:ind w:left="0"/>
        <w:jc w:val="both"/>
      </w:pPr>
      <w:r>
        <w:rPr>
          <w:rFonts w:ascii="Times New Roman"/>
          <w:b w:val="false"/>
          <w:i w:val="false"/>
          <w:color w:val="000000"/>
          <w:sz w:val="28"/>
        </w:rPr>
        <w:t>
      1-шарт – көрсетілетін қызметті алушы деректерінің ЖТ/ЗТ МДҚ-да болуын тексеру;</w:t>
      </w:r>
    </w:p>
    <w:p>
      <w:pPr>
        <w:spacing w:after="0"/>
        <w:ind w:left="0"/>
        <w:jc w:val="both"/>
      </w:pPr>
      <w:r>
        <w:rPr>
          <w:rFonts w:ascii="Times New Roman"/>
          <w:b w:val="false"/>
          <w:i w:val="false"/>
          <w:color w:val="000000"/>
          <w:sz w:val="28"/>
        </w:rPr>
        <w:t>
      3-процесс – көрсетілетін қызметті алушы деректерінің ЖТ/ЗТ МДҚ-да болмауына байланысты деректерді алу мүмкін еместігінен сұрау салынған қызметтен бас тарту;</w:t>
      </w:r>
    </w:p>
    <w:p>
      <w:pPr>
        <w:spacing w:after="0"/>
        <w:ind w:left="0"/>
        <w:jc w:val="both"/>
      </w:pPr>
      <w:r>
        <w:rPr>
          <w:rFonts w:ascii="Times New Roman"/>
          <w:b w:val="false"/>
          <w:i w:val="false"/>
          <w:color w:val="000000"/>
          <w:sz w:val="28"/>
        </w:rPr>
        <w:t>
      4-процесс – электрондық өтінімді ақпараттық жүйеде тіркеу;</w:t>
      </w:r>
    </w:p>
    <w:p>
      <w:pPr>
        <w:spacing w:after="0"/>
        <w:ind w:left="0"/>
        <w:jc w:val="both"/>
      </w:pPr>
      <w:r>
        <w:rPr>
          <w:rFonts w:ascii="Times New Roman"/>
          <w:b w:val="false"/>
          <w:i w:val="false"/>
          <w:color w:val="000000"/>
          <w:sz w:val="28"/>
        </w:rPr>
        <w:t>
      5-процесс – көрсетілетін қызметті алушыға оның электрондық мекенжайына көрсетілетін қызметті берушіге ұсыну үшін бірегей нөмірі бар өтініш келеді;</w:t>
      </w:r>
    </w:p>
    <w:p>
      <w:pPr>
        <w:spacing w:after="0"/>
        <w:ind w:left="0"/>
        <w:jc w:val="both"/>
      </w:pPr>
      <w:r>
        <w:rPr>
          <w:rFonts w:ascii="Times New Roman"/>
          <w:b w:val="false"/>
          <w:i w:val="false"/>
          <w:color w:val="000000"/>
          <w:sz w:val="28"/>
        </w:rPr>
        <w:t>
      6-процесс – көрсетілетін қызметті алушы көрсетілетін қызметті берушіге стандарттың 9-қосымшасына сәйкес құжаттарға қоса берілген бірегей нөмірі бар өтінішті ұсынады;</w:t>
      </w:r>
    </w:p>
    <w:p>
      <w:pPr>
        <w:spacing w:after="0"/>
        <w:ind w:left="0"/>
        <w:jc w:val="both"/>
      </w:pPr>
      <w:r>
        <w:rPr>
          <w:rFonts w:ascii="Times New Roman"/>
          <w:b w:val="false"/>
          <w:i w:val="false"/>
          <w:color w:val="000000"/>
          <w:sz w:val="28"/>
        </w:rPr>
        <w:t>
      2-шарт – көрсетілетін қызметті берушінің жауапты орындаушысының көрсетілетін қызметті алушының жеке басын (сәйкес келуін) тексеруі және стандарттың 9-қосымшасына сәйкес өтініштің сәйкестігін тексеруі;</w:t>
      </w:r>
    </w:p>
    <w:p>
      <w:pPr>
        <w:spacing w:after="0"/>
        <w:ind w:left="0"/>
        <w:jc w:val="both"/>
      </w:pPr>
      <w:r>
        <w:rPr>
          <w:rFonts w:ascii="Times New Roman"/>
          <w:b w:val="false"/>
          <w:i w:val="false"/>
          <w:color w:val="000000"/>
          <w:sz w:val="28"/>
        </w:rPr>
        <w:t>
      7-процесс – 2-шартта бар бұзушылықтарға байланысты сұратылып отырған мемлекеттік көрсетілетін қызметтен бас тарту;</w:t>
      </w:r>
    </w:p>
    <w:p>
      <w:pPr>
        <w:spacing w:after="0"/>
        <w:ind w:left="0"/>
        <w:jc w:val="both"/>
      </w:pPr>
      <w:r>
        <w:rPr>
          <w:rFonts w:ascii="Times New Roman"/>
          <w:b w:val="false"/>
          <w:i w:val="false"/>
          <w:color w:val="000000"/>
          <w:sz w:val="28"/>
        </w:rPr>
        <w:t>
      8-процесс – көрсетілетін қызметті берушінің жауапты орындаушысы өзінің ЭЦҚ арқылы көрсетілетін қызметті алушының электрондық өтінімін растайды және оны ақпараттық жүйеге жібереді;</w:t>
      </w:r>
    </w:p>
    <w:p>
      <w:pPr>
        <w:spacing w:after="0"/>
        <w:ind w:left="0"/>
        <w:jc w:val="both"/>
      </w:pPr>
      <w:r>
        <w:rPr>
          <w:rFonts w:ascii="Times New Roman"/>
          <w:b w:val="false"/>
          <w:i w:val="false"/>
          <w:color w:val="000000"/>
          <w:sz w:val="28"/>
        </w:rPr>
        <w:t>
      3-шарт – ақпараттық жүйе көрсетілетін қызметті берушінің жауапты орындаушысының ЭЦҚ-мен куәландырылған көрсетілетін қызметті алушының электрондық өтінімін тексеруді жүзеге асырады;</w:t>
      </w:r>
    </w:p>
    <w:p>
      <w:pPr>
        <w:spacing w:after="0"/>
        <w:ind w:left="0"/>
        <w:jc w:val="both"/>
      </w:pPr>
      <w:r>
        <w:rPr>
          <w:rFonts w:ascii="Times New Roman"/>
          <w:b w:val="false"/>
          <w:i w:val="false"/>
          <w:color w:val="000000"/>
          <w:sz w:val="28"/>
        </w:rPr>
        <w:t>
      9-процесс – 3-шартта бар бұзушылықтарға байланысты сұратылып отырған мемлекеттік көрсетілетін қызметтен бас тарту;</w:t>
      </w:r>
    </w:p>
    <w:p>
      <w:pPr>
        <w:spacing w:after="0"/>
        <w:ind w:left="0"/>
        <w:jc w:val="both"/>
      </w:pPr>
      <w:r>
        <w:rPr>
          <w:rFonts w:ascii="Times New Roman"/>
          <w:b w:val="false"/>
          <w:i w:val="false"/>
          <w:color w:val="000000"/>
          <w:sz w:val="28"/>
        </w:rPr>
        <w:t>
      10-процесс – куәлікті беру және (немесе) оның электрондық поштасына куәліктің дайын екені туралы хабарлама жіберу.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"Кеменің, шағын көлемді </w:t>
            </w:r>
            <w:r>
              <w:br/>
            </w:r>
            <w:r>
              <w:rPr>
                <w:rFonts w:ascii="Times New Roman"/>
                <w:b w:val="false"/>
                <w:i w:val="false"/>
                <w:color w:val="000000"/>
                <w:sz w:val="20"/>
              </w:rPr>
              <w:t xml:space="preserve">кеменің, жасалып жатқан </w:t>
            </w:r>
            <w:r>
              <w:br/>
            </w:r>
            <w:r>
              <w:rPr>
                <w:rFonts w:ascii="Times New Roman"/>
                <w:b w:val="false"/>
                <w:i w:val="false"/>
                <w:color w:val="000000"/>
                <w:sz w:val="20"/>
              </w:rPr>
              <w:t xml:space="preserve">кеменің ипотекасын мемлекеттік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кызмет регламентіне</w:t>
            </w:r>
            <w:r>
              <w:br/>
            </w:r>
            <w:r>
              <w:rPr>
                <w:rFonts w:ascii="Times New Roman"/>
                <w:b w:val="false"/>
                <w:i w:val="false"/>
                <w:color w:val="000000"/>
                <w:sz w:val="20"/>
              </w:rPr>
              <w:t>қосымша</w:t>
            </w:r>
          </w:p>
        </w:tc>
      </w:tr>
    </w:tbl>
    <w:bookmarkStart w:name="z45" w:id="42"/>
    <w:p>
      <w:pPr>
        <w:spacing w:after="0"/>
        <w:ind w:left="0"/>
        <w:jc w:val="left"/>
      </w:pPr>
      <w:r>
        <w:rPr>
          <w:rFonts w:ascii="Times New Roman"/>
          <w:b/>
          <w:i w:val="false"/>
          <w:color w:val="000000"/>
        </w:rPr>
        <w:t xml:space="preserve"> Портал арқылы мемлекеттік қызметті көрсету кезінде тартылған ақпараттық жүйелердің функционалдық өзара іс-қимылының диаграммасы</w:t>
      </w:r>
    </w:p>
    <w:bookmarkEnd w:id="42"/>
    <w:p>
      <w:pPr>
        <w:spacing w:after="0"/>
        <w:ind w:left="0"/>
        <w:jc w:val="left"/>
      </w:pP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