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b4e3" w14:textId="434b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Комиссияның арнайы экономикалық аймақтардың қатысушылары болып табылатын заңды тұлғаларда құны бір миллион айлық есептік көрсеткіштен жоғары жобалармен,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22 қазандағы № 567 және Қазақстан Республикасы Индустрия және инфрақұрылымдық даму министрінің 2019 жылғы 23 қазандағы № 798 бірлескен бұйрығы. Қазақстан Республикасының Әділет министрлігінде 2019 жылғы 25 қазанда № 19512 болып тіркелді. Күші жойылды - Қазақстан Республикасы Премьер-Министрінің орынбасары - Еңбек және халықты әлеуметтік қорғау министрінің 2023 жылғы 29 маусымдағы № 259 және Қазақстан Республикасы Индустрия және инфрақұрылымдық даму министрінің м.а. 2023 жылғы 29 маусымдағы № 474 бірлескен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29.06.2023 № 259 және ҚР Индустрия және инфрақұрылымдық даму министрінің м.а. 29.06.2023 № 474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32-бабы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тармақшасына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Комиссияның арнайы экономикалық аймақтардың қатысушылары болып табылатын заңды тұлғаларда құны бір миллион айлық есептік көрсеткіштен жоғары жобалармен,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бірлескен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"Ведомствоаралық комиссияның арнайы экономикалық аймақтардың қатысушылары болып табылатын заңды тұлғаларда құны бір миллион айлық есептік көрсеткіштен жоғары жобалармен,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қағидаларын бекіту туралы" Қазақстан Республикасы Денсаулық сақтау және әлеуметтік даму министрі міндетін атқарушының 2016 жылғы 6 қаңтардағы № 5 және Қазақстан Республикасы Инвестициялар және даму министрінің 2016 жылғы 22 қаңтардағы № 46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13212 болып тіркелген, 2016 жылғы 10 наурызда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Еңбек, әлеуметтік қорғау және көші-қон комитеті:</w:t>
      </w:r>
    </w:p>
    <w:bookmarkEnd w:id="3"/>
    <w:bookmarkStart w:name="z5"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бірлескен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Еңбек және халықты әлеуметтік қорғау вице-министріне және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22 қазандағы</w:t>
            </w:r>
            <w:r>
              <w:br/>
            </w:r>
            <w:r>
              <w:rPr>
                <w:rFonts w:ascii="Times New Roman"/>
                <w:b w:val="false"/>
                <w:i w:val="false"/>
                <w:color w:val="000000"/>
                <w:sz w:val="20"/>
              </w:rPr>
              <w:t>№ 567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23 қазандағы</w:t>
            </w:r>
            <w:r>
              <w:br/>
            </w:r>
            <w:r>
              <w:rPr>
                <w:rFonts w:ascii="Times New Roman"/>
                <w:b w:val="false"/>
                <w:i w:val="false"/>
                <w:color w:val="000000"/>
                <w:sz w:val="20"/>
              </w:rPr>
              <w:t>№ 798 бірлескен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Комиссияның арнайы экономикалық аймақтардың қатысушылары болып табылатын заңды тұлғаларда құны бір миллион айлық есептік көрсеткіштен жоғары жобалармен,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Комиссияның арнайы экономикалық аймақтардың қатысушылары болып табылатын заңды тұлғаларда құны бір миллион айлық есептік көрсеткіштен жоғары жобалармен,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санаттарының тізбесі мен санын айқындау қағидалары (бұдан әрі – Қағидалар) "Халықты жұмыспен қамту туралы" 2016 жылғы 6 сәуірдегі Қазақстан Республикасы Заңының (бұдан әрі – Заң) 32-бабы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тармақшасына сәйкес әзірленді және комиссияның арнайы экономикалық аймақтардың қатысушылары болып табылатын заңды тұлғаларда құны бір миллион айлық есептік көрсеткіштен жоғары жобалармен,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(бұдан әрі – Шетелдік жұмыскерлер санаттарының тізбесі мен саны) айқындау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xml:space="preserve">
      1) арнайы экономикалық аймақтың басқарушы компаниясы – арнайы экономикалық аймақтың жұмыс істеуін қамтамасыз ету үшін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"Инновациялық технологиялар паркі"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немесе айқындалатын заңды тұлға;</w:t>
      </w:r>
    </w:p>
    <w:bookmarkEnd w:id="13"/>
    <w:bookmarkStart w:name="z16" w:id="14"/>
    <w:p>
      <w:pPr>
        <w:spacing w:after="0"/>
        <w:ind w:left="0"/>
        <w:jc w:val="both"/>
      </w:pPr>
      <w:r>
        <w:rPr>
          <w:rFonts w:ascii="Times New Roman"/>
          <w:b w:val="false"/>
          <w:i w:val="false"/>
          <w:color w:val="000000"/>
          <w:sz w:val="28"/>
        </w:rPr>
        <w:t>
      2) арнайы экономикалық аймақтың қатысушысы – арнайы экономикалық аймақтың аумағында басым қызмет түрлерін жүзеге асыратын және арнайы экономикалық аймақтар қатысушыларының бірыңғай тізіліміне енгізілген заңды тұлға;</w:t>
      </w:r>
    </w:p>
    <w:bookmarkEnd w:id="14"/>
    <w:bookmarkStart w:name="z17" w:id="15"/>
    <w:p>
      <w:pPr>
        <w:spacing w:after="0"/>
        <w:ind w:left="0"/>
        <w:jc w:val="both"/>
      </w:pPr>
      <w:r>
        <w:rPr>
          <w:rFonts w:ascii="Times New Roman"/>
          <w:b w:val="false"/>
          <w:i w:val="false"/>
          <w:color w:val="000000"/>
          <w:sz w:val="28"/>
        </w:rPr>
        <w:t>
      3) жергілікті атқарушы орган - облыстың, республикалық маңызы бар қаланың және астананың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5"/>
    <w:bookmarkStart w:name="z18" w:id="16"/>
    <w:p>
      <w:pPr>
        <w:spacing w:after="0"/>
        <w:ind w:left="0"/>
        <w:jc w:val="both"/>
      </w:pPr>
      <w:r>
        <w:rPr>
          <w:rFonts w:ascii="Times New Roman"/>
          <w:b w:val="false"/>
          <w:i w:val="false"/>
          <w:color w:val="000000"/>
          <w:sz w:val="28"/>
        </w:rPr>
        <w:t>
      4) жұмыс беруші – жұмыскер еңбек қатынастарында болатын жеке немесе заңды тұлға;</w:t>
      </w:r>
    </w:p>
    <w:bookmarkEnd w:id="16"/>
    <w:bookmarkStart w:name="z19" w:id="17"/>
    <w:p>
      <w:pPr>
        <w:spacing w:after="0"/>
        <w:ind w:left="0"/>
        <w:jc w:val="both"/>
      </w:pPr>
      <w:r>
        <w:rPr>
          <w:rFonts w:ascii="Times New Roman"/>
          <w:b w:val="false"/>
          <w:i w:val="false"/>
          <w:color w:val="000000"/>
          <w:sz w:val="28"/>
        </w:rPr>
        <w:t>
      5) комиссия – арнайы экономикалық аймақтардың қатысушылары болып табылатын заңды тұлғалар құны бір миллион айлық есептік көрсеткіштен жоғары жобаларға тартатын,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мәселесін қарау жөніндегі комиссия;</w:t>
      </w:r>
    </w:p>
    <w:bookmarkEnd w:id="17"/>
    <w:bookmarkStart w:name="z20" w:id="18"/>
    <w:p>
      <w:pPr>
        <w:spacing w:after="0"/>
        <w:ind w:left="0"/>
        <w:jc w:val="both"/>
      </w:pPr>
      <w:r>
        <w:rPr>
          <w:rFonts w:ascii="Times New Roman"/>
          <w:b w:val="false"/>
          <w:i w:val="false"/>
          <w:color w:val="000000"/>
          <w:sz w:val="28"/>
        </w:rPr>
        <w:t>
      6) Қазақстан Республикасындағы арнайы экономикалық аймақтар жөніндегі бірыңғай үйлестіру орталығы (бұдан әрі – Бірыңғай үйлестіру орталығы) – арнайы экономикалық және индустриялық аймақтардың қызметін үйлестіруді жүзеге асыратын заңды тұлға;</w:t>
      </w:r>
    </w:p>
    <w:bookmarkEnd w:id="18"/>
    <w:bookmarkStart w:name="z21" w:id="19"/>
    <w:p>
      <w:pPr>
        <w:spacing w:after="0"/>
        <w:ind w:left="0"/>
        <w:jc w:val="both"/>
      </w:pPr>
      <w:r>
        <w:rPr>
          <w:rFonts w:ascii="Times New Roman"/>
          <w:b w:val="false"/>
          <w:i w:val="false"/>
          <w:color w:val="000000"/>
          <w:sz w:val="28"/>
        </w:rPr>
        <w:t>
      7) арнайы экономикалық және индустриялық аймақтардың құрылуы, жұмыс істеуі және таратылуы саласындағы уәкілетті орган – арнайы экономикалық және индустриялық аймақтардың құрылуы, жұмыс істеуі және таратылуы саласында мемлекеттік реттеуді жүзеге асыратын орталық атқарушы орган;</w:t>
      </w:r>
    </w:p>
    <w:bookmarkEnd w:id="19"/>
    <w:bookmarkStart w:name="z22" w:id="20"/>
    <w:p>
      <w:pPr>
        <w:spacing w:after="0"/>
        <w:ind w:left="0"/>
        <w:jc w:val="both"/>
      </w:pPr>
      <w:r>
        <w:rPr>
          <w:rFonts w:ascii="Times New Roman"/>
          <w:b w:val="false"/>
          <w:i w:val="false"/>
          <w:color w:val="000000"/>
          <w:sz w:val="28"/>
        </w:rPr>
        <w:t>
      8) халықты жұмыспен қамту мәселелері жөніндегі жергілікті орган – өңірлік еңбек нарығындағы ахуалға негіздей отырып, халықты жұмыспен қамтуға жәрдемдесудің бағыттарын айқындайтын жергілікті атқарушы органдардың құрылымдық бөлімшесі;</w:t>
      </w:r>
    </w:p>
    <w:bookmarkEnd w:id="20"/>
    <w:bookmarkStart w:name="z23" w:id="21"/>
    <w:p>
      <w:pPr>
        <w:spacing w:after="0"/>
        <w:ind w:left="0"/>
        <w:jc w:val="both"/>
      </w:pPr>
      <w:r>
        <w:rPr>
          <w:rFonts w:ascii="Times New Roman"/>
          <w:b w:val="false"/>
          <w:i w:val="false"/>
          <w:color w:val="000000"/>
          <w:sz w:val="28"/>
        </w:rPr>
        <w:t>
      9)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bookmarkEnd w:id="21"/>
    <w:bookmarkStart w:name="z24" w:id="22"/>
    <w:p>
      <w:pPr>
        <w:spacing w:after="0"/>
        <w:ind w:left="0"/>
        <w:jc w:val="left"/>
      </w:pPr>
      <w:r>
        <w:rPr>
          <w:rFonts w:ascii="Times New Roman"/>
          <w:b/>
          <w:i w:val="false"/>
          <w:color w:val="000000"/>
        </w:rPr>
        <w:t xml:space="preserve"> 2-тарау. Комиссияның шетелдіктер мен азаматтығы жоқ адамдардың санаттары мен санының тізбесін айқындау тәртібі</w:t>
      </w:r>
    </w:p>
    <w:bookmarkEnd w:id="22"/>
    <w:bookmarkStart w:name="z25" w:id="23"/>
    <w:p>
      <w:pPr>
        <w:spacing w:after="0"/>
        <w:ind w:left="0"/>
        <w:jc w:val="both"/>
      </w:pPr>
      <w:r>
        <w:rPr>
          <w:rFonts w:ascii="Times New Roman"/>
          <w:b w:val="false"/>
          <w:i w:val="false"/>
          <w:color w:val="000000"/>
          <w:sz w:val="28"/>
        </w:rPr>
        <w:t xml:space="preserve">
      3. Арнайы экономикалық аймақтың қатысушысы шетелдік жұмыскерлер санаттары мен санының тізбесін айқындау туралы өтінішті (ерікті нысанда)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негіздемесін қоса бере отырып арнайы экономикалық аймақтың басқарушы компаниясына береді.</w:t>
      </w:r>
    </w:p>
    <w:bookmarkEnd w:id="23"/>
    <w:bookmarkStart w:name="z26" w:id="24"/>
    <w:p>
      <w:pPr>
        <w:spacing w:after="0"/>
        <w:ind w:left="0"/>
        <w:jc w:val="both"/>
      </w:pPr>
      <w:r>
        <w:rPr>
          <w:rFonts w:ascii="Times New Roman"/>
          <w:b w:val="false"/>
          <w:i w:val="false"/>
          <w:color w:val="000000"/>
          <w:sz w:val="28"/>
        </w:rPr>
        <w:t>
      4. Өтінішке шетелдіктер мен азаматтығы жоқ адамдардың мынадай құжаттары қоса беріледі:</w:t>
      </w:r>
    </w:p>
    <w:bookmarkEnd w:id="24"/>
    <w:bookmarkStart w:name="z27" w:id="25"/>
    <w:p>
      <w:pPr>
        <w:spacing w:after="0"/>
        <w:ind w:left="0"/>
        <w:jc w:val="both"/>
      </w:pPr>
      <w:r>
        <w:rPr>
          <w:rFonts w:ascii="Times New Roman"/>
          <w:b w:val="false"/>
          <w:i w:val="false"/>
          <w:color w:val="000000"/>
          <w:sz w:val="28"/>
        </w:rPr>
        <w:t>
      1) жеке басты куәландыратын құжаттардың көшірмелері;</w:t>
      </w:r>
    </w:p>
    <w:bookmarkEnd w:id="25"/>
    <w:bookmarkStart w:name="z28" w:id="26"/>
    <w:p>
      <w:pPr>
        <w:spacing w:after="0"/>
        <w:ind w:left="0"/>
        <w:jc w:val="both"/>
      </w:pPr>
      <w:r>
        <w:rPr>
          <w:rFonts w:ascii="Times New Roman"/>
          <w:b w:val="false"/>
          <w:i w:val="false"/>
          <w:color w:val="000000"/>
          <w:sz w:val="28"/>
        </w:rPr>
        <w:t>
      2)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немесе біліктілігі туралы құжаттардың нотариат куәландырған аудармалары (қазақ және/немесе орыс тілінде);</w:t>
      </w:r>
    </w:p>
    <w:bookmarkEnd w:id="26"/>
    <w:bookmarkStart w:name="z29" w:id="27"/>
    <w:p>
      <w:pPr>
        <w:spacing w:after="0"/>
        <w:ind w:left="0"/>
        <w:jc w:val="both"/>
      </w:pPr>
      <w:r>
        <w:rPr>
          <w:rFonts w:ascii="Times New Roman"/>
          <w:b w:val="false"/>
          <w:i w:val="false"/>
          <w:color w:val="000000"/>
          <w:sz w:val="28"/>
        </w:rPr>
        <w:t>
      3) еңбек қызметін растайтын құжаттың нотариат куәландырған көшірмесі, сондай-ақ оның қазақ немесе орыс тіліндегі аудармасы;</w:t>
      </w:r>
    </w:p>
    <w:bookmarkEnd w:id="27"/>
    <w:bookmarkStart w:name="z30" w:id="2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жұмыс берушінің арнайы экономикалық аймақтардың қатысушылары болып табылатын заңды тұлғаларда құны бір миллион айлық есептік көрсеткіштен жоғары жобалармен,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 жұмыскерлерді тартуының негіздемесі;</w:t>
      </w:r>
    </w:p>
    <w:bookmarkEnd w:id="28"/>
    <w:bookmarkStart w:name="z31" w:id="29"/>
    <w:p>
      <w:pPr>
        <w:spacing w:after="0"/>
        <w:ind w:left="0"/>
        <w:jc w:val="both"/>
      </w:pPr>
      <w:r>
        <w:rPr>
          <w:rFonts w:ascii="Times New Roman"/>
          <w:b w:val="false"/>
          <w:i w:val="false"/>
          <w:color w:val="000000"/>
          <w:sz w:val="28"/>
        </w:rPr>
        <w:t>
      5) құны бір миллион айлық есептік көрсеткіштен жоғары жобаның (келісімшарт/шарт) көшірмесі.</w:t>
      </w:r>
    </w:p>
    <w:bookmarkEnd w:id="29"/>
    <w:bookmarkStart w:name="z32" w:id="30"/>
    <w:p>
      <w:pPr>
        <w:spacing w:after="0"/>
        <w:ind w:left="0"/>
        <w:jc w:val="both"/>
      </w:pPr>
      <w:r>
        <w:rPr>
          <w:rFonts w:ascii="Times New Roman"/>
          <w:b w:val="false"/>
          <w:i w:val="false"/>
          <w:color w:val="000000"/>
          <w:sz w:val="28"/>
        </w:rPr>
        <w:t xml:space="preserve">
      5. Арнайы экономикалық аймақтың басқарушы компаниясы құжаттарды алған күннен бастап бес жұмыс күні ішінде олардың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сәйкестігін қарайды.</w:t>
      </w:r>
    </w:p>
    <w:bookmarkEnd w:id="30"/>
    <w:p>
      <w:pPr>
        <w:spacing w:after="0"/>
        <w:ind w:left="0"/>
        <w:jc w:val="both"/>
      </w:pPr>
      <w:r>
        <w:rPr>
          <w:rFonts w:ascii="Times New Roman"/>
          <w:b w:val="false"/>
          <w:i w:val="false"/>
          <w:color w:val="000000"/>
          <w:sz w:val="28"/>
        </w:rPr>
        <w:t xml:space="preserve">
      Ұсынылған құжаттар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сай келмеген жағдайда арнайы экономикалық аймақтың басқарушы компаниясы оларды арнайы экономикалық аймақтың қатысушысына пысықтауға қайтарады.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бөлігіне сәйкес шетелдіктер мен азаматтығы жоқ адамдарды тартуға арналған арнайы экономикалық аймақ қатысушысының өтінішін пысықтауға қайтару арнайы экономикалық аймақтың басқарушы компаниясына қайта жүгінуге кедергі болмайды.</w:t>
      </w:r>
    </w:p>
    <w:p>
      <w:pPr>
        <w:spacing w:after="0"/>
        <w:ind w:left="0"/>
        <w:jc w:val="both"/>
      </w:pPr>
      <w:r>
        <w:rPr>
          <w:rFonts w:ascii="Times New Roman"/>
          <w:b w:val="false"/>
          <w:i w:val="false"/>
          <w:color w:val="000000"/>
          <w:sz w:val="28"/>
        </w:rPr>
        <w:t xml:space="preserve">
      Арнайы экономикалық аймақтардың қатысушылары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2) және 3) тармақшаларында мазмұндалған құжаттарды салыстырып тексеру үшін түпнұсқаларын ұсынады, олар арнайы экономикалық аймақтың қатысушысында сақталады.</w:t>
      </w:r>
    </w:p>
    <w:p>
      <w:pPr>
        <w:spacing w:after="0"/>
        <w:ind w:left="0"/>
        <w:jc w:val="both"/>
      </w:pPr>
      <w:r>
        <w:rPr>
          <w:rFonts w:ascii="Times New Roman"/>
          <w:b w:val="false"/>
          <w:i w:val="false"/>
          <w:color w:val="000000"/>
          <w:sz w:val="28"/>
        </w:rPr>
        <w:t xml:space="preserve">
      Құжаттар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талаптарға сай келген жағдайда арнайы экономикалық аймақтың басқарушы компаниясы оларды арнайы экономикалық және индустриялық аймақтардың құрылуы, жұмыс істеуі және таратылуы саласындағы уәкілетті органға қарауға жолдайды.</w:t>
      </w:r>
    </w:p>
    <w:bookmarkStart w:name="z33" w:id="31"/>
    <w:p>
      <w:pPr>
        <w:spacing w:after="0"/>
        <w:ind w:left="0"/>
        <w:jc w:val="both"/>
      </w:pPr>
      <w:r>
        <w:rPr>
          <w:rFonts w:ascii="Times New Roman"/>
          <w:b w:val="false"/>
          <w:i w:val="false"/>
          <w:color w:val="000000"/>
          <w:sz w:val="28"/>
        </w:rPr>
        <w:t>
      6. Арнайы экономикалық және индустриялық аймақтардың құрылуы, жұмыс істеуі және таратылуы саласындағы уәкілетті орган арнайы экономикалық аймақтың басқарушы компаниясы ұсынған материалдар келіп түскен күннен бастап екі жұмыс күні ішінде келіп түскен материалдарды комиссия мүшелеріне қарау үшін жолдайды.</w:t>
      </w:r>
    </w:p>
    <w:bookmarkEnd w:id="31"/>
    <w:bookmarkStart w:name="z34" w:id="32"/>
    <w:p>
      <w:pPr>
        <w:spacing w:after="0"/>
        <w:ind w:left="0"/>
        <w:jc w:val="both"/>
      </w:pPr>
      <w:r>
        <w:rPr>
          <w:rFonts w:ascii="Times New Roman"/>
          <w:b w:val="false"/>
          <w:i w:val="false"/>
          <w:color w:val="000000"/>
          <w:sz w:val="28"/>
        </w:rPr>
        <w:t>
      7. Комиссияны арнайы экономикалық және индустриялық аймақтардың құрылуы, жұмыс істеуі және таратылуы саласындағы уәкілетті орган құрады. Оның құрамына уәкілетті органның, халықты жұмыспен қамту мәселелері жөніндегі уәкілетті органның, Қазақстан Республикасы Ұлттық қауіпсіздік комитетінің, Қазақстан Республикасы Ішкі істер министрлігінің, Қазақстан Республикасы Энергетика министрлігінің, тиісті жергілікті атқарушы органдардың және бірыңғай үйлестіру орталығының өкілдері кіреді. Комиссия мүшелері тақ саннан тұрады, олардың қатарынан төраға тағайындалады.</w:t>
      </w:r>
    </w:p>
    <w:bookmarkEnd w:id="32"/>
    <w:p>
      <w:pPr>
        <w:spacing w:after="0"/>
        <w:ind w:left="0"/>
        <w:jc w:val="both"/>
      </w:pPr>
      <w:r>
        <w:rPr>
          <w:rFonts w:ascii="Times New Roman"/>
          <w:b w:val="false"/>
          <w:i w:val="false"/>
          <w:color w:val="000000"/>
          <w:sz w:val="28"/>
        </w:rPr>
        <w:t>
      Комиссия жұмысын ұйымдастыру үшін комиссия мүшесі болып табылмайтын хатшы тағайындалады.</w:t>
      </w:r>
    </w:p>
    <w:bookmarkStart w:name="z35" w:id="33"/>
    <w:p>
      <w:pPr>
        <w:spacing w:after="0"/>
        <w:ind w:left="0"/>
        <w:jc w:val="both"/>
      </w:pPr>
      <w:r>
        <w:rPr>
          <w:rFonts w:ascii="Times New Roman"/>
          <w:b w:val="false"/>
          <w:i w:val="false"/>
          <w:color w:val="000000"/>
          <w:sz w:val="28"/>
        </w:rPr>
        <w:t>
      8. Комиссия отырыстары өткізіледі және тағайындалады:</w:t>
      </w:r>
    </w:p>
    <w:bookmarkEnd w:id="33"/>
    <w:bookmarkStart w:name="z36" w:id="34"/>
    <w:p>
      <w:pPr>
        <w:spacing w:after="0"/>
        <w:ind w:left="0"/>
        <w:jc w:val="both"/>
      </w:pPr>
      <w:r>
        <w:rPr>
          <w:rFonts w:ascii="Times New Roman"/>
          <w:b w:val="false"/>
          <w:i w:val="false"/>
          <w:color w:val="000000"/>
          <w:sz w:val="28"/>
        </w:rPr>
        <w:t>
      1) арнайы экономикалық аймақтың басқарушы компаниясы ұсынған құжаттарды алған күннен бастап күнтізбелік он бес күннен кешіктірілмей;</w:t>
      </w:r>
    </w:p>
    <w:bookmarkEnd w:id="34"/>
    <w:bookmarkStart w:name="z37" w:id="35"/>
    <w:p>
      <w:pPr>
        <w:spacing w:after="0"/>
        <w:ind w:left="0"/>
        <w:jc w:val="both"/>
      </w:pPr>
      <w:r>
        <w:rPr>
          <w:rFonts w:ascii="Times New Roman"/>
          <w:b w:val="false"/>
          <w:i w:val="false"/>
          <w:color w:val="000000"/>
          <w:sz w:val="28"/>
        </w:rPr>
        <w:t>
      2) арнайы экономикалық аймақтың қатысушысынан осы Қағидалардың 21-тармағы негізінде шағым келіп түскен күннен бастап үш жұмыс күнінен кешіктірілмей өткізіледі және тағайындалады.</w:t>
      </w:r>
    </w:p>
    <w:bookmarkEnd w:id="35"/>
    <w:bookmarkStart w:name="z38" w:id="36"/>
    <w:p>
      <w:pPr>
        <w:spacing w:after="0"/>
        <w:ind w:left="0"/>
        <w:jc w:val="both"/>
      </w:pPr>
      <w:r>
        <w:rPr>
          <w:rFonts w:ascii="Times New Roman"/>
          <w:b w:val="false"/>
          <w:i w:val="false"/>
          <w:color w:val="000000"/>
          <w:sz w:val="28"/>
        </w:rPr>
        <w:t xml:space="preserve">
      9. Шетелдіктер мен азаматтығы жоқ адамдардың санаттары мен санының тізбесі Қазақстан Республикасы Денсаулық сақтау және әлеуметтік даму министрі міндетін атқарушының 2016 жылғы 27 маусымдағы № 559 бұйрығымен (Нормативтік құқықтық актілерді мемлекеттік тіркеу тізілімінде № 14170 болып тіркелген) бекітілген Жұмыс берушілерге шетелдік жұмыс күшін тартуға рұқсат беру және (немесе) ұзарту, сондай-ақ корпоративішілік ауыстыруды жүзеге асыру </w:t>
      </w:r>
      <w:r>
        <w:rPr>
          <w:rFonts w:ascii="Times New Roman"/>
          <w:b w:val="false"/>
          <w:i w:val="false"/>
          <w:color w:val="000000"/>
          <w:sz w:val="28"/>
        </w:rPr>
        <w:t>қағидалары мен шарттарына</w:t>
      </w:r>
      <w:r>
        <w:rPr>
          <w:rFonts w:ascii="Times New Roman"/>
          <w:b w:val="false"/>
          <w:i w:val="false"/>
          <w:color w:val="000000"/>
          <w:sz w:val="28"/>
        </w:rPr>
        <w:t xml:space="preserve"> сәйкес айқындалады.</w:t>
      </w:r>
    </w:p>
    <w:bookmarkEnd w:id="36"/>
    <w:bookmarkStart w:name="z39" w:id="37"/>
    <w:p>
      <w:pPr>
        <w:spacing w:after="0"/>
        <w:ind w:left="0"/>
        <w:jc w:val="both"/>
      </w:pPr>
      <w:r>
        <w:rPr>
          <w:rFonts w:ascii="Times New Roman"/>
          <w:b w:val="false"/>
          <w:i w:val="false"/>
          <w:color w:val="000000"/>
          <w:sz w:val="28"/>
        </w:rPr>
        <w:t>
      10. Комиссия отырысы, егер оған оның мүшелері санының кемінде жартысы қатысса, заңды болып есептеледі.</w:t>
      </w:r>
    </w:p>
    <w:bookmarkEnd w:id="37"/>
    <w:bookmarkStart w:name="z40" w:id="38"/>
    <w:p>
      <w:pPr>
        <w:spacing w:after="0"/>
        <w:ind w:left="0"/>
        <w:jc w:val="both"/>
      </w:pPr>
      <w:r>
        <w:rPr>
          <w:rFonts w:ascii="Times New Roman"/>
          <w:b w:val="false"/>
          <w:i w:val="false"/>
          <w:color w:val="000000"/>
          <w:sz w:val="28"/>
        </w:rPr>
        <w:t>
      11. Комиссияның шешімі арнайы экономикалық аймақтың әрбір қатысушысына қатысты жеке қабылданады және ресімделеді.</w:t>
      </w:r>
    </w:p>
    <w:bookmarkEnd w:id="38"/>
    <w:bookmarkStart w:name="z41" w:id="39"/>
    <w:p>
      <w:pPr>
        <w:spacing w:after="0"/>
        <w:ind w:left="0"/>
        <w:jc w:val="both"/>
      </w:pPr>
      <w:r>
        <w:rPr>
          <w:rFonts w:ascii="Times New Roman"/>
          <w:b w:val="false"/>
          <w:i w:val="false"/>
          <w:color w:val="000000"/>
          <w:sz w:val="28"/>
        </w:rPr>
        <w:t>
      12. Комиссия шешімі көпшілік дауыспен қабылданады, дауыстар тең болған жағдайда Комиссия төрағасы дауыс берген шешім қабылданды деп саналады.</w:t>
      </w:r>
    </w:p>
    <w:bookmarkEnd w:id="39"/>
    <w:bookmarkStart w:name="z42" w:id="40"/>
    <w:p>
      <w:pPr>
        <w:spacing w:after="0"/>
        <w:ind w:left="0"/>
        <w:jc w:val="both"/>
      </w:pPr>
      <w:r>
        <w:rPr>
          <w:rFonts w:ascii="Times New Roman"/>
          <w:b w:val="false"/>
          <w:i w:val="false"/>
          <w:color w:val="000000"/>
          <w:sz w:val="28"/>
        </w:rPr>
        <w:t>
      13. Комиссия отырысының қорытындысы бойынша хатшы хаттама ресімдейді, оған отырысқа қатысқан комиссия мүшелері комиссия отырысы күнінен бастап үш жұмыс күні ішінде қол қояды.</w:t>
      </w:r>
    </w:p>
    <w:bookmarkEnd w:id="40"/>
    <w:bookmarkStart w:name="z43" w:id="41"/>
    <w:p>
      <w:pPr>
        <w:spacing w:after="0"/>
        <w:ind w:left="0"/>
        <w:jc w:val="both"/>
      </w:pPr>
      <w:r>
        <w:rPr>
          <w:rFonts w:ascii="Times New Roman"/>
          <w:b w:val="false"/>
          <w:i w:val="false"/>
          <w:color w:val="000000"/>
          <w:sz w:val="28"/>
        </w:rPr>
        <w:t>
      14. Комиссия отырысының хаттамасына қол қойылған күннен бастап екі жұмыс күні ішінде комиссия арнайы экономикалық аймақтың басқарушы компаниясына хаттамадан үзіндіні жібереді.</w:t>
      </w:r>
    </w:p>
    <w:bookmarkEnd w:id="41"/>
    <w:bookmarkStart w:name="z44" w:id="42"/>
    <w:p>
      <w:pPr>
        <w:spacing w:after="0"/>
        <w:ind w:left="0"/>
        <w:jc w:val="both"/>
      </w:pPr>
      <w:r>
        <w:rPr>
          <w:rFonts w:ascii="Times New Roman"/>
          <w:b w:val="false"/>
          <w:i w:val="false"/>
          <w:color w:val="000000"/>
          <w:sz w:val="28"/>
        </w:rPr>
        <w:t>
      15. Хаттамадан үзіндіні арнайы экономикалық аймақтың басқарушы компаниясы арнайы экономикалық аймақтың қатысушысына оны алған күннен бастап екі жұмыс күнінен кешіктірілмейтін мерзімде береді.</w:t>
      </w:r>
    </w:p>
    <w:bookmarkEnd w:id="42"/>
    <w:bookmarkStart w:name="z45" w:id="43"/>
    <w:p>
      <w:pPr>
        <w:spacing w:after="0"/>
        <w:ind w:left="0"/>
        <w:jc w:val="both"/>
      </w:pPr>
      <w:r>
        <w:rPr>
          <w:rFonts w:ascii="Times New Roman"/>
          <w:b w:val="false"/>
          <w:i w:val="false"/>
          <w:color w:val="000000"/>
          <w:sz w:val="28"/>
        </w:rPr>
        <w:t>
      16. Арнайы экономикалық аймақтың қатысушысы хаттамадан үзіндіні алғаннан кейін шетелдіктер мен азаматтығы жоқ адамдарға жұмыс визасын ресімдейді.</w:t>
      </w:r>
    </w:p>
    <w:bookmarkEnd w:id="43"/>
    <w:bookmarkStart w:name="z46" w:id="44"/>
    <w:p>
      <w:pPr>
        <w:spacing w:after="0"/>
        <w:ind w:left="0"/>
        <w:jc w:val="both"/>
      </w:pPr>
      <w:r>
        <w:rPr>
          <w:rFonts w:ascii="Times New Roman"/>
          <w:b w:val="false"/>
          <w:i w:val="false"/>
          <w:color w:val="000000"/>
          <w:sz w:val="28"/>
        </w:rPr>
        <w:t>
      17. Шетелдіктер мен азаматтығы жоқ адамдардың санаттары мен санының тізбесін айқындаудан бас тарту үшін мыналар:</w:t>
      </w:r>
    </w:p>
    <w:bookmarkEnd w:id="44"/>
    <w:bookmarkStart w:name="z47" w:id="45"/>
    <w:p>
      <w:pPr>
        <w:spacing w:after="0"/>
        <w:ind w:left="0"/>
        <w:jc w:val="both"/>
      </w:pPr>
      <w:r>
        <w:rPr>
          <w:rFonts w:ascii="Times New Roman"/>
          <w:b w:val="false"/>
          <w:i w:val="false"/>
          <w:color w:val="000000"/>
          <w:sz w:val="28"/>
        </w:rPr>
        <w:t>
      1) шетелдіктер мен азаматтығы жоқ адамдардың білім деңгейі (кәсіптік даярлығы) мен практикалық жұмыс тәжірибесінің (өтілінің) Қазақстан Республикасының еңбек заңнамасына сай кәсіптік стандарттарға, Жұмыстар мен жұмысшы кәсіптерінің бірыңғай тарифтік-біліктілік анықтамалығына және Басшылар, мамандар және басқа да қызметшілер лауазымдарының біліктілік анықтамалығына, ұйымдардың басшылары, мамандары және басқа да қызметшілері лауазымдарының үлгілік біліктілік сипатамаларына сәйкес жұмысшы кәсіптеріне және басшылардың, мамандардың және қызметшілердің лауазымдарына қойылатын біліктілік талаптарына сәйкес келмеуі;</w:t>
      </w:r>
    </w:p>
    <w:bookmarkEnd w:id="45"/>
    <w:bookmarkStart w:name="z48" w:id="46"/>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құжаттардың жеке (немесе) оларда қамтылған деректердің (мәліметтердің) дәйексіздігінің анықталуы негіз болып табылады.</w:t>
      </w:r>
    </w:p>
    <w:bookmarkEnd w:id="46"/>
    <w:bookmarkStart w:name="z49" w:id="47"/>
    <w:p>
      <w:pPr>
        <w:spacing w:after="0"/>
        <w:ind w:left="0"/>
        <w:jc w:val="both"/>
      </w:pPr>
      <w:r>
        <w:rPr>
          <w:rFonts w:ascii="Times New Roman"/>
          <w:b w:val="false"/>
          <w:i w:val="false"/>
          <w:color w:val="000000"/>
          <w:sz w:val="28"/>
        </w:rPr>
        <w:t>
      18. Комиссия мүшелері арнайы экономикалық аймақ қатысушыларының өтініштерін қосымша қарау қажет болған не комиссия отырысының хаттамасы шешімінің күші жойылған жағдайда комиссия отырысына бастамашылық етеді.</w:t>
      </w:r>
    </w:p>
    <w:bookmarkEnd w:id="47"/>
    <w:bookmarkStart w:name="z50" w:id="48"/>
    <w:p>
      <w:pPr>
        <w:spacing w:after="0"/>
        <w:ind w:left="0"/>
        <w:jc w:val="both"/>
      </w:pPr>
      <w:r>
        <w:rPr>
          <w:rFonts w:ascii="Times New Roman"/>
          <w:b w:val="false"/>
          <w:i w:val="false"/>
          <w:color w:val="000000"/>
          <w:sz w:val="28"/>
        </w:rPr>
        <w:t>
      19. Шетелдіктер мен азаматтығы жоқ адамдар жұмыстардың жоспарланған көлемін аяқтаған кезде арнайы экономикалық аймақтың қатысушысы бұл туралы екі жұмыс күні ішінде арнайы экономикалық аймақтың басқарушы компаниясын хабардар етеді.</w:t>
      </w:r>
    </w:p>
    <w:bookmarkEnd w:id="48"/>
    <w:bookmarkStart w:name="z51" w:id="49"/>
    <w:p>
      <w:pPr>
        <w:spacing w:after="0"/>
        <w:ind w:left="0"/>
        <w:jc w:val="both"/>
      </w:pPr>
      <w:r>
        <w:rPr>
          <w:rFonts w:ascii="Times New Roman"/>
          <w:b w:val="false"/>
          <w:i w:val="false"/>
          <w:color w:val="000000"/>
          <w:sz w:val="28"/>
        </w:rPr>
        <w:t>
      20. Арнайы экономикалық аймақтың қатысушысынан шетелдіктер мен азаматтығы жоқ адамдардың жұмыстардың жоспарланған көлемін аяқтағаны туралы хабарлама келіп түскен сәттен бастап екі жұмыс күні ішінде арнайы экономикалық аймақтың басқарушы компаниясы бұл туралы арнайы экономикалық және индустриялық аймақтардың құрылуы, жұмыс істеуі және таратылуы саласындағы уәкілетті органды хабардар етеді.</w:t>
      </w:r>
    </w:p>
    <w:bookmarkEnd w:id="49"/>
    <w:bookmarkStart w:name="z52" w:id="50"/>
    <w:p>
      <w:pPr>
        <w:spacing w:after="0"/>
        <w:ind w:left="0"/>
        <w:jc w:val="left"/>
      </w:pPr>
      <w:r>
        <w:rPr>
          <w:rFonts w:ascii="Times New Roman"/>
          <w:b/>
          <w:i w:val="false"/>
          <w:color w:val="000000"/>
        </w:rPr>
        <w:t xml:space="preserve"> 3-тарау. Шағымдану тәртібі</w:t>
      </w:r>
    </w:p>
    <w:bookmarkEnd w:id="50"/>
    <w:bookmarkStart w:name="z53" w:id="51"/>
    <w:p>
      <w:pPr>
        <w:spacing w:after="0"/>
        <w:ind w:left="0"/>
        <w:jc w:val="both"/>
      </w:pPr>
      <w:r>
        <w:rPr>
          <w:rFonts w:ascii="Times New Roman"/>
          <w:b w:val="false"/>
          <w:i w:val="false"/>
          <w:color w:val="000000"/>
          <w:sz w:val="28"/>
        </w:rPr>
        <w:t>
      21. Арнайы экономикалық аймақтардың қатысушылары комиссия шешімімен келіспеген жағдайда Қазақстан Республикасының заңнамасына сәйкес сот тәртібімен оған шағымдануға құқылы.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Комиссияның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қатысушылары болып </w:t>
            </w:r>
            <w:r>
              <w:br/>
            </w:r>
            <w:r>
              <w:rPr>
                <w:rFonts w:ascii="Times New Roman"/>
                <w:b w:val="false"/>
                <w:i w:val="false"/>
                <w:color w:val="000000"/>
                <w:sz w:val="20"/>
              </w:rPr>
              <w:t xml:space="preserve">табылатын заңды тұлғаларда </w:t>
            </w:r>
            <w:r>
              <w:br/>
            </w:r>
            <w:r>
              <w:rPr>
                <w:rFonts w:ascii="Times New Roman"/>
                <w:b w:val="false"/>
                <w:i w:val="false"/>
                <w:color w:val="000000"/>
                <w:sz w:val="20"/>
              </w:rPr>
              <w:t xml:space="preserve">құны бір миллион айлық есептік </w:t>
            </w:r>
            <w:r>
              <w:br/>
            </w:r>
            <w:r>
              <w:rPr>
                <w:rFonts w:ascii="Times New Roman"/>
                <w:b w:val="false"/>
                <w:i w:val="false"/>
                <w:color w:val="000000"/>
                <w:sz w:val="20"/>
              </w:rPr>
              <w:t xml:space="preserve">көрсеткіштен жоғары </w:t>
            </w:r>
            <w:r>
              <w:br/>
            </w:r>
            <w:r>
              <w:rPr>
                <w:rFonts w:ascii="Times New Roman"/>
                <w:b w:val="false"/>
                <w:i w:val="false"/>
                <w:color w:val="000000"/>
                <w:sz w:val="20"/>
              </w:rPr>
              <w:t xml:space="preserve">жобалармен жұмыс істейтін, </w:t>
            </w:r>
            <w:r>
              <w:br/>
            </w:r>
            <w:r>
              <w:rPr>
                <w:rFonts w:ascii="Times New Roman"/>
                <w:b w:val="false"/>
                <w:i w:val="false"/>
                <w:color w:val="000000"/>
                <w:sz w:val="20"/>
              </w:rPr>
              <w:t xml:space="preserve">сондай-ақ арнайы экономикалық </w:t>
            </w:r>
            <w:r>
              <w:br/>
            </w:r>
            <w:r>
              <w:rPr>
                <w:rFonts w:ascii="Times New Roman"/>
                <w:b w:val="false"/>
                <w:i w:val="false"/>
                <w:color w:val="000000"/>
                <w:sz w:val="20"/>
              </w:rPr>
              <w:t xml:space="preserve">аймақтардың аумағында </w:t>
            </w:r>
            <w:r>
              <w:br/>
            </w:r>
            <w:r>
              <w:rPr>
                <w:rFonts w:ascii="Times New Roman"/>
                <w:b w:val="false"/>
                <w:i w:val="false"/>
                <w:color w:val="000000"/>
                <w:sz w:val="20"/>
              </w:rPr>
              <w:t xml:space="preserve">құрылыс-монтаж жұмыстарын </w:t>
            </w:r>
            <w:r>
              <w:br/>
            </w:r>
            <w:r>
              <w:rPr>
                <w:rFonts w:ascii="Times New Roman"/>
                <w:b w:val="false"/>
                <w:i w:val="false"/>
                <w:color w:val="000000"/>
                <w:sz w:val="20"/>
              </w:rPr>
              <w:t xml:space="preserve">орындау кезеңінде және сәйкес </w:t>
            </w:r>
            <w:r>
              <w:br/>
            </w:r>
            <w:r>
              <w:rPr>
                <w:rFonts w:ascii="Times New Roman"/>
                <w:b w:val="false"/>
                <w:i w:val="false"/>
                <w:color w:val="000000"/>
                <w:sz w:val="20"/>
              </w:rPr>
              <w:t xml:space="preserve">объект (объектілер) пайдалануға </w:t>
            </w:r>
            <w:r>
              <w:br/>
            </w:r>
            <w:r>
              <w:rPr>
                <w:rFonts w:ascii="Times New Roman"/>
                <w:b w:val="false"/>
                <w:i w:val="false"/>
                <w:color w:val="000000"/>
                <w:sz w:val="20"/>
              </w:rPr>
              <w:t xml:space="preserve">берілгеннен кейін бір жыл </w:t>
            </w:r>
            <w:r>
              <w:br/>
            </w:r>
            <w:r>
              <w:rPr>
                <w:rFonts w:ascii="Times New Roman"/>
                <w:b w:val="false"/>
                <w:i w:val="false"/>
                <w:color w:val="000000"/>
                <w:sz w:val="20"/>
              </w:rPr>
              <w:t xml:space="preserve">өткенге дейін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аталған қатысушылары </w:t>
            </w:r>
            <w:r>
              <w:br/>
            </w:r>
            <w:r>
              <w:rPr>
                <w:rFonts w:ascii="Times New Roman"/>
                <w:b w:val="false"/>
                <w:i w:val="false"/>
                <w:color w:val="000000"/>
                <w:sz w:val="20"/>
              </w:rPr>
              <w:t xml:space="preserve">(не олардың мердігерлері) бас </w:t>
            </w:r>
            <w:r>
              <w:br/>
            </w:r>
            <w:r>
              <w:rPr>
                <w:rFonts w:ascii="Times New Roman"/>
                <w:b w:val="false"/>
                <w:i w:val="false"/>
                <w:color w:val="000000"/>
                <w:sz w:val="20"/>
              </w:rPr>
              <w:t xml:space="preserve">мердігер, мердігер, қосалқы </w:t>
            </w:r>
            <w:r>
              <w:br/>
            </w:r>
            <w:r>
              <w:rPr>
                <w:rFonts w:ascii="Times New Roman"/>
                <w:b w:val="false"/>
                <w:i w:val="false"/>
                <w:color w:val="000000"/>
                <w:sz w:val="20"/>
              </w:rPr>
              <w:t xml:space="preserve">мердігер немесе көрсетілетін </w:t>
            </w:r>
            <w:r>
              <w:br/>
            </w:r>
            <w:r>
              <w:rPr>
                <w:rFonts w:ascii="Times New Roman"/>
                <w:b w:val="false"/>
                <w:i w:val="false"/>
                <w:color w:val="000000"/>
                <w:sz w:val="20"/>
              </w:rPr>
              <w:t xml:space="preserve">қызметтерді орындаушы ретінде </w:t>
            </w:r>
            <w:r>
              <w:br/>
            </w:r>
            <w:r>
              <w:rPr>
                <w:rFonts w:ascii="Times New Roman"/>
                <w:b w:val="false"/>
                <w:i w:val="false"/>
                <w:color w:val="000000"/>
                <w:sz w:val="20"/>
              </w:rPr>
              <w:t xml:space="preserve">тартатын ұйымдарда жұмыс </w:t>
            </w:r>
            <w:r>
              <w:br/>
            </w:r>
            <w:r>
              <w:rPr>
                <w:rFonts w:ascii="Times New Roman"/>
                <w:b w:val="false"/>
                <w:i w:val="false"/>
                <w:color w:val="000000"/>
                <w:sz w:val="20"/>
              </w:rPr>
              <w:t xml:space="preserve">істейтін шетелдіктер мен </w:t>
            </w:r>
            <w:r>
              <w:br/>
            </w:r>
            <w:r>
              <w:rPr>
                <w:rFonts w:ascii="Times New Roman"/>
                <w:b w:val="false"/>
                <w:i w:val="false"/>
                <w:color w:val="000000"/>
                <w:sz w:val="20"/>
              </w:rPr>
              <w:t xml:space="preserve">азаматтығы жоқ адамдар </w:t>
            </w:r>
            <w:r>
              <w:br/>
            </w:r>
            <w:r>
              <w:rPr>
                <w:rFonts w:ascii="Times New Roman"/>
                <w:b w:val="false"/>
                <w:i w:val="false"/>
                <w:color w:val="000000"/>
                <w:sz w:val="20"/>
              </w:rPr>
              <w:t xml:space="preserve">санаттары мен санының тізбесін </w:t>
            </w:r>
            <w:r>
              <w:br/>
            </w:r>
            <w:r>
              <w:rPr>
                <w:rFonts w:ascii="Times New Roman"/>
                <w:b w:val="false"/>
                <w:i w:val="false"/>
                <w:color w:val="000000"/>
                <w:sz w:val="20"/>
              </w:rPr>
              <w:t>айқындау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5" w:id="52"/>
    <w:p>
      <w:pPr>
        <w:spacing w:after="0"/>
        <w:ind w:left="0"/>
        <w:jc w:val="left"/>
      </w:pPr>
      <w:r>
        <w:rPr>
          <w:rFonts w:ascii="Times New Roman"/>
          <w:b/>
          <w:i w:val="false"/>
          <w:color w:val="000000"/>
        </w:rPr>
        <w:t xml:space="preserve"> Жұмыс берушінің арнайы экономикалық аймақтардың қатысушылары болып табылатын заңды тұлғаларда құны бір миллион айлық есептік көрсеткіштен жоғары жобалармен,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адамдардың тартуының негіздемесі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қатысушысының атауы, заңды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қатысушысының қызмет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 күші туралы мәліметтер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шетелдік жұмыскерге қажеттіліктің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жұмыскердің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(мамандығы)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______________________________________________________ </w:t>
      </w:r>
    </w:p>
    <w:p>
      <w:pPr>
        <w:spacing w:after="0"/>
        <w:ind w:left="0"/>
        <w:jc w:val="both"/>
      </w:pPr>
      <w:r>
        <w:rPr>
          <w:rFonts w:ascii="Times New Roman"/>
          <w:b w:val="false"/>
          <w:i w:val="false"/>
          <w:color w:val="000000"/>
          <w:sz w:val="28"/>
        </w:rPr>
        <w:t>
                        (қолы, Т.А.Ә. (бар болған жағдайда), лауазымы)</w:t>
      </w:r>
    </w:p>
    <w:p>
      <w:pPr>
        <w:spacing w:after="0"/>
        <w:ind w:left="0"/>
        <w:jc w:val="both"/>
      </w:pPr>
      <w:r>
        <w:rPr>
          <w:rFonts w:ascii="Times New Roman"/>
          <w:b w:val="false"/>
          <w:i w:val="false"/>
          <w:color w:val="000000"/>
          <w:sz w:val="28"/>
        </w:rPr>
        <w:t>
      20__ жылғы " ___ "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