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a257" w14:textId="b58a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14 қазандағы № 169 қаулысы. Қазақстан Республикасының Әділет министрлігінде 2019 жылғы 18 қазанда № 19487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15685 болып тіркелген, 2017 жылғы 27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xml:space="preserve">
      көрсетілген қаулыға 7-қосымшаға сәйкес бекітілген "Инвестициялық портфельді басқарушының ірі қатысушысы мәртебесін иеленуге келісім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өзінің бұрыштамаларын қоюы, құжаттарды мемлекеттік қызметті көрсетуге жауапты бөлімшеге (бұдан әрі – жауапты бөлімше) беруі – құжаттардың толық топтамасы ұсынылған күннен кейінгі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орындауға беруі – құжаттардың толық топтамасы ұсынылған күннен кейінгі күні;</w:t>
      </w:r>
    </w:p>
    <w:p>
      <w:pPr>
        <w:spacing w:after="0"/>
        <w:ind w:left="0"/>
        <w:jc w:val="both"/>
      </w:pPr>
      <w:r>
        <w:rPr>
          <w:rFonts w:ascii="Times New Roman"/>
          <w:b w:val="false"/>
          <w:i w:val="false"/>
          <w:color w:val="000000"/>
          <w:sz w:val="28"/>
        </w:rPr>
        <w:t>
      осы тармақтың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жауапты қызметкерінің көрсетілетін қызметті берушіге өтінішті одан әрі қараудан жазбаша дәлелді бас тартуды (бұдан әрі – өтінішті қараудан бас тарту) дайындауы, көрсетілетін қызметті берушінің басшысына өтінішті қараудан бас тартуға қол қойдыруы, көрсетілетін қызметті алушыға өтінішті қараудан бас тартуды беруі (құжаттарды алған күннен бастап 4 (төрт) жұмыс күні ішінде);</w:t>
      </w:r>
    </w:p>
    <w:p>
      <w:pPr>
        <w:spacing w:after="0"/>
        <w:ind w:left="0"/>
        <w:jc w:val="both"/>
      </w:pPr>
      <w:r>
        <w:rPr>
          <w:rFonts w:ascii="Times New Roman"/>
          <w:b w:val="false"/>
          <w:i w:val="false"/>
          <w:color w:val="000000"/>
          <w:sz w:val="28"/>
        </w:rPr>
        <w:t>
      құжаттардың толық болуы фактісі анықталған жағдайда, жауапты бөлімшенің жауапты қызметкерінің құжаттардың стандарттың талаптарына сәйкес келуі тұрғысынан қарауы, инвестициялық портфельді басқарушының ірі қатысушысы мәртебесін иеленуге келісім беру (беруден бас тарту) туралы ұсыным дайындау, көрсетілетін қызметті беруші Басқармасының (бұдан әрі – Басқарма) инвестициялық портфельді басқарушының ірі қатысушысы мәртебесін иеленуге келісім беру (беруден бас тарту) туралы қаулысының жобасын (бұдан әрі – қаулының жобасы) дайындауы, құжаттарды көрсетілетін қызметті берушінің заң бөлімшесіне келісуге жіберуі – 10 (он) жұмыс күні ішінде;</w:t>
      </w:r>
    </w:p>
    <w:p>
      <w:pPr>
        <w:spacing w:after="0"/>
        <w:ind w:left="0"/>
        <w:jc w:val="both"/>
      </w:pPr>
      <w:r>
        <w:rPr>
          <w:rFonts w:ascii="Times New Roman"/>
          <w:b w:val="false"/>
          <w:i w:val="false"/>
          <w:color w:val="000000"/>
          <w:sz w:val="28"/>
        </w:rPr>
        <w:t>
      5) заң бөлімшесінің құжаттарды стандарт талаптарына сәйкестігі тұрғысынан қарауы, қаулының жобасын келісуі, келісілген қаулы жобасын жауапты бөлімшеге қайтаруы – 10 (он) жұмыс күні ішінде;</w:t>
      </w:r>
    </w:p>
    <w:p>
      <w:pPr>
        <w:spacing w:after="0"/>
        <w:ind w:left="0"/>
        <w:jc w:val="both"/>
      </w:pPr>
      <w:r>
        <w:rPr>
          <w:rFonts w:ascii="Times New Roman"/>
          <w:b w:val="false"/>
          <w:i w:val="false"/>
          <w:color w:val="000000"/>
          <w:sz w:val="28"/>
        </w:rPr>
        <w:t>
      6) жауапты бөлімшенің жауапты қызметкерінің қаулы жобасын қоса берілген құжаттарымен бірге көрсетілетін қызметті беруші басшылығының қарауына жіберуі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құжаттарды және қаулының жобасын қарауы, қаулының жобасын келісуі, мәселені Басқарманың отырысына шығаруға қатысты қызметтік жазбаға бұрыштама қоюы, құжаттарды жауапты бөлімшеге қайтаруы – 2 (екі) жұмыс күні ішінде;</w:t>
      </w:r>
    </w:p>
    <w:p>
      <w:pPr>
        <w:spacing w:after="0"/>
        <w:ind w:left="0"/>
        <w:jc w:val="both"/>
      </w:pPr>
      <w:r>
        <w:rPr>
          <w:rFonts w:ascii="Times New Roman"/>
          <w:b w:val="false"/>
          <w:i w:val="false"/>
          <w:color w:val="000000"/>
          <w:sz w:val="28"/>
        </w:rPr>
        <w:t>
      8) жауапты бөлімшенің жауапты қызметкерінің қаулының жобасын қоса берілген құжаттарымен бірге Басқарма хатшысына жіберуі – 1 (бір) жұмыс күні ішінде;</w:t>
      </w:r>
    </w:p>
    <w:p>
      <w:pPr>
        <w:spacing w:after="0"/>
        <w:ind w:left="0"/>
        <w:jc w:val="both"/>
      </w:pPr>
      <w:r>
        <w:rPr>
          <w:rFonts w:ascii="Times New Roman"/>
          <w:b w:val="false"/>
          <w:i w:val="false"/>
          <w:color w:val="000000"/>
          <w:sz w:val="28"/>
        </w:rPr>
        <w:t>
      9) Басқарма хатшысының қаулының жобасын Басқарманың қарауына шығару үшін дайындауы – 14 (он төрт) жұмыс күні ішінде;</w:t>
      </w:r>
    </w:p>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6 (алты) жұмыс күні ішінде;</w:t>
      </w:r>
    </w:p>
    <w:p>
      <w:pPr>
        <w:spacing w:after="0"/>
        <w:ind w:left="0"/>
        <w:jc w:val="both"/>
      </w:pPr>
      <w:r>
        <w:rPr>
          <w:rFonts w:ascii="Times New Roman"/>
          <w:b w:val="false"/>
          <w:i w:val="false"/>
          <w:color w:val="000000"/>
          <w:sz w:val="28"/>
        </w:rPr>
        <w:t>
      11) жауапты бөлімшенің жауапты қызметкерінің мемлекеттік қызмет көрсету нәтижесін поштамен жіберуі немесе көрсетілетін қызметті алушыға тікелей не Қазақстан Республикасының азаматтық заңнамасында белгіленген тәртіппен ресімделген сенімхатты тапсырған кезде оның уәкілетті өкіліне беруі – 2 (екі) жұмыс күні ішінде.";</w:t>
      </w:r>
    </w:p>
    <w:bookmarkStart w:name="z8" w:id="4"/>
    <w:p>
      <w:pPr>
        <w:spacing w:after="0"/>
        <w:ind w:left="0"/>
        <w:jc w:val="both"/>
      </w:pPr>
      <w:r>
        <w:rPr>
          <w:rFonts w:ascii="Times New Roman"/>
          <w:b w:val="false"/>
          <w:i w:val="false"/>
          <w:color w:val="000000"/>
          <w:sz w:val="28"/>
        </w:rPr>
        <w:t xml:space="preserve">
      "Инвестициялық портфельді басқарушының ірі қатысушысы мәртебесін иеленуге келісім беру" мемлекеттік көрсетілетін қызмет регламентіне </w:t>
      </w:r>
      <w:r>
        <w:rPr>
          <w:rFonts w:ascii="Times New Roman"/>
          <w:b w:val="false"/>
          <w:i w:val="false"/>
          <w:color w:val="000000"/>
          <w:sz w:val="28"/>
        </w:rPr>
        <w:t>1-қосымшасын</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9" w:id="5"/>
    <w:p>
      <w:pPr>
        <w:spacing w:after="0"/>
        <w:ind w:left="0"/>
        <w:jc w:val="both"/>
      </w:pPr>
      <w:r>
        <w:rPr>
          <w:rFonts w:ascii="Times New Roman"/>
          <w:b w:val="false"/>
          <w:i w:val="false"/>
          <w:color w:val="000000"/>
          <w:sz w:val="28"/>
        </w:rPr>
        <w:t xml:space="preserve">
      "Инвестициялық портфельді басқарушының ірі қатысушысы мәртебесін иеленуге келісім беру" мемлекеттік көрсетілетін қызмет регламентіне </w:t>
      </w:r>
      <w:r>
        <w:rPr>
          <w:rFonts w:ascii="Times New Roman"/>
          <w:b w:val="false"/>
          <w:i w:val="false"/>
          <w:color w:val="000000"/>
          <w:sz w:val="28"/>
        </w:rPr>
        <w:t>3-қосымшасын</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қаулыға 36-қосымшаға сәйкес бекітілген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7"/>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өзінің бұрыштамаларын қоюы, құжаттарды мемлекеттік қызметті көрсетуге жауапты бөлімшеге (бұдан әрі – жауапты бөлімше) 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орындауға 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жауапты бөлімшенің жауапты қызметкерінің құжаттардың стандартқа сәйкес келуін қарауы, мемлекеттік қызмет көрсету нәтижесін дайындауы, көрсетілетін қызметті беруші басшысының жетекшілік ететін орынбасарының бұрыштамасын алуы, көрсетілетін қызметті берушінің басшысына қол қоюға жіберуі – 5 (бес) жұмыс күні ішінде;</w:t>
      </w:r>
    </w:p>
    <w:p>
      <w:pPr>
        <w:spacing w:after="0"/>
        <w:ind w:left="0"/>
        <w:jc w:val="both"/>
      </w:pPr>
      <w:r>
        <w:rPr>
          <w:rFonts w:ascii="Times New Roman"/>
          <w:b w:val="false"/>
          <w:i w:val="false"/>
          <w:color w:val="000000"/>
          <w:sz w:val="28"/>
        </w:rPr>
        <w:t>
      5) көрсетілетін қызметті беруші басшысының жетекшілік ететін орынбасарының мемлекеттік қызмет көрсету нәтижесіне қол қоюы, қол қойылған мемлекеттік қызмет көрсету нәтижесін жауапты бөлімшеге қайтаруы – 1 (бір) жұмыс күні ішінде;</w:t>
      </w:r>
    </w:p>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 қол қойылған мемлекеттік қызмет көрсету нәтижесін жауапты бөлімшеге қайтаруы – 1 (бір) жұмыс күні ішінде;</w:t>
      </w:r>
    </w:p>
    <w:p>
      <w:pPr>
        <w:spacing w:after="0"/>
        <w:ind w:left="0"/>
        <w:jc w:val="both"/>
      </w:pPr>
      <w:r>
        <w:rPr>
          <w:rFonts w:ascii="Times New Roman"/>
          <w:b w:val="false"/>
          <w:i w:val="false"/>
          <w:color w:val="000000"/>
          <w:sz w:val="28"/>
        </w:rPr>
        <w:t>
      7) жауапты бөлімшенің жауапты қызметкерінің мемлекеттік қызмет көрсетудің нәтижесін көрсетілетін қызметті алушыға порталға жіберуі – мемлекеттік қызмет көрсетудің нәтижесіне қол қойылған күні.";</w:t>
      </w:r>
    </w:p>
    <w:bookmarkStart w:name="z13" w:id="8"/>
    <w:p>
      <w:pPr>
        <w:spacing w:after="0"/>
        <w:ind w:left="0"/>
        <w:jc w:val="both"/>
      </w:pPr>
      <w:r>
        <w:rPr>
          <w:rFonts w:ascii="Times New Roman"/>
          <w:b w:val="false"/>
          <w:i w:val="false"/>
          <w:color w:val="000000"/>
          <w:sz w:val="28"/>
        </w:rPr>
        <w:t xml:space="preserve">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регламентіне </w:t>
      </w:r>
      <w:r>
        <w:rPr>
          <w:rFonts w:ascii="Times New Roman"/>
          <w:b w:val="false"/>
          <w:i w:val="false"/>
          <w:color w:val="000000"/>
          <w:sz w:val="28"/>
        </w:rPr>
        <w:t>3-қосымшасын</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8"/>
    <w:bookmarkStart w:name="z14" w:id="9"/>
    <w:p>
      <w:pPr>
        <w:spacing w:after="0"/>
        <w:ind w:left="0"/>
        <w:jc w:val="both"/>
      </w:pPr>
      <w:r>
        <w:rPr>
          <w:rFonts w:ascii="Times New Roman"/>
          <w:b w:val="false"/>
          <w:i w:val="false"/>
          <w:color w:val="000000"/>
          <w:sz w:val="28"/>
        </w:rPr>
        <w:t xml:space="preserve">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регламентіне </w:t>
      </w:r>
      <w:r>
        <w:rPr>
          <w:rFonts w:ascii="Times New Roman"/>
          <w:b w:val="false"/>
          <w:i w:val="false"/>
          <w:color w:val="000000"/>
          <w:sz w:val="28"/>
        </w:rPr>
        <w:t>3-қосымшасын</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қаулыға 37-қосымшаға сәйкес бекітілген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өзінің бұрыштамаларын қоюы, құжаттарды мемлекеттік қызметті көрсетуге жауапты бөлімшеге (бұдан әрі – жауапты бөлімше) 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орындауға 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жауапты бөлімшенің жауапты қызметкерінің құжаттардың стандартқа сәйкес келуін қарауы, мемлекеттік қызмет көрсету нәтижесін дайындауы, көрсетілетін қызметті беруші басшысының жетекшілік ететін орынбасарының бұрыштамасын алуы, көрсетілетін қызметті берушінің басшысына қол қоюға жіберуі – 5 (бес) жұмыс күні ішінде;</w:t>
      </w:r>
    </w:p>
    <w:p>
      <w:pPr>
        <w:spacing w:after="0"/>
        <w:ind w:left="0"/>
        <w:jc w:val="both"/>
      </w:pPr>
      <w:r>
        <w:rPr>
          <w:rFonts w:ascii="Times New Roman"/>
          <w:b w:val="false"/>
          <w:i w:val="false"/>
          <w:color w:val="000000"/>
          <w:sz w:val="28"/>
        </w:rPr>
        <w:t>
      5) көрсетілетін қызметті беруші басшысының жетекшілік ететін орынбасарының мемлекеттік қызмет көрсету нәтижесіне қол қоюы, қол қойылған мемлекеттік қызмет көрсету нәтижесін жауапты бөлімшеге қайтаруы – 1 (бір) жұмыс күні ішінде;</w:t>
      </w:r>
    </w:p>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 қол қойылған мемлекеттік қызмет көрсету нәтижесін жауапты бөлімшеге қайтаруы – 1 (бір) жұмыс күні ішінде;</w:t>
      </w:r>
    </w:p>
    <w:p>
      <w:pPr>
        <w:spacing w:after="0"/>
        <w:ind w:left="0"/>
        <w:jc w:val="both"/>
      </w:pPr>
      <w:r>
        <w:rPr>
          <w:rFonts w:ascii="Times New Roman"/>
          <w:b w:val="false"/>
          <w:i w:val="false"/>
          <w:color w:val="000000"/>
          <w:sz w:val="28"/>
        </w:rPr>
        <w:t>
      7) жауапты бөлімшенің жауапты қызметкерінің мемлекеттік қызмет көрсетудің нәтижесін көрсетілетін қызметті алушыға порталға жіберуі – мемлекеттік қызмет көрсетудің нәтижесіне қол қойылған күні.";</w:t>
      </w:r>
    </w:p>
    <w:bookmarkStart w:name="z18" w:id="12"/>
    <w:p>
      <w:pPr>
        <w:spacing w:after="0"/>
        <w:ind w:left="0"/>
        <w:jc w:val="both"/>
      </w:pPr>
      <w:r>
        <w:rPr>
          <w:rFonts w:ascii="Times New Roman"/>
          <w:b w:val="false"/>
          <w:i w:val="false"/>
          <w:color w:val="000000"/>
          <w:sz w:val="28"/>
        </w:rPr>
        <w:t xml:space="preserve">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регламентіне </w:t>
      </w:r>
      <w:r>
        <w:rPr>
          <w:rFonts w:ascii="Times New Roman"/>
          <w:b w:val="false"/>
          <w:i w:val="false"/>
          <w:color w:val="000000"/>
          <w:sz w:val="28"/>
        </w:rPr>
        <w:t>1-қосымшасын</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2"/>
    <w:bookmarkStart w:name="z19" w:id="13"/>
    <w:p>
      <w:pPr>
        <w:spacing w:after="0"/>
        <w:ind w:left="0"/>
        <w:jc w:val="both"/>
      </w:pPr>
      <w:r>
        <w:rPr>
          <w:rFonts w:ascii="Times New Roman"/>
          <w:b w:val="false"/>
          <w:i w:val="false"/>
          <w:color w:val="000000"/>
          <w:sz w:val="28"/>
        </w:rPr>
        <w:t xml:space="preserve">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регламентіне </w:t>
      </w:r>
      <w:r>
        <w:rPr>
          <w:rFonts w:ascii="Times New Roman"/>
          <w:b w:val="false"/>
          <w:i w:val="false"/>
          <w:color w:val="000000"/>
          <w:sz w:val="28"/>
        </w:rPr>
        <w:t>3-қосымшасын</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3"/>
    <w:bookmarkStart w:name="z20" w:id="14"/>
    <w:p>
      <w:pPr>
        <w:spacing w:after="0"/>
        <w:ind w:left="0"/>
        <w:jc w:val="both"/>
      </w:pPr>
      <w:r>
        <w:rPr>
          <w:rFonts w:ascii="Times New Roman"/>
          <w:b w:val="false"/>
          <w:i w:val="false"/>
          <w:color w:val="000000"/>
          <w:sz w:val="28"/>
        </w:rPr>
        <w:t xml:space="preserve">
      көрсетілген қаулыға 38-қосымшаға сәйкес бекітілген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2" w:id="15"/>
    <w:p>
      <w:pPr>
        <w:spacing w:after="0"/>
        <w:ind w:left="0"/>
        <w:jc w:val="both"/>
      </w:pPr>
      <w:r>
        <w:rPr>
          <w:rFonts w:ascii="Times New Roman"/>
          <w:b w:val="false"/>
          <w:i w:val="false"/>
          <w:color w:val="000000"/>
          <w:sz w:val="28"/>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"электрондық үкіметтің" www.egov.kz веб-порталы (бұдан әрі – портал) арқылы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 Мемлекеттік қызмет көрсетудің нысаны: электрондық (толық автоматтандырылған).</w:t>
      </w:r>
    </w:p>
    <w:bookmarkEnd w:id="16"/>
    <w:bookmarkStart w:name="z25" w:id="17"/>
    <w:p>
      <w:pPr>
        <w:spacing w:after="0"/>
        <w:ind w:left="0"/>
        <w:jc w:val="both"/>
      </w:pPr>
      <w:r>
        <w:rPr>
          <w:rFonts w:ascii="Times New Roman"/>
          <w:b w:val="false"/>
          <w:i w:val="false"/>
          <w:color w:val="000000"/>
          <w:sz w:val="28"/>
        </w:rPr>
        <w:t xml:space="preserve">
      3. Мемлекеттік қызмет көрсету нәтижесі: кредиттік бюро қызметін жүзеге асыру құқығына рұқсатты және рұқсатты қоса бере отырып, кредиттік тарихтардың дерекқорын, пайдаланылатын ақпараттық жүйелерді қорғау және олардың сақталуын қамтамасыз ету бойынша кредиттік бюроға және үй-жайларға қойылатын талаптарға кредиттік бюроның сәйкестігі туралы актіні (бұдан әрі – акт) беру туралы хат жолдау не Нормативтік құқықтық актілерді мемлекеттік тіркеу тізілімінде № 11534 болып тіркелген, Қазақстан Республикасы Ұлттық Банкі Басқармасының 2015 жылғы 30 сәуірдегі № 71 қаулысымен бекітілген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қызметтер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қызметтерді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27" w:id="18"/>
    <w:p>
      <w:pPr>
        <w:spacing w:after="0"/>
        <w:ind w:left="0"/>
        <w:jc w:val="both"/>
      </w:pPr>
      <w:r>
        <w:rPr>
          <w:rFonts w:ascii="Times New Roman"/>
          <w:b w:val="false"/>
          <w:i w:val="false"/>
          <w:color w:val="000000"/>
          <w:sz w:val="28"/>
        </w:rPr>
        <w:t>
      "4) ұсынылған құжаттардың толықтығын тексеру:</w:t>
      </w:r>
    </w:p>
    <w:bookmarkEnd w:id="18"/>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көрсетілетін қызметті берушінің басшылығына өтінішті қараудан бас тартуға қол қойдыруы, көрсетілетін қызметті алушыға өтінішті қараудан бас тартуды беруі – құжаттарды алған күннен бастап күнтізбелік 4 (төрт) жұмыс күні ішінде;</w:t>
      </w:r>
    </w:p>
    <w:p>
      <w:pPr>
        <w:spacing w:after="0"/>
        <w:ind w:left="0"/>
        <w:jc w:val="both"/>
      </w:pPr>
      <w:r>
        <w:rPr>
          <w:rFonts w:ascii="Times New Roman"/>
          <w:b w:val="false"/>
          <w:i w:val="false"/>
          <w:color w:val="000000"/>
          <w:sz w:val="28"/>
        </w:rPr>
        <w:t>
      ұсынылған құжаттардың толық болуы фактісі анықталған жағдайда:</w:t>
      </w:r>
    </w:p>
    <w:p>
      <w:pPr>
        <w:spacing w:after="0"/>
        <w:ind w:left="0"/>
        <w:jc w:val="both"/>
      </w:pPr>
      <w:r>
        <w:rPr>
          <w:rFonts w:ascii="Times New Roman"/>
          <w:b w:val="false"/>
          <w:i w:val="false"/>
          <w:color w:val="000000"/>
          <w:sz w:val="28"/>
        </w:rPr>
        <w:t>
      жауапты бөлімшенің жауапты қызметкерінің құжаттарды стандарттың талаптарына сәйкестігіне қарауы, көрсетілетін қызметті берушінің мүдделі бөлімшелеріне және Қазақстан Республикасының мемлекеттік органдарына тиісті сұратулар жіберуі, көрсетілетін қызметті алушының актіні алу үшін ұсынған құжаттарын Кредиттік тарихтарды қалыптастыру жүйесінің қатысушыларына және оларды пайдалануға қойылатын талаптарға сәйкес келуі туралы актіні беру жөніндегі комиссияға (бұдан әрі – Комиссия) жіберуі – 2 (екі)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9) тармақшасы мынадай редакцияда жазылсын:</w:t>
      </w:r>
    </w:p>
    <w:bookmarkStart w:name="z29" w:id="19"/>
    <w:p>
      <w:pPr>
        <w:spacing w:after="0"/>
        <w:ind w:left="0"/>
        <w:jc w:val="both"/>
      </w:pPr>
      <w:r>
        <w:rPr>
          <w:rFonts w:ascii="Times New Roman"/>
          <w:b w:val="false"/>
          <w:i w:val="false"/>
          <w:color w:val="000000"/>
          <w:sz w:val="28"/>
        </w:rPr>
        <w:t>
      "9) жауапты бөлімшенің жауапты қызметкерінің мемлекеттік қызмет көрсетудің нәтижесін көрсетілетін қызметті алушыға порталға жіберуі – мемлекеттік қызмет көрсетудің нәтижесіне қол қойылған күні.";</w:t>
      </w:r>
    </w:p>
    <w:bookmarkEnd w:id="19"/>
    <w:bookmarkStart w:name="z30" w:id="20"/>
    <w:p>
      <w:pPr>
        <w:spacing w:after="0"/>
        <w:ind w:left="0"/>
        <w:jc w:val="both"/>
      </w:pPr>
      <w:r>
        <w:rPr>
          <w:rFonts w:ascii="Times New Roman"/>
          <w:b w:val="false"/>
          <w:i w:val="false"/>
          <w:color w:val="000000"/>
          <w:sz w:val="28"/>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регламентіне </w:t>
      </w:r>
      <w:r>
        <w:rPr>
          <w:rFonts w:ascii="Times New Roman"/>
          <w:b w:val="false"/>
          <w:i w:val="false"/>
          <w:color w:val="000000"/>
          <w:sz w:val="28"/>
        </w:rPr>
        <w:t>1-қосымшасын</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0"/>
    <w:bookmarkStart w:name="z31" w:id="21"/>
    <w:p>
      <w:pPr>
        <w:spacing w:after="0"/>
        <w:ind w:left="0"/>
        <w:jc w:val="both"/>
      </w:pPr>
      <w:r>
        <w:rPr>
          <w:rFonts w:ascii="Times New Roman"/>
          <w:b w:val="false"/>
          <w:i w:val="false"/>
          <w:color w:val="000000"/>
          <w:sz w:val="28"/>
        </w:rPr>
        <w:t>
      2. Тәуекелдер департаменті Қазақстан Республикасының заңнамасында белгіленген тәртіппен:</w:t>
      </w:r>
    </w:p>
    <w:bookmarkEnd w:id="21"/>
    <w:bookmarkStart w:name="z32" w:id="2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2"/>
    <w:bookmarkStart w:name="z33" w:id="2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3"/>
    <w:bookmarkStart w:name="z34" w:id="2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4"/>
    <w:bookmarkStart w:name="z35" w:id="25"/>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5"/>
    <w:bookmarkStart w:name="z36" w:id="2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26"/>
    <w:bookmarkStart w:name="z37" w:id="27"/>
    <w:p>
      <w:pPr>
        <w:spacing w:after="0"/>
        <w:ind w:left="0"/>
        <w:jc w:val="both"/>
      </w:pPr>
      <w:r>
        <w:rPr>
          <w:rFonts w:ascii="Times New Roman"/>
          <w:b w:val="false"/>
          <w:i w:val="false"/>
          <w:color w:val="000000"/>
          <w:sz w:val="28"/>
        </w:rPr>
        <w:t>
      5. Осы қаулы, осы қаулының 1-тармағының алғашқы ресми жарияланған күнінен кейін күнтізбелік жиырма бір күн өткен соң қолданысқа енгізілетін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абзацтарын қоспағанда,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14 қазандағы</w:t>
            </w:r>
            <w:r>
              <w:br/>
            </w:r>
            <w:r>
              <w:rPr>
                <w:rFonts w:ascii="Times New Roman"/>
                <w:b w:val="false"/>
                <w:i w:val="false"/>
                <w:color w:val="000000"/>
                <w:sz w:val="20"/>
              </w:rPr>
              <w:t xml:space="preserve">№ 169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басқарушының ірі қатысушысы </w:t>
            </w:r>
            <w:r>
              <w:br/>
            </w:r>
            <w:r>
              <w:rPr>
                <w:rFonts w:ascii="Times New Roman"/>
                <w:b w:val="false"/>
                <w:i w:val="false"/>
                <w:color w:val="000000"/>
                <w:sz w:val="20"/>
              </w:rPr>
              <w:t xml:space="preserve">мәртебесін иеленуге келісім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0" w:id="28"/>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28"/>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14 қазандағы</w:t>
            </w:r>
            <w:r>
              <w:br/>
            </w:r>
            <w:r>
              <w:rPr>
                <w:rFonts w:ascii="Times New Roman"/>
                <w:b w:val="false"/>
                <w:i w:val="false"/>
                <w:color w:val="000000"/>
                <w:sz w:val="20"/>
              </w:rPr>
              <w:t xml:space="preserve">№ 169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басқарушының ірі қатысушысы </w:t>
            </w:r>
            <w:r>
              <w:br/>
            </w:r>
            <w:r>
              <w:rPr>
                <w:rFonts w:ascii="Times New Roman"/>
                <w:b w:val="false"/>
                <w:i w:val="false"/>
                <w:color w:val="000000"/>
                <w:sz w:val="20"/>
              </w:rPr>
              <w:t xml:space="preserve">мәртебесін иеленуге келісім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3" w:id="2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9"/>
    <w:p>
      <w:pPr>
        <w:spacing w:after="0"/>
        <w:ind w:left="0"/>
        <w:jc w:val="left"/>
      </w:pP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14 қазандағы</w:t>
            </w:r>
            <w:r>
              <w:br/>
            </w:r>
            <w:r>
              <w:rPr>
                <w:rFonts w:ascii="Times New Roman"/>
                <w:b w:val="false"/>
                <w:i w:val="false"/>
                <w:color w:val="000000"/>
                <w:sz w:val="20"/>
              </w:rPr>
              <w:t>№ 169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шет мемлекеттің аумағында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6" w:id="30"/>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30"/>
    <w:p>
      <w:pPr>
        <w:spacing w:after="0"/>
        <w:ind w:left="0"/>
        <w:jc w:val="left"/>
      </w:pP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14 қазандағы</w:t>
            </w:r>
            <w:r>
              <w:br/>
            </w:r>
            <w:r>
              <w:rPr>
                <w:rFonts w:ascii="Times New Roman"/>
                <w:b w:val="false"/>
                <w:i w:val="false"/>
                <w:color w:val="000000"/>
                <w:sz w:val="20"/>
              </w:rPr>
              <w:t>№ 169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шет мемлекеттің аумағында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9" w:id="31"/>
    <w:p>
      <w:pPr>
        <w:spacing w:after="0"/>
        <w:ind w:left="0"/>
        <w:jc w:val="left"/>
      </w:pPr>
      <w:r>
        <w:rPr>
          <w:rFonts w:ascii="Times New Roman"/>
          <w:b/>
          <w:i w:val="false"/>
          <w:color w:val="000000"/>
        </w:rPr>
        <w:t xml:space="preserve"> Мемлекеттік қызмет көрсету бизнес-процесстерінің анықтамалығы </w:t>
      </w:r>
    </w:p>
    <w:bookmarkEnd w:id="31"/>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22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мемлекеттік қызмет көрсету бизнес-процесстерінің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14 қазандағы</w:t>
            </w:r>
            <w:r>
              <w:br/>
            </w:r>
            <w:r>
              <w:rPr>
                <w:rFonts w:ascii="Times New Roman"/>
                <w:b w:val="false"/>
                <w:i w:val="false"/>
                <w:color w:val="000000"/>
                <w:sz w:val="20"/>
              </w:rPr>
              <w:t>№ 169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мемлекеттің аумағындағы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шығаруға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2" w:id="32"/>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32"/>
    <w:p>
      <w:pPr>
        <w:spacing w:after="0"/>
        <w:ind w:left="0"/>
        <w:jc w:val="left"/>
      </w:pP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14 қазандағы</w:t>
            </w:r>
            <w:r>
              <w:br/>
            </w:r>
            <w:r>
              <w:rPr>
                <w:rFonts w:ascii="Times New Roman"/>
                <w:b w:val="false"/>
                <w:i w:val="false"/>
                <w:color w:val="000000"/>
                <w:sz w:val="20"/>
              </w:rPr>
              <w:t>№ 169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шет мемлекеттің аумағында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5" w:id="3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3"/>
    <w:p>
      <w:pPr>
        <w:spacing w:after="0"/>
        <w:ind w:left="0"/>
        <w:jc w:val="left"/>
      </w:pP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14 қазандағы</w:t>
            </w:r>
            <w:r>
              <w:br/>
            </w:r>
            <w:r>
              <w:rPr>
                <w:rFonts w:ascii="Times New Roman"/>
                <w:b w:val="false"/>
                <w:i w:val="false"/>
                <w:color w:val="000000"/>
                <w:sz w:val="20"/>
              </w:rPr>
              <w:t>№ 169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бюро қызметін </w:t>
            </w:r>
            <w:r>
              <w:br/>
            </w:r>
            <w:r>
              <w:rPr>
                <w:rFonts w:ascii="Times New Roman"/>
                <w:b w:val="false"/>
                <w:i w:val="false"/>
                <w:color w:val="000000"/>
                <w:sz w:val="20"/>
              </w:rPr>
              <w:t xml:space="preserve">жүзеге асыру құқығына рұқсат </w:t>
            </w:r>
            <w:r>
              <w:br/>
            </w:r>
            <w:r>
              <w:rPr>
                <w:rFonts w:ascii="Times New Roman"/>
                <w:b w:val="false"/>
                <w:i w:val="false"/>
                <w:color w:val="000000"/>
                <w:sz w:val="20"/>
              </w:rPr>
              <w:t xml:space="preserve">және кредиттік тарихтардың </w:t>
            </w:r>
            <w:r>
              <w:br/>
            </w:r>
            <w:r>
              <w:rPr>
                <w:rFonts w:ascii="Times New Roman"/>
                <w:b w:val="false"/>
                <w:i w:val="false"/>
                <w:color w:val="000000"/>
                <w:sz w:val="20"/>
              </w:rPr>
              <w:t xml:space="preserve">деректер базасын, </w:t>
            </w:r>
            <w:r>
              <w:br/>
            </w:r>
            <w:r>
              <w:rPr>
                <w:rFonts w:ascii="Times New Roman"/>
                <w:b w:val="false"/>
                <w:i w:val="false"/>
                <w:color w:val="000000"/>
                <w:sz w:val="20"/>
              </w:rPr>
              <w:t xml:space="preserve">пайдаланылатын ақпараттық </w:t>
            </w:r>
            <w:r>
              <w:br/>
            </w:r>
            <w:r>
              <w:rPr>
                <w:rFonts w:ascii="Times New Roman"/>
                <w:b w:val="false"/>
                <w:i w:val="false"/>
                <w:color w:val="000000"/>
                <w:sz w:val="20"/>
              </w:rPr>
              <w:t xml:space="preserve">жүйелерді қорғау және олардың </w:t>
            </w:r>
            <w:r>
              <w:br/>
            </w:r>
            <w:r>
              <w:rPr>
                <w:rFonts w:ascii="Times New Roman"/>
                <w:b w:val="false"/>
                <w:i w:val="false"/>
                <w:color w:val="000000"/>
                <w:sz w:val="20"/>
              </w:rPr>
              <w:t xml:space="preserve">сақталуын қамтамасыз ету </w:t>
            </w:r>
            <w:r>
              <w:br/>
            </w:r>
            <w:r>
              <w:rPr>
                <w:rFonts w:ascii="Times New Roman"/>
                <w:b w:val="false"/>
                <w:i w:val="false"/>
                <w:color w:val="000000"/>
                <w:sz w:val="20"/>
              </w:rPr>
              <w:t xml:space="preserve">жөніндегі кредиттік бюроға </w:t>
            </w:r>
            <w:r>
              <w:br/>
            </w:r>
            <w:r>
              <w:rPr>
                <w:rFonts w:ascii="Times New Roman"/>
                <w:b w:val="false"/>
                <w:i w:val="false"/>
                <w:color w:val="000000"/>
                <w:sz w:val="20"/>
              </w:rPr>
              <w:t xml:space="preserve">және үй жайларға қойылатын </w:t>
            </w:r>
            <w:r>
              <w:br/>
            </w:r>
            <w:r>
              <w:rPr>
                <w:rFonts w:ascii="Times New Roman"/>
                <w:b w:val="false"/>
                <w:i w:val="false"/>
                <w:color w:val="000000"/>
                <w:sz w:val="20"/>
              </w:rPr>
              <w:t xml:space="preserve">талаптарға кредиттік бюроның </w:t>
            </w:r>
            <w:r>
              <w:br/>
            </w:r>
            <w:r>
              <w:rPr>
                <w:rFonts w:ascii="Times New Roman"/>
                <w:b w:val="false"/>
                <w:i w:val="false"/>
                <w:color w:val="000000"/>
                <w:sz w:val="20"/>
              </w:rPr>
              <w:t xml:space="preserve">сәйкестігі туралы актіні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8" w:id="34"/>
    <w:p>
      <w:pPr>
        <w:spacing w:after="0"/>
        <w:ind w:left="0"/>
        <w:jc w:val="left"/>
      </w:pPr>
      <w:r>
        <w:rPr>
          <w:rFonts w:ascii="Times New Roman"/>
          <w:b/>
          <w:i w:val="false"/>
          <w:color w:val="000000"/>
        </w:rPr>
        <w:t xml:space="preserve"> Әрбір рәсімнің (әрекеттің) ұзақтығы көрсетілген мемлекеттік қызметті көрсету кезінде рәсімдердің (іс-қимылдардың) реттілігін сипаттау</w:t>
      </w:r>
    </w:p>
    <w:bookmarkEnd w:id="34"/>
    <w:p>
      <w:pPr>
        <w:spacing w:after="0"/>
        <w:ind w:left="0"/>
        <w:jc w:val="left"/>
      </w:pP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