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e37a9" w14:textId="9ae37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 уақытша өтеулі жер пайдаланудың (жалдаудың) үлгілік шартын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26 қыркүйектегі № 353 бұйрығы. Қазақстан Республикасының Әділет министрлігінде 2019 жылғы 3 қазанда № 19437 болып тіркелді.</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 Жер кодексінің 14-бабы 1-тармағының </w:t>
      </w:r>
      <w:r>
        <w:rPr>
          <w:rFonts w:ascii="Times New Roman"/>
          <w:b w:val="false"/>
          <w:i w:val="false"/>
          <w:color w:val="000000"/>
          <w:sz w:val="28"/>
        </w:rPr>
        <w:t>2-9)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жер учаскесін уақытша өтеулі жер пайдаланудың (жалдаудың) </w:t>
      </w:r>
      <w:r>
        <w:rPr>
          <w:rFonts w:ascii="Times New Roman"/>
          <w:b w:val="false"/>
          <w:i w:val="false"/>
          <w:color w:val="000000"/>
          <w:sz w:val="28"/>
        </w:rPr>
        <w:t>үлгілік шарты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2019 жылғы 26 қыркүйектегі</w:t>
            </w:r>
            <w:r>
              <w:br/>
            </w:r>
            <w:r>
              <w:rPr>
                <w:rFonts w:ascii="Times New Roman"/>
                <w:b w:val="false"/>
                <w:i w:val="false"/>
                <w:color w:val="000000"/>
                <w:sz w:val="20"/>
              </w:rPr>
              <w:t>№ 353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Жер учаскесін уақытша өтеулі жер пайдаланудың (жалдаудың) үлгілік шарты</w:t>
      </w:r>
    </w:p>
    <w:bookmarkEnd w:id="9"/>
    <w:p>
      <w:pPr>
        <w:spacing w:after="0"/>
        <w:ind w:left="0"/>
        <w:jc w:val="both"/>
      </w:pPr>
      <w:r>
        <w:rPr>
          <w:rFonts w:ascii="Times New Roman"/>
          <w:b w:val="false"/>
          <w:i w:val="false"/>
          <w:color w:val="000000"/>
          <w:sz w:val="28"/>
        </w:rPr>
        <w:t>
      _____ қаласы (кенті, ауылы)             №___             20___жылғы "___"______</w:t>
      </w:r>
    </w:p>
    <w:p>
      <w:pPr>
        <w:spacing w:after="0"/>
        <w:ind w:left="0"/>
        <w:jc w:val="both"/>
      </w:pPr>
      <w:r>
        <w:rPr>
          <w:rFonts w:ascii="Times New Roman"/>
          <w:b w:val="false"/>
          <w:i w:val="false"/>
          <w:color w:val="000000"/>
          <w:sz w:val="28"/>
        </w:rPr>
        <w:t>
      Біз, төменде қол қойғандар, бұдан әрі "Жалға беруші" деп аталатын,</w:t>
      </w:r>
    </w:p>
    <w:p>
      <w:pPr>
        <w:spacing w:after="0"/>
        <w:ind w:left="0"/>
        <w:jc w:val="both"/>
      </w:pPr>
      <w:r>
        <w:rPr>
          <w:rFonts w:ascii="Times New Roman"/>
          <w:b w:val="false"/>
          <w:i w:val="false"/>
          <w:color w:val="000000"/>
          <w:sz w:val="28"/>
        </w:rPr>
        <w:t xml:space="preserve">
      ___________________________________________________________________ атынан </w:t>
      </w:r>
    </w:p>
    <w:p>
      <w:pPr>
        <w:spacing w:after="0"/>
        <w:ind w:left="0"/>
        <w:jc w:val="both"/>
      </w:pPr>
      <w:r>
        <w:rPr>
          <w:rFonts w:ascii="Times New Roman"/>
          <w:b w:val="false"/>
          <w:i w:val="false"/>
          <w:color w:val="000000"/>
          <w:sz w:val="28"/>
        </w:rPr>
        <w:t xml:space="preserve">
      (жер қатынастары жөніндегі уәкілетті орган) </w:t>
      </w:r>
    </w:p>
    <w:p>
      <w:pPr>
        <w:spacing w:after="0"/>
        <w:ind w:left="0"/>
        <w:jc w:val="both"/>
      </w:pPr>
      <w:r>
        <w:rPr>
          <w:rFonts w:ascii="Times New Roman"/>
          <w:b w:val="false"/>
          <w:i w:val="false"/>
          <w:color w:val="000000"/>
          <w:sz w:val="28"/>
        </w:rPr>
        <w:t xml:space="preserve">
      ______________________________________________________ негізінде әрекет ететін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(басшының немесе өзге уәкілетті адамның аты, әкесінің аты (бар болса), тегі)</w:t>
      </w:r>
    </w:p>
    <w:p>
      <w:pPr>
        <w:spacing w:after="0"/>
        <w:ind w:left="0"/>
        <w:jc w:val="both"/>
      </w:pPr>
      <w:r>
        <w:rPr>
          <w:rFonts w:ascii="Times New Roman"/>
          <w:b w:val="false"/>
          <w:i w:val="false"/>
          <w:color w:val="000000"/>
          <w:sz w:val="28"/>
        </w:rPr>
        <w:t>
      бір тараптан және бұдан әрі "Жалға алушы" деп аталатын,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емес заңды тұлғалар және халықаралық ұйымдар үшін - атауы, жеке </w:t>
      </w:r>
    </w:p>
    <w:p>
      <w:pPr>
        <w:spacing w:after="0"/>
        <w:ind w:left="0"/>
        <w:jc w:val="both"/>
      </w:pPr>
      <w:r>
        <w:rPr>
          <w:rFonts w:ascii="Times New Roman"/>
          <w:b w:val="false"/>
          <w:i w:val="false"/>
          <w:color w:val="000000"/>
          <w:sz w:val="28"/>
        </w:rPr>
        <w:t xml:space="preserve">
      тұлғалар- үшін аты, әкесінің аты (бар болса), тегі) (Қазақстан Республикасының жер </w:t>
      </w:r>
    </w:p>
    <w:p>
      <w:pPr>
        <w:spacing w:after="0"/>
        <w:ind w:left="0"/>
        <w:jc w:val="both"/>
      </w:pPr>
      <w:r>
        <w:rPr>
          <w:rFonts w:ascii="Times New Roman"/>
          <w:b w:val="false"/>
          <w:i w:val="false"/>
          <w:color w:val="000000"/>
          <w:sz w:val="28"/>
        </w:rPr>
        <w:t xml:space="preserve">
      заңнамасына сәйкес оларға жер учаскесіне уақытша өтеулі жер пайдалану (жалдау) </w:t>
      </w:r>
    </w:p>
    <w:p>
      <w:pPr>
        <w:spacing w:after="0"/>
        <w:ind w:left="0"/>
        <w:jc w:val="both"/>
      </w:pPr>
      <w:r>
        <w:rPr>
          <w:rFonts w:ascii="Times New Roman"/>
          <w:b w:val="false"/>
          <w:i w:val="false"/>
          <w:color w:val="000000"/>
          <w:sz w:val="28"/>
        </w:rPr>
        <w:t xml:space="preserve">
      құқығын беруге болатын болса) </w:t>
      </w:r>
    </w:p>
    <w:p>
      <w:pPr>
        <w:spacing w:after="0"/>
        <w:ind w:left="0"/>
        <w:jc w:val="both"/>
      </w:pPr>
      <w:r>
        <w:rPr>
          <w:rFonts w:ascii="Times New Roman"/>
          <w:b w:val="false"/>
          <w:i w:val="false"/>
          <w:color w:val="000000"/>
          <w:sz w:val="28"/>
        </w:rPr>
        <w:t xml:space="preserve">
      ___________________________________________________________________ атынан </w:t>
      </w:r>
    </w:p>
    <w:p>
      <w:pPr>
        <w:spacing w:after="0"/>
        <w:ind w:left="0"/>
        <w:jc w:val="both"/>
      </w:pPr>
      <w:r>
        <w:rPr>
          <w:rFonts w:ascii="Times New Roman"/>
          <w:b w:val="false"/>
          <w:i w:val="false"/>
          <w:color w:val="000000"/>
          <w:sz w:val="28"/>
        </w:rPr>
        <w:t xml:space="preserve">
      _____________________________________________________ негізінде әрекет ететін,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мемлекеттік емес заңды тұлғалар және халықаралық ұйымдар үшін - басшының </w:t>
      </w:r>
    </w:p>
    <w:p>
      <w:pPr>
        <w:spacing w:after="0"/>
        <w:ind w:left="0"/>
        <w:jc w:val="both"/>
      </w:pPr>
      <w:r>
        <w:rPr>
          <w:rFonts w:ascii="Times New Roman"/>
          <w:b w:val="false"/>
          <w:i w:val="false"/>
          <w:color w:val="000000"/>
          <w:sz w:val="28"/>
        </w:rPr>
        <w:t>
      немесе өзге де уәкілетті адамның аты, әкесінің аты (бар болса), тегі)</w:t>
      </w:r>
    </w:p>
    <w:p>
      <w:pPr>
        <w:spacing w:after="0"/>
        <w:ind w:left="0"/>
        <w:jc w:val="both"/>
      </w:pPr>
      <w:r>
        <w:rPr>
          <w:rFonts w:ascii="Times New Roman"/>
          <w:b w:val="false"/>
          <w:i w:val="false"/>
          <w:color w:val="000000"/>
          <w:sz w:val="28"/>
        </w:rPr>
        <w:t>
      екінші тараптан, төмендегілер туралы осы шартты (бұдан әрі – Шарт) жасастық:</w:t>
      </w:r>
    </w:p>
    <w:bookmarkStart w:name="z12" w:id="10"/>
    <w:p>
      <w:pPr>
        <w:spacing w:after="0"/>
        <w:ind w:left="0"/>
        <w:jc w:val="left"/>
      </w:pPr>
      <w:r>
        <w:rPr>
          <w:rFonts w:ascii="Times New Roman"/>
          <w:b/>
          <w:i w:val="false"/>
          <w:color w:val="000000"/>
        </w:rPr>
        <w:t xml:space="preserve"> 1-тарау. Шарттың нысанасы</w:t>
      </w:r>
    </w:p>
    <w:bookmarkEnd w:id="10"/>
    <w:bookmarkStart w:name="z13" w:id="11"/>
    <w:p>
      <w:pPr>
        <w:spacing w:after="0"/>
        <w:ind w:left="0"/>
        <w:jc w:val="both"/>
      </w:pPr>
      <w:r>
        <w:rPr>
          <w:rFonts w:ascii="Times New Roman"/>
          <w:b w:val="false"/>
          <w:i w:val="false"/>
          <w:color w:val="000000"/>
          <w:sz w:val="28"/>
        </w:rPr>
        <w:t>
      1. Жалға беруші өзіне тиесілі мемлекеттік меншік құқығындағы жер учаскесін жергілікті атқарушы органның 20__________жылғы "___" _________ №_____ шешімі негізінде "____" жыл мерзімге Жалға алушыға ақылы жалға береді.</w:t>
      </w:r>
    </w:p>
    <w:bookmarkEnd w:id="11"/>
    <w:bookmarkStart w:name="z14" w:id="12"/>
    <w:p>
      <w:pPr>
        <w:spacing w:after="0"/>
        <w:ind w:left="0"/>
        <w:jc w:val="both"/>
      </w:pPr>
      <w:r>
        <w:rPr>
          <w:rFonts w:ascii="Times New Roman"/>
          <w:b w:val="false"/>
          <w:i w:val="false"/>
          <w:color w:val="000000"/>
          <w:sz w:val="28"/>
        </w:rPr>
        <w:t>
      2. Жер учаскесінің орналасқан жері және оның деректері:</w:t>
      </w:r>
    </w:p>
    <w:bookmarkEnd w:id="12"/>
    <w:p>
      <w:pPr>
        <w:spacing w:after="0"/>
        <w:ind w:left="0"/>
        <w:jc w:val="both"/>
      </w:pPr>
      <w:r>
        <w:rPr>
          <w:rFonts w:ascii="Times New Roman"/>
          <w:b w:val="false"/>
          <w:i w:val="false"/>
          <w:color w:val="000000"/>
          <w:sz w:val="28"/>
        </w:rPr>
        <w:t>
      мекенжайы: _________________________________,</w:t>
      </w:r>
    </w:p>
    <w:p>
      <w:pPr>
        <w:spacing w:after="0"/>
        <w:ind w:left="0"/>
        <w:jc w:val="both"/>
      </w:pPr>
      <w:r>
        <w:rPr>
          <w:rFonts w:ascii="Times New Roman"/>
          <w:b w:val="false"/>
          <w:i w:val="false"/>
          <w:color w:val="000000"/>
          <w:sz w:val="28"/>
        </w:rPr>
        <w:t>
      алаңы: _______ гектар,</w:t>
      </w:r>
    </w:p>
    <w:p>
      <w:pPr>
        <w:spacing w:after="0"/>
        <w:ind w:left="0"/>
        <w:jc w:val="both"/>
      </w:pPr>
      <w:r>
        <w:rPr>
          <w:rFonts w:ascii="Times New Roman"/>
          <w:b w:val="false"/>
          <w:i w:val="false"/>
          <w:color w:val="000000"/>
          <w:sz w:val="28"/>
        </w:rPr>
        <w:t>
      нысаналы мақсаты: _____________,</w:t>
      </w:r>
    </w:p>
    <w:p>
      <w:pPr>
        <w:spacing w:after="0"/>
        <w:ind w:left="0"/>
        <w:jc w:val="both"/>
      </w:pPr>
      <w:r>
        <w:rPr>
          <w:rFonts w:ascii="Times New Roman"/>
          <w:b w:val="false"/>
          <w:i w:val="false"/>
          <w:color w:val="000000"/>
          <w:sz w:val="28"/>
        </w:rPr>
        <w:t>
      пайдаланудағы шектеулер және ауыртпалықтар: ________________________,</w:t>
      </w:r>
    </w:p>
    <w:p>
      <w:pPr>
        <w:spacing w:after="0"/>
        <w:ind w:left="0"/>
        <w:jc w:val="both"/>
      </w:pPr>
      <w:r>
        <w:rPr>
          <w:rFonts w:ascii="Times New Roman"/>
          <w:b w:val="false"/>
          <w:i w:val="false"/>
          <w:color w:val="000000"/>
          <w:sz w:val="28"/>
        </w:rPr>
        <w:t>
      бөлінетіндігі немесе бөлінбейтіндігі: _________________.</w:t>
      </w:r>
    </w:p>
    <w:bookmarkStart w:name="z15" w:id="13"/>
    <w:p>
      <w:pPr>
        <w:spacing w:after="0"/>
        <w:ind w:left="0"/>
        <w:jc w:val="left"/>
      </w:pPr>
      <w:r>
        <w:rPr>
          <w:rFonts w:ascii="Times New Roman"/>
          <w:b/>
          <w:i w:val="false"/>
          <w:color w:val="000000"/>
        </w:rPr>
        <w:t xml:space="preserve"> 2-тарау. Жер учаскелерін пайдаланғаны үшін төлемақы мөлшері</w:t>
      </w:r>
    </w:p>
    <w:bookmarkEnd w:id="13"/>
    <w:bookmarkStart w:name="z16" w:id="14"/>
    <w:p>
      <w:pPr>
        <w:spacing w:after="0"/>
        <w:ind w:left="0"/>
        <w:jc w:val="both"/>
      </w:pPr>
      <w:r>
        <w:rPr>
          <w:rFonts w:ascii="Times New Roman"/>
          <w:b w:val="false"/>
          <w:i w:val="false"/>
          <w:color w:val="000000"/>
          <w:sz w:val="28"/>
        </w:rPr>
        <w:t>
      3. Жер учаскесін пайдаланғаны үшін жылдық төлемақы сомасы жер учаскесі орналасқан жердегі жер қатынастары бойынша уәкілетті орган жасаған есептемеде белгіленеді.</w:t>
      </w:r>
    </w:p>
    <w:bookmarkEnd w:id="14"/>
    <w:bookmarkStart w:name="z17" w:id="15"/>
    <w:p>
      <w:pPr>
        <w:spacing w:after="0"/>
        <w:ind w:left="0"/>
        <w:jc w:val="both"/>
      </w:pPr>
      <w:r>
        <w:rPr>
          <w:rFonts w:ascii="Times New Roman"/>
          <w:b w:val="false"/>
          <w:i w:val="false"/>
          <w:color w:val="000000"/>
          <w:sz w:val="28"/>
        </w:rPr>
        <w:t>
      4. Жер учаскесін пайдаланғаны үшін төлемақы сомасы бекітілген болып табылмайды және осы Шарт талаптары өзгерген жағдайларда, сондай-ақ жерге төленетін салық және өзге де төлемдер есептеу тәртібін регламенттейтін заңнамалық актілерге енгізілетін өзгерістерге және (немесе) толықтыруларға сәйкес Жалға беруші өзгертуі мүмкін.</w:t>
      </w:r>
    </w:p>
    <w:bookmarkEnd w:id="15"/>
    <w:bookmarkStart w:name="z18" w:id="16"/>
    <w:p>
      <w:pPr>
        <w:spacing w:after="0"/>
        <w:ind w:left="0"/>
        <w:jc w:val="both"/>
      </w:pPr>
      <w:r>
        <w:rPr>
          <w:rFonts w:ascii="Times New Roman"/>
          <w:b w:val="false"/>
          <w:i w:val="false"/>
          <w:color w:val="000000"/>
          <w:sz w:val="28"/>
        </w:rPr>
        <w:t>
      5. Жер учаскесін пайдаланғаны үшін төлемақы Қазақстан Республикасының салық және жер заңнамасына сәйкес айқындалады және оны Жалға алушы Қазақстан Республикасының салық заңнамасында белгіленген мерзімде және одан әрі жыл сайын Қазақстан Республикасының салық және жер заңнамасына сәйкес төлемдерді жеке сәйкестендіру коды _________________________________________, мемлекеттік кірістер органының атауы ________________, коды _____________, бизнес-сәйкестендіру нөмірі ________________________________________, аудару жолымен төленуі тиіс.</w:t>
      </w:r>
    </w:p>
    <w:bookmarkEnd w:id="16"/>
    <w:bookmarkStart w:name="z19" w:id="17"/>
    <w:p>
      <w:pPr>
        <w:spacing w:after="0"/>
        <w:ind w:left="0"/>
        <w:jc w:val="left"/>
      </w:pPr>
      <w:r>
        <w:rPr>
          <w:rFonts w:ascii="Times New Roman"/>
          <w:b/>
          <w:i w:val="false"/>
          <w:color w:val="000000"/>
        </w:rPr>
        <w:t xml:space="preserve"> 3-тарау. Тараптардың құқықтары мен міндеттері</w:t>
      </w:r>
    </w:p>
    <w:bookmarkEnd w:id="17"/>
    <w:bookmarkStart w:name="z20" w:id="18"/>
    <w:p>
      <w:pPr>
        <w:spacing w:after="0"/>
        <w:ind w:left="0"/>
        <w:jc w:val="both"/>
      </w:pPr>
      <w:r>
        <w:rPr>
          <w:rFonts w:ascii="Times New Roman"/>
          <w:b w:val="false"/>
          <w:i w:val="false"/>
          <w:color w:val="000000"/>
          <w:sz w:val="28"/>
        </w:rPr>
        <w:t>
      6. Жалға алушы:</w:t>
      </w:r>
    </w:p>
    <w:bookmarkEnd w:id="18"/>
    <w:bookmarkStart w:name="z21" w:id="19"/>
    <w:p>
      <w:pPr>
        <w:spacing w:after="0"/>
        <w:ind w:left="0"/>
        <w:jc w:val="both"/>
      </w:pPr>
      <w:r>
        <w:rPr>
          <w:rFonts w:ascii="Times New Roman"/>
          <w:b w:val="false"/>
          <w:i w:val="false"/>
          <w:color w:val="000000"/>
          <w:sz w:val="28"/>
        </w:rPr>
        <w:t>
      1) жерде өз бетінше шаруашылық жүргізуге, оны жер учаскесі нысаналы мақсатынан туындайтын мақсаттарда пайдалануға;</w:t>
      </w:r>
    </w:p>
    <w:bookmarkEnd w:id="19"/>
    <w:bookmarkStart w:name="z22" w:id="20"/>
    <w:p>
      <w:pPr>
        <w:spacing w:after="0"/>
        <w:ind w:left="0"/>
        <w:jc w:val="both"/>
      </w:pPr>
      <w:r>
        <w:rPr>
          <w:rFonts w:ascii="Times New Roman"/>
          <w:b w:val="false"/>
          <w:i w:val="false"/>
          <w:color w:val="000000"/>
          <w:sz w:val="28"/>
        </w:rPr>
        <w:t>
      2) өз шаруашылығының мұқтажы үшін жер учаскесінде немесе өзіне тиесілі жер учаскелеріндегі жер қойнауындағы кең таралған пайдалы қазбаларды, екпелерді, жерүсті және жерасты суларын кейіннен мәмілелер жасау ниетінсіз, белгіленген тәртіппен пайдалануға, сондай-ақ жердің өзге де пайдалы қасиеттерін пайдалануға;</w:t>
      </w:r>
    </w:p>
    <w:bookmarkEnd w:id="20"/>
    <w:bookmarkStart w:name="z23" w:id="21"/>
    <w:p>
      <w:pPr>
        <w:spacing w:after="0"/>
        <w:ind w:left="0"/>
        <w:jc w:val="both"/>
      </w:pPr>
      <w:r>
        <w:rPr>
          <w:rFonts w:ascii="Times New Roman"/>
          <w:b w:val="false"/>
          <w:i w:val="false"/>
          <w:color w:val="000000"/>
          <w:sz w:val="28"/>
        </w:rPr>
        <w:t>
      3) жер учаскесін мемлекет мұқтаждықтары үшін мәжбүрлеп иеліктен шығару кезіндегі шығындарды толық көлемде өтеуге;</w:t>
      </w:r>
    </w:p>
    <w:bookmarkEnd w:id="21"/>
    <w:bookmarkStart w:name="z24" w:id="22"/>
    <w:p>
      <w:pPr>
        <w:spacing w:after="0"/>
        <w:ind w:left="0"/>
        <w:jc w:val="both"/>
      </w:pPr>
      <w:r>
        <w:rPr>
          <w:rFonts w:ascii="Times New Roman"/>
          <w:b w:val="false"/>
          <w:i w:val="false"/>
          <w:color w:val="000000"/>
          <w:sz w:val="28"/>
        </w:rPr>
        <w:t>
      4) белгіленген сәулет-жоспарлау, құрылыс, экологиялық, санитариялық-гигиеналық, өртке қарсы және өзге де арнайы талаптарды (нормаларды, қағидаларды, нормативтерді) сақтай отырып, жер учаскесінің нысаналы мақсатына сәйкес меншік құқығында тұрғын, өндірістік, тұрмыстық және өзге де ғимараттарды (құрылыстарды, құрылысжайларды) салуға;</w:t>
      </w:r>
    </w:p>
    <w:bookmarkEnd w:id="22"/>
    <w:bookmarkStart w:name="z25" w:id="23"/>
    <w:p>
      <w:pPr>
        <w:spacing w:after="0"/>
        <w:ind w:left="0"/>
        <w:jc w:val="both"/>
      </w:pPr>
      <w:r>
        <w:rPr>
          <w:rFonts w:ascii="Times New Roman"/>
          <w:b w:val="false"/>
          <w:i w:val="false"/>
          <w:color w:val="000000"/>
          <w:sz w:val="28"/>
        </w:rPr>
        <w:t>
      5) уақытша өтеулі ұзақ мерзімді жер пайдалану (жалдау) құқығын шаруашылық серіктестігінің жарғылық капиталына салым ретінде, акционерлік қоғам акцияларының төлеміне немесе өндірістік кооперативке жарна ретінде беруге;</w:t>
      </w:r>
    </w:p>
    <w:bookmarkEnd w:id="23"/>
    <w:bookmarkStart w:name="z26" w:id="24"/>
    <w:p>
      <w:pPr>
        <w:spacing w:after="0"/>
        <w:ind w:left="0"/>
        <w:jc w:val="both"/>
      </w:pPr>
      <w:r>
        <w:rPr>
          <w:rFonts w:ascii="Times New Roman"/>
          <w:b w:val="false"/>
          <w:i w:val="false"/>
          <w:color w:val="000000"/>
          <w:sz w:val="28"/>
        </w:rPr>
        <w:t>
      6) мемлекеттен жалдау құқығын сатып алған жағдайда, жер учаскесінің орналасқан орны бойынша уәкілетті органды хабардар ете отырып, жер учаскесінің нысаналы мақсатын өзгертпей, Жалға берушінің келісімінсіз осы Шарттың қолданылу мерзімі шегінде жер учаскесін (немесе оның бір бөлігін) жалға (қосалқы жалға) немесе уақытша өтеусіз пайдалануға беруге, сондай-ақ уақытша жер пайдалану құқығын иеліктен шығаруға;</w:t>
      </w:r>
    </w:p>
    <w:bookmarkEnd w:id="24"/>
    <w:bookmarkStart w:name="z27" w:id="25"/>
    <w:p>
      <w:pPr>
        <w:spacing w:after="0"/>
        <w:ind w:left="0"/>
        <w:jc w:val="both"/>
      </w:pPr>
      <w:r>
        <w:rPr>
          <w:rFonts w:ascii="Times New Roman"/>
          <w:b w:val="false"/>
          <w:i w:val="false"/>
          <w:color w:val="000000"/>
          <w:sz w:val="28"/>
        </w:rPr>
        <w:t>
      7) өз міндеттерін тиісінше орындаған жағдайда, егер Қазақстан Республикасының заңдарында өзгеше белгіленбесе, осы Шарттың қолданылу мерзімі өткен соң басқа тұлғалар алдында басым құқықпен жаңа мерзімге осы Шартты жасасуға;</w:t>
      </w:r>
    </w:p>
    <w:bookmarkEnd w:id="25"/>
    <w:bookmarkStart w:name="z28" w:id="26"/>
    <w:p>
      <w:pPr>
        <w:spacing w:after="0"/>
        <w:ind w:left="0"/>
        <w:jc w:val="both"/>
      </w:pPr>
      <w:r>
        <w:rPr>
          <w:rFonts w:ascii="Times New Roman"/>
          <w:b w:val="false"/>
          <w:i w:val="false"/>
          <w:color w:val="000000"/>
          <w:sz w:val="28"/>
        </w:rPr>
        <w:t>
      8) жалға берілетін жер учаскесін ғимараттардың, құрылыстар мен құрылысжайлардың меншік иелері сатып алатын жағдайларды қоспағанда, Қазақстан Республикасының азаматтық заңдарында белгіленген тәртіппен ортақ меншік құқығындағы үлесін бөгде тұлғаға сатуы үшін мемлекеттік меншіктен жер учаскесін сату кезінде оны басым құқықпен сатып алуға құқылы.</w:t>
      </w:r>
    </w:p>
    <w:bookmarkEnd w:id="26"/>
    <w:bookmarkStart w:name="z29" w:id="27"/>
    <w:p>
      <w:pPr>
        <w:spacing w:after="0"/>
        <w:ind w:left="0"/>
        <w:jc w:val="both"/>
      </w:pPr>
      <w:r>
        <w:rPr>
          <w:rFonts w:ascii="Times New Roman"/>
          <w:b w:val="false"/>
          <w:i w:val="false"/>
          <w:color w:val="000000"/>
          <w:sz w:val="28"/>
        </w:rPr>
        <w:t>
      7. Жалға алушы:</w:t>
      </w:r>
    </w:p>
    <w:bookmarkEnd w:id="27"/>
    <w:bookmarkStart w:name="z30" w:id="28"/>
    <w:p>
      <w:pPr>
        <w:spacing w:after="0"/>
        <w:ind w:left="0"/>
        <w:jc w:val="both"/>
      </w:pPr>
      <w:r>
        <w:rPr>
          <w:rFonts w:ascii="Times New Roman"/>
          <w:b w:val="false"/>
          <w:i w:val="false"/>
          <w:color w:val="000000"/>
          <w:sz w:val="28"/>
        </w:rPr>
        <w:t>
      1) жерді оның нысаналы мақсатына сәйкес және Қазақстан Республикасының жер заңнамасының талаптарына және осы Шартта көзделген тәртіппен пайдалануға;</w:t>
      </w:r>
    </w:p>
    <w:bookmarkEnd w:id="28"/>
    <w:bookmarkStart w:name="z31" w:id="29"/>
    <w:p>
      <w:pPr>
        <w:spacing w:after="0"/>
        <w:ind w:left="0"/>
        <w:jc w:val="both"/>
      </w:pPr>
      <w:r>
        <w:rPr>
          <w:rFonts w:ascii="Times New Roman"/>
          <w:b w:val="false"/>
          <w:i w:val="false"/>
          <w:color w:val="000000"/>
          <w:sz w:val="28"/>
        </w:rPr>
        <w:t>
      2) Осы Шарттың мерзімін ұзартқан кезде жер учаскесінің орналасқан орны бойынша жергілікті атқарушы органға осы Шарттың қолдану мерзімі аяқталғанға дейін кемінде 3 (үш) ай бұрын тиісті өтінішпен жүгінуге;</w:t>
      </w:r>
    </w:p>
    <w:bookmarkEnd w:id="29"/>
    <w:bookmarkStart w:name="z32" w:id="30"/>
    <w:p>
      <w:pPr>
        <w:spacing w:after="0"/>
        <w:ind w:left="0"/>
        <w:jc w:val="both"/>
      </w:pPr>
      <w:r>
        <w:rPr>
          <w:rFonts w:ascii="Times New Roman"/>
          <w:b w:val="false"/>
          <w:i w:val="false"/>
          <w:color w:val="000000"/>
          <w:sz w:val="28"/>
        </w:rPr>
        <w:t xml:space="preserve">
      3) қажет болған жағдайда 2003 жылғы 20 маусымдағы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(бұдан әрі – Жер кодексі) көзделген тәртіппен сервитуттардың берілуін қамтамасыз етуге;</w:t>
      </w:r>
    </w:p>
    <w:bookmarkEnd w:id="30"/>
    <w:bookmarkStart w:name="z33" w:id="31"/>
    <w:p>
      <w:pPr>
        <w:spacing w:after="0"/>
        <w:ind w:left="0"/>
        <w:jc w:val="both"/>
      </w:pPr>
      <w:r>
        <w:rPr>
          <w:rFonts w:ascii="Times New Roman"/>
          <w:b w:val="false"/>
          <w:i w:val="false"/>
          <w:color w:val="000000"/>
          <w:sz w:val="28"/>
        </w:rPr>
        <w:t>
      4) жер пайдаланушының мекенжайы өзгерген кезде және жер пайдаланушы ауысқан жағдайда бір ай ішінде бұл туралы Жалға берушіге хабарлауға;</w:t>
      </w:r>
    </w:p>
    <w:bookmarkEnd w:id="31"/>
    <w:bookmarkStart w:name="z34" w:id="32"/>
    <w:p>
      <w:pPr>
        <w:spacing w:after="0"/>
        <w:ind w:left="0"/>
        <w:jc w:val="both"/>
      </w:pPr>
      <w:r>
        <w:rPr>
          <w:rFonts w:ascii="Times New Roman"/>
          <w:b w:val="false"/>
          <w:i w:val="false"/>
          <w:color w:val="000000"/>
          <w:sz w:val="28"/>
        </w:rPr>
        <w:t xml:space="preserve">
      5) Жер кодексінің </w:t>
      </w:r>
      <w:r>
        <w:rPr>
          <w:rFonts w:ascii="Times New Roman"/>
          <w:b w:val="false"/>
          <w:i w:val="false"/>
          <w:color w:val="000000"/>
          <w:sz w:val="28"/>
        </w:rPr>
        <w:t>140-бабында</w:t>
      </w:r>
      <w:r>
        <w:rPr>
          <w:rFonts w:ascii="Times New Roman"/>
          <w:b w:val="false"/>
          <w:i w:val="false"/>
          <w:color w:val="000000"/>
          <w:sz w:val="28"/>
        </w:rPr>
        <w:t xml:space="preserve"> көзделген жерлерді қорғау жөніндегі іс-шараларды жүзеге асыруға;</w:t>
      </w:r>
    </w:p>
    <w:bookmarkEnd w:id="32"/>
    <w:bookmarkStart w:name="z35" w:id="33"/>
    <w:p>
      <w:pPr>
        <w:spacing w:after="0"/>
        <w:ind w:left="0"/>
        <w:jc w:val="both"/>
      </w:pPr>
      <w:r>
        <w:rPr>
          <w:rFonts w:ascii="Times New Roman"/>
          <w:b w:val="false"/>
          <w:i w:val="false"/>
          <w:color w:val="000000"/>
          <w:sz w:val="28"/>
        </w:rPr>
        <w:t>
      6) басқа меншік иелері мен жер пайдаланушылардың құқықтарын бұзбауға;</w:t>
      </w:r>
    </w:p>
    <w:bookmarkEnd w:id="33"/>
    <w:bookmarkStart w:name="z36" w:id="34"/>
    <w:p>
      <w:pPr>
        <w:spacing w:after="0"/>
        <w:ind w:left="0"/>
        <w:jc w:val="both"/>
      </w:pPr>
      <w:r>
        <w:rPr>
          <w:rFonts w:ascii="Times New Roman"/>
          <w:b w:val="false"/>
          <w:i w:val="false"/>
          <w:color w:val="000000"/>
          <w:sz w:val="28"/>
        </w:rPr>
        <w:t>
      7) Қазақстан Республикасының жер заңнамасын бұзуға жол бермеуге;</w:t>
      </w:r>
    </w:p>
    <w:bookmarkEnd w:id="34"/>
    <w:bookmarkStart w:name="z37" w:id="35"/>
    <w:p>
      <w:pPr>
        <w:spacing w:after="0"/>
        <w:ind w:left="0"/>
        <w:jc w:val="both"/>
      </w:pPr>
      <w:r>
        <w:rPr>
          <w:rFonts w:ascii="Times New Roman"/>
          <w:b w:val="false"/>
          <w:i w:val="false"/>
          <w:color w:val="000000"/>
          <w:sz w:val="28"/>
        </w:rPr>
        <w:t>
      8) жер учаскесінде шаруашылық және өзге де қызметті жүзеге асыру кезінде құрылыс, экологиялық, санитариялық-гигиеналық және өзге де арнайы талаптарды (нормаларды, қағидаларды, нормативтерді) сақтауға;</w:t>
      </w:r>
    </w:p>
    <w:bookmarkEnd w:id="35"/>
    <w:bookmarkStart w:name="z38" w:id="36"/>
    <w:p>
      <w:pPr>
        <w:spacing w:after="0"/>
        <w:ind w:left="0"/>
        <w:jc w:val="both"/>
      </w:pPr>
      <w:r>
        <w:rPr>
          <w:rFonts w:ascii="Times New Roman"/>
          <w:b w:val="false"/>
          <w:i w:val="false"/>
          <w:color w:val="000000"/>
          <w:sz w:val="28"/>
        </w:rPr>
        <w:t>
      9) тарихи, ғылыми, көркемдік және өзге де мәдени құндылығы бар объектілер табылған жағдайда, жұмыстарды одан әрі жүргізуді тоқтата тұруға және бұл туралы тарихи-мәдени мұра объектілерін қорғау және пайдалану жөніндегі уәкілетті органға хабарлауға;</w:t>
      </w:r>
    </w:p>
    <w:bookmarkEnd w:id="36"/>
    <w:bookmarkStart w:name="z39" w:id="37"/>
    <w:p>
      <w:pPr>
        <w:spacing w:after="0"/>
        <w:ind w:left="0"/>
        <w:jc w:val="both"/>
      </w:pPr>
      <w:r>
        <w:rPr>
          <w:rFonts w:ascii="Times New Roman"/>
          <w:b w:val="false"/>
          <w:i w:val="false"/>
          <w:color w:val="000000"/>
          <w:sz w:val="28"/>
        </w:rPr>
        <w:t>
      10) жер учаскесін пайдаланғаны үшін төлемді осы Шарттың талаптарына сәйкес уақтылы және толық көлемде төлеуге;</w:t>
      </w:r>
    </w:p>
    <w:bookmarkEnd w:id="37"/>
    <w:bookmarkStart w:name="z40" w:id="38"/>
    <w:p>
      <w:pPr>
        <w:spacing w:after="0"/>
        <w:ind w:left="0"/>
        <w:jc w:val="both"/>
      </w:pPr>
      <w:r>
        <w:rPr>
          <w:rFonts w:ascii="Times New Roman"/>
          <w:b w:val="false"/>
          <w:i w:val="false"/>
          <w:color w:val="000000"/>
          <w:sz w:val="28"/>
        </w:rPr>
        <w:t>
      11) жыл сайын Жалға берушіден жер учаскесін пайдаланғаны үшін төлемнің мөлшерін анықтауға;</w:t>
      </w:r>
    </w:p>
    <w:bookmarkEnd w:id="38"/>
    <w:bookmarkStart w:name="z41" w:id="39"/>
    <w:p>
      <w:pPr>
        <w:spacing w:after="0"/>
        <w:ind w:left="0"/>
        <w:jc w:val="both"/>
      </w:pPr>
      <w:r>
        <w:rPr>
          <w:rFonts w:ascii="Times New Roman"/>
          <w:b w:val="false"/>
          <w:i w:val="false"/>
          <w:color w:val="000000"/>
          <w:sz w:val="28"/>
        </w:rPr>
        <w:t>
      12) жер учаскелерінің орналасқан жері бойынша салық органдарына есепті салық кезеңінің 20 ақпанынан кешіктірмей жер учаскелерін пайдаланғаны үшін төлем бойынша салық есептілігін (ағымдағы төлемдер сомасының есептемесін) ұсынуға;</w:t>
      </w:r>
    </w:p>
    <w:bookmarkEnd w:id="39"/>
    <w:bookmarkStart w:name="z42" w:id="40"/>
    <w:p>
      <w:pPr>
        <w:spacing w:after="0"/>
        <w:ind w:left="0"/>
        <w:jc w:val="both"/>
      </w:pPr>
      <w:r>
        <w:rPr>
          <w:rFonts w:ascii="Times New Roman"/>
          <w:b w:val="false"/>
          <w:i w:val="false"/>
          <w:color w:val="000000"/>
          <w:sz w:val="28"/>
        </w:rPr>
        <w:t>
      13) осы Шарт есепті салықтық кезеңнің 20 ақпанынан кейін жасалған жағдайда, ағымдағы төлемдер сомаларының есептемесін осы Шарт жасалған айдан кейінгі айдың 20-сынан кешіктірмей ұсынуға;</w:t>
      </w:r>
    </w:p>
    <w:bookmarkEnd w:id="40"/>
    <w:bookmarkStart w:name="z43" w:id="41"/>
    <w:p>
      <w:pPr>
        <w:spacing w:after="0"/>
        <w:ind w:left="0"/>
        <w:jc w:val="both"/>
      </w:pPr>
      <w:r>
        <w:rPr>
          <w:rFonts w:ascii="Times New Roman"/>
          <w:b w:val="false"/>
          <w:i w:val="false"/>
          <w:color w:val="000000"/>
          <w:sz w:val="28"/>
        </w:rPr>
        <w:t>
      14) Осы Шарттың қолданылу мерзімі аяқталғанда немесе салықтық кезеңнің 20 ақпанынан кейін ол бұзылғанда ағымдағы төлемдер сомаларының қосымша есептемесін осы Шарттың қолданылу мерзімі аяқталған (бұзылған) күннен бастап күнтізбелік он күннен кешіктірмей ұсынуға;</w:t>
      </w:r>
    </w:p>
    <w:bookmarkEnd w:id="41"/>
    <w:bookmarkStart w:name="z44" w:id="42"/>
    <w:p>
      <w:pPr>
        <w:spacing w:after="0"/>
        <w:ind w:left="0"/>
        <w:jc w:val="both"/>
      </w:pPr>
      <w:r>
        <w:rPr>
          <w:rFonts w:ascii="Times New Roman"/>
          <w:b w:val="false"/>
          <w:i w:val="false"/>
          <w:color w:val="000000"/>
          <w:sz w:val="28"/>
        </w:rPr>
        <w:t>
      15) жер учаскесіне құқық беру туралы шешім қабылданған сәттен бастап алты ай мерзімде ауыл шаруашылығы өндірісінің шығындарын төлеуге;</w:t>
      </w:r>
    </w:p>
    <w:bookmarkEnd w:id="42"/>
    <w:bookmarkStart w:name="z45" w:id="43"/>
    <w:p>
      <w:pPr>
        <w:spacing w:after="0"/>
        <w:ind w:left="0"/>
        <w:jc w:val="both"/>
      </w:pPr>
      <w:r>
        <w:rPr>
          <w:rFonts w:ascii="Times New Roman"/>
          <w:b w:val="false"/>
          <w:i w:val="false"/>
          <w:color w:val="000000"/>
          <w:sz w:val="28"/>
        </w:rPr>
        <w:t>
      16) жергілікті атқарушы органның жер учаскесін беру туралы шешімінде көрсетілген мерзімде бүлінген жерлерді қалпына келтіру (аталған шарт болған жағдайда) жобасын әзірлеуге;</w:t>
      </w:r>
    </w:p>
    <w:bookmarkEnd w:id="43"/>
    <w:bookmarkStart w:name="z46" w:id="44"/>
    <w:p>
      <w:pPr>
        <w:spacing w:after="0"/>
        <w:ind w:left="0"/>
        <w:jc w:val="both"/>
      </w:pPr>
      <w:r>
        <w:rPr>
          <w:rFonts w:ascii="Times New Roman"/>
          <w:b w:val="false"/>
          <w:i w:val="false"/>
          <w:color w:val="000000"/>
          <w:sz w:val="28"/>
        </w:rPr>
        <w:t>
      17) Жалға берушіні жер учаскесіне арналған барлық туындайтын ауыртпалықтар мен құқықтардың шектеулері туралы хабардар етуге міндетті.</w:t>
      </w:r>
    </w:p>
    <w:bookmarkEnd w:id="44"/>
    <w:p>
      <w:pPr>
        <w:spacing w:after="0"/>
        <w:ind w:left="0"/>
        <w:jc w:val="both"/>
      </w:pPr>
      <w:r>
        <w:rPr>
          <w:rFonts w:ascii="Times New Roman"/>
          <w:b w:val="false"/>
          <w:i w:val="false"/>
          <w:color w:val="000000"/>
          <w:sz w:val="28"/>
        </w:rPr>
        <w:t>
      Жер учаскесі құрылыс мақсаттары үшін берілген жағдайда, 7-тармақ мынадай мазмұндағы 18) тармақшамен толықтырылады:</w:t>
      </w:r>
    </w:p>
    <w:bookmarkStart w:name="z47" w:id="45"/>
    <w:p>
      <w:pPr>
        <w:spacing w:after="0"/>
        <w:ind w:left="0"/>
        <w:jc w:val="both"/>
      </w:pPr>
      <w:r>
        <w:rPr>
          <w:rFonts w:ascii="Times New Roman"/>
          <w:b w:val="false"/>
          <w:i w:val="false"/>
          <w:color w:val="000000"/>
          <w:sz w:val="28"/>
        </w:rPr>
        <w:t>
      "18) Егер жобалау-сметалық құжаттамада анағұрлым ұзақ мерзім көзделмесе, объектінің құрылысын жер учаскесінің нысаналы мақсатына сәйкес оны беру туралы шешім қабылданған күннен бастап үш жыл ішінде аяқтауға міндетті.".</w:t>
      </w:r>
    </w:p>
    <w:bookmarkEnd w:id="45"/>
    <w:bookmarkStart w:name="z48" w:id="46"/>
    <w:p>
      <w:pPr>
        <w:spacing w:after="0"/>
        <w:ind w:left="0"/>
        <w:jc w:val="both"/>
      </w:pPr>
      <w:r>
        <w:rPr>
          <w:rFonts w:ascii="Times New Roman"/>
          <w:b w:val="false"/>
          <w:i w:val="false"/>
          <w:color w:val="000000"/>
          <w:sz w:val="28"/>
        </w:rPr>
        <w:t>
      8. Жалға беруші:</w:t>
      </w:r>
    </w:p>
    <w:bookmarkEnd w:id="46"/>
    <w:bookmarkStart w:name="z49" w:id="47"/>
    <w:p>
      <w:pPr>
        <w:spacing w:after="0"/>
        <w:ind w:left="0"/>
        <w:jc w:val="both"/>
      </w:pPr>
      <w:r>
        <w:rPr>
          <w:rFonts w:ascii="Times New Roman"/>
          <w:b w:val="false"/>
          <w:i w:val="false"/>
          <w:color w:val="000000"/>
          <w:sz w:val="28"/>
        </w:rPr>
        <w:t>
      1) осы Шарт талаптарының орындалуын бақылауды жүзеге асыруға;</w:t>
      </w:r>
    </w:p>
    <w:bookmarkEnd w:id="47"/>
    <w:bookmarkStart w:name="z50" w:id="48"/>
    <w:p>
      <w:pPr>
        <w:spacing w:after="0"/>
        <w:ind w:left="0"/>
        <w:jc w:val="both"/>
      </w:pPr>
      <w:r>
        <w:rPr>
          <w:rFonts w:ascii="Times New Roman"/>
          <w:b w:val="false"/>
          <w:i w:val="false"/>
          <w:color w:val="000000"/>
          <w:sz w:val="28"/>
        </w:rPr>
        <w:t>
      2) жер учаскесінің нысаналы мақсаты бойынша пайдаланылуын бақылауды жүзеге асыруға;</w:t>
      </w:r>
    </w:p>
    <w:bookmarkEnd w:id="48"/>
    <w:bookmarkStart w:name="z51" w:id="49"/>
    <w:p>
      <w:pPr>
        <w:spacing w:after="0"/>
        <w:ind w:left="0"/>
        <w:jc w:val="both"/>
      </w:pPr>
      <w:r>
        <w:rPr>
          <w:rFonts w:ascii="Times New Roman"/>
          <w:b w:val="false"/>
          <w:i w:val="false"/>
          <w:color w:val="000000"/>
          <w:sz w:val="28"/>
        </w:rPr>
        <w:t>
      3) егер Жалға алушы осы Шартта көзделген өз міндеттерін орындамаса, жаңа мерзімге жер учаскесіне арналған шарт жасаспауға;</w:t>
      </w:r>
    </w:p>
    <w:bookmarkEnd w:id="49"/>
    <w:bookmarkStart w:name="z52" w:id="50"/>
    <w:p>
      <w:pPr>
        <w:spacing w:after="0"/>
        <w:ind w:left="0"/>
        <w:jc w:val="both"/>
      </w:pPr>
      <w:r>
        <w:rPr>
          <w:rFonts w:ascii="Times New Roman"/>
          <w:b w:val="false"/>
          <w:i w:val="false"/>
          <w:color w:val="000000"/>
          <w:sz w:val="28"/>
        </w:rPr>
        <w:t xml:space="preserve">
      4) осы Шарттың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жағдайларда жер учаскесін пайдаланғаны үшін төлемақы сомасын нақтылау бөлігінде осы Шартқа өзгерістер енгізуге құқылы.</w:t>
      </w:r>
    </w:p>
    <w:bookmarkEnd w:id="50"/>
    <w:bookmarkStart w:name="z53" w:id="51"/>
    <w:p>
      <w:pPr>
        <w:spacing w:after="0"/>
        <w:ind w:left="0"/>
        <w:jc w:val="both"/>
      </w:pPr>
      <w:r>
        <w:rPr>
          <w:rFonts w:ascii="Times New Roman"/>
          <w:b w:val="false"/>
          <w:i w:val="false"/>
          <w:color w:val="000000"/>
          <w:sz w:val="28"/>
        </w:rPr>
        <w:t>
      9. Жалға беруші:</w:t>
      </w:r>
    </w:p>
    <w:bookmarkEnd w:id="51"/>
    <w:bookmarkStart w:name="z54" w:id="52"/>
    <w:p>
      <w:pPr>
        <w:spacing w:after="0"/>
        <w:ind w:left="0"/>
        <w:jc w:val="both"/>
      </w:pPr>
      <w:r>
        <w:rPr>
          <w:rFonts w:ascii="Times New Roman"/>
          <w:b w:val="false"/>
          <w:i w:val="false"/>
          <w:color w:val="000000"/>
          <w:sz w:val="28"/>
        </w:rPr>
        <w:t>
      1) Жалға алушыға жер учаскесін осы Шарт талаптарына сай пайдалануға жарамды жай-күйде беруге;</w:t>
      </w:r>
    </w:p>
    <w:bookmarkEnd w:id="52"/>
    <w:bookmarkStart w:name="z55" w:id="53"/>
    <w:p>
      <w:pPr>
        <w:spacing w:after="0"/>
        <w:ind w:left="0"/>
        <w:jc w:val="both"/>
      </w:pPr>
      <w:r>
        <w:rPr>
          <w:rFonts w:ascii="Times New Roman"/>
          <w:b w:val="false"/>
          <w:i w:val="false"/>
          <w:color w:val="000000"/>
          <w:sz w:val="28"/>
        </w:rPr>
        <w:t xml:space="preserve">
      2) Жалға алушының шығындарын өтеуге, сондай-ақ жер учаскесі мемлекет мұқтаждықтары үшін мәжбүрлеп алып қойылған жағдайда, </w:t>
      </w:r>
      <w:r>
        <w:rPr>
          <w:rFonts w:ascii="Times New Roman"/>
          <w:b w:val="false"/>
          <w:i w:val="false"/>
          <w:color w:val="000000"/>
          <w:sz w:val="28"/>
        </w:rPr>
        <w:t>Жер Кодексіне</w:t>
      </w:r>
      <w:r>
        <w:rPr>
          <w:rFonts w:ascii="Times New Roman"/>
          <w:b w:val="false"/>
          <w:i w:val="false"/>
          <w:color w:val="000000"/>
          <w:sz w:val="28"/>
        </w:rPr>
        <w:t xml:space="preserve"> және Қазақстан Республикасының заңнамасына сәйкес оның қалауы бойынша басқа жер учаскесін беруге;</w:t>
      </w:r>
    </w:p>
    <w:bookmarkEnd w:id="53"/>
    <w:bookmarkStart w:name="z56" w:id="54"/>
    <w:p>
      <w:pPr>
        <w:spacing w:after="0"/>
        <w:ind w:left="0"/>
        <w:jc w:val="both"/>
      </w:pPr>
      <w:r>
        <w:rPr>
          <w:rFonts w:ascii="Times New Roman"/>
          <w:b w:val="false"/>
          <w:i w:val="false"/>
          <w:color w:val="000000"/>
          <w:sz w:val="28"/>
        </w:rPr>
        <w:t>
      3) Жалға алушыны жер учаскесіне қатысты барлық орын алып отырған ауыртпалықтар мен құқықтардың шектеулері туралы хабардар етуге міндетті.</w:t>
      </w:r>
    </w:p>
    <w:bookmarkEnd w:id="54"/>
    <w:bookmarkStart w:name="z57" w:id="55"/>
    <w:p>
      <w:pPr>
        <w:spacing w:after="0"/>
        <w:ind w:left="0"/>
        <w:jc w:val="left"/>
      </w:pPr>
      <w:r>
        <w:rPr>
          <w:rFonts w:ascii="Times New Roman"/>
          <w:b/>
          <w:i w:val="false"/>
          <w:color w:val="000000"/>
        </w:rPr>
        <w:t xml:space="preserve"> 4-тарау. Тараптардың жауапкершілігі</w:t>
      </w:r>
    </w:p>
    <w:bookmarkEnd w:id="55"/>
    <w:bookmarkStart w:name="z58" w:id="56"/>
    <w:p>
      <w:pPr>
        <w:spacing w:after="0"/>
        <w:ind w:left="0"/>
        <w:jc w:val="both"/>
      </w:pPr>
      <w:r>
        <w:rPr>
          <w:rFonts w:ascii="Times New Roman"/>
          <w:b w:val="false"/>
          <w:i w:val="false"/>
          <w:color w:val="000000"/>
          <w:sz w:val="28"/>
        </w:rPr>
        <w:t>
      10. Тараптар осы Шарттың талаптарын орындамағаны не тиісінше орындамағаны үшін Қазақстан Республикасының қолданыстағы заңнамасына сәйкес жауапкершілікте болады.</w:t>
      </w:r>
    </w:p>
    <w:bookmarkEnd w:id="56"/>
    <w:bookmarkStart w:name="z59" w:id="57"/>
    <w:p>
      <w:pPr>
        <w:spacing w:after="0"/>
        <w:ind w:left="0"/>
        <w:jc w:val="both"/>
      </w:pPr>
      <w:r>
        <w:rPr>
          <w:rFonts w:ascii="Times New Roman"/>
          <w:b w:val="false"/>
          <w:i w:val="false"/>
          <w:color w:val="000000"/>
          <w:sz w:val="28"/>
        </w:rPr>
        <w:t>
      11. Осы Шартта көзделмеген тараптардың жауапкершілік шаралары Қазақстан Республикасының жер заңнамасының нормаларына сәйкес қолданылады.</w:t>
      </w:r>
    </w:p>
    <w:bookmarkEnd w:id="57"/>
    <w:bookmarkStart w:name="z60" w:id="58"/>
    <w:p>
      <w:pPr>
        <w:spacing w:after="0"/>
        <w:ind w:left="0"/>
        <w:jc w:val="both"/>
      </w:pPr>
      <w:r>
        <w:rPr>
          <w:rFonts w:ascii="Times New Roman"/>
          <w:b w:val="false"/>
          <w:i w:val="false"/>
          <w:color w:val="000000"/>
          <w:sz w:val="28"/>
        </w:rPr>
        <w:t>
      12. Осы Шарттың қолданылу мерзімінің аяқталуы тараптарды осы мерзім аяқталғанға дейінгі оның бұзылуынан болған жауапкершіліктен босатпайды.</w:t>
      </w:r>
    </w:p>
    <w:bookmarkEnd w:id="58"/>
    <w:bookmarkStart w:name="z61" w:id="59"/>
    <w:p>
      <w:pPr>
        <w:spacing w:after="0"/>
        <w:ind w:left="0"/>
        <w:jc w:val="left"/>
      </w:pPr>
      <w:r>
        <w:rPr>
          <w:rFonts w:ascii="Times New Roman"/>
          <w:b/>
          <w:i w:val="false"/>
          <w:color w:val="000000"/>
        </w:rPr>
        <w:t xml:space="preserve"> 5-тарау. Өзгерістер және (немесе) толықтырулар енгізу, сондай-ақ шартты бұзу тәртібі</w:t>
      </w:r>
    </w:p>
    <w:bookmarkEnd w:id="59"/>
    <w:bookmarkStart w:name="z62" w:id="60"/>
    <w:p>
      <w:pPr>
        <w:spacing w:after="0"/>
        <w:ind w:left="0"/>
        <w:jc w:val="both"/>
      </w:pPr>
      <w:r>
        <w:rPr>
          <w:rFonts w:ascii="Times New Roman"/>
          <w:b w:val="false"/>
          <w:i w:val="false"/>
          <w:color w:val="000000"/>
          <w:sz w:val="28"/>
        </w:rPr>
        <w:t>
      13. Тараптардың уағдаластығы бойынша осы Шартқа енгізілетін барлық өзгерістер мен толықтырулар осы Шарттың ережелеріне және Қазақстан Республикасының заңнамасына қайшы келмеуі тиіс, қосымша келісім түрінде ресімделеді, тараптардың уәкілетті өкілдері қол қояды және заңнамада белгіленген тәртіппен ресімделеді.</w:t>
      </w:r>
    </w:p>
    <w:bookmarkEnd w:id="60"/>
    <w:bookmarkStart w:name="z63" w:id="61"/>
    <w:p>
      <w:pPr>
        <w:spacing w:after="0"/>
        <w:ind w:left="0"/>
        <w:jc w:val="both"/>
      </w:pPr>
      <w:r>
        <w:rPr>
          <w:rFonts w:ascii="Times New Roman"/>
          <w:b w:val="false"/>
          <w:i w:val="false"/>
          <w:color w:val="000000"/>
          <w:sz w:val="28"/>
        </w:rPr>
        <w:t>
      14. Осы Шарт:</w:t>
      </w:r>
    </w:p>
    <w:bookmarkEnd w:id="61"/>
    <w:bookmarkStart w:name="z64" w:id="62"/>
    <w:p>
      <w:pPr>
        <w:spacing w:after="0"/>
        <w:ind w:left="0"/>
        <w:jc w:val="both"/>
      </w:pPr>
      <w:r>
        <w:rPr>
          <w:rFonts w:ascii="Times New Roman"/>
          <w:b w:val="false"/>
          <w:i w:val="false"/>
          <w:color w:val="000000"/>
          <w:sz w:val="28"/>
        </w:rPr>
        <w:t xml:space="preserve">
      1) тараптардың келісімі бойынша кез келген уақытта, осы Шарттың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шарттық міндеттемелерді орындамағаны үшін міндетті түрде өсімақы (тұрақсыздық айыбы) төленген жағдайда;</w:t>
      </w:r>
    </w:p>
    <w:bookmarkEnd w:id="62"/>
    <w:bookmarkStart w:name="z65" w:id="63"/>
    <w:p>
      <w:pPr>
        <w:spacing w:after="0"/>
        <w:ind w:left="0"/>
        <w:jc w:val="both"/>
      </w:pPr>
      <w:r>
        <w:rPr>
          <w:rFonts w:ascii="Times New Roman"/>
          <w:b w:val="false"/>
          <w:i w:val="false"/>
          <w:color w:val="000000"/>
          <w:sz w:val="28"/>
        </w:rPr>
        <w:t>
      2) тараптар осы Шартта көзделген талаптарды бұзған кезде сот шешімі бойынша біржақты тәртіппен бұзылуы мүмкін.</w:t>
      </w:r>
    </w:p>
    <w:bookmarkEnd w:id="63"/>
    <w:bookmarkStart w:name="z66" w:id="64"/>
    <w:p>
      <w:pPr>
        <w:spacing w:after="0"/>
        <w:ind w:left="0"/>
        <w:jc w:val="left"/>
      </w:pPr>
      <w:r>
        <w:rPr>
          <w:rFonts w:ascii="Times New Roman"/>
          <w:b/>
          <w:i w:val="false"/>
          <w:color w:val="000000"/>
        </w:rPr>
        <w:t xml:space="preserve"> 6-тарау. Дауларды қарау тәртібі</w:t>
      </w:r>
    </w:p>
    <w:bookmarkEnd w:id="64"/>
    <w:bookmarkStart w:name="z67" w:id="65"/>
    <w:p>
      <w:pPr>
        <w:spacing w:after="0"/>
        <w:ind w:left="0"/>
        <w:jc w:val="both"/>
      </w:pPr>
      <w:r>
        <w:rPr>
          <w:rFonts w:ascii="Times New Roman"/>
          <w:b w:val="false"/>
          <w:i w:val="false"/>
          <w:color w:val="000000"/>
          <w:sz w:val="28"/>
        </w:rPr>
        <w:t>
      15. Осы Шарт бойынша немесе оның қолданылуына байланысты туындауы мүмкін кез келген келіспеушіліктер немесе наразылықтар тараптар арасындағы келіссөздер жолымен шешіледі.</w:t>
      </w:r>
    </w:p>
    <w:bookmarkEnd w:id="65"/>
    <w:bookmarkStart w:name="z68" w:id="66"/>
    <w:p>
      <w:pPr>
        <w:spacing w:after="0"/>
        <w:ind w:left="0"/>
        <w:jc w:val="both"/>
      </w:pPr>
      <w:r>
        <w:rPr>
          <w:rFonts w:ascii="Times New Roman"/>
          <w:b w:val="false"/>
          <w:i w:val="false"/>
          <w:color w:val="000000"/>
          <w:sz w:val="28"/>
        </w:rPr>
        <w:t>
      16. Осы Шарттан туындайтын, келіссөздер жолымен шешілмейтін барлық келіспеушіліктер сот тәртібінде қаралады.</w:t>
      </w:r>
    </w:p>
    <w:bookmarkEnd w:id="66"/>
    <w:bookmarkStart w:name="z69" w:id="67"/>
    <w:p>
      <w:pPr>
        <w:spacing w:after="0"/>
        <w:ind w:left="0"/>
        <w:jc w:val="left"/>
      </w:pPr>
      <w:r>
        <w:rPr>
          <w:rFonts w:ascii="Times New Roman"/>
          <w:b/>
          <w:i w:val="false"/>
          <w:color w:val="000000"/>
        </w:rPr>
        <w:t xml:space="preserve"> 7-тарау. Еңсерілмейтін күш мән-жайлары</w:t>
      </w:r>
    </w:p>
    <w:bookmarkEnd w:id="67"/>
    <w:bookmarkStart w:name="z70" w:id="68"/>
    <w:p>
      <w:pPr>
        <w:spacing w:after="0"/>
        <w:ind w:left="0"/>
        <w:jc w:val="both"/>
      </w:pPr>
      <w:r>
        <w:rPr>
          <w:rFonts w:ascii="Times New Roman"/>
          <w:b w:val="false"/>
          <w:i w:val="false"/>
          <w:color w:val="000000"/>
          <w:sz w:val="28"/>
        </w:rPr>
        <w:t>
      17. Егер тиісінше орындау дүлей зілзалалар, әскери іс-қимылдар, ереуілдер, халықтық толқулар, сондай-ақ Қазақстан Республикасы мемлекеттік органдарының құқықтық актілерінде көзделген тыйым салу шараларын қоса алғанда еңсерілмейтін күш мән-жайлары салдарынан мүмкін болмаса, егер бұл мән-жайлары тараптардың осы Шарт бойынша өз міндеттемелерін орындауына тікелей әсер еткен болса, тараптар осы Шарт бойынша міндеттемелерді ішінара немесе толық орындамағаны үшін жауапкершіліктен босатылады.</w:t>
      </w:r>
    </w:p>
    <w:bookmarkEnd w:id="68"/>
    <w:bookmarkStart w:name="z71" w:id="69"/>
    <w:p>
      <w:pPr>
        <w:spacing w:after="0"/>
        <w:ind w:left="0"/>
        <w:jc w:val="both"/>
      </w:pPr>
      <w:r>
        <w:rPr>
          <w:rFonts w:ascii="Times New Roman"/>
          <w:b w:val="false"/>
          <w:i w:val="false"/>
          <w:color w:val="000000"/>
          <w:sz w:val="28"/>
        </w:rPr>
        <w:t>
      18. Еңсерілмейтін күш мән-жайлары салдарынан осы Шарт бойынша міндеттемелерді орындау мүмкін болмаған тарап олар басталған сәттен бастап 5 (бес) жұмыс күнінен кешіктірмей бұл туралы екінші тарапты жазбаша хабардар етуге және тиісті дәлелдемелерді ұсынуға міндетті.</w:t>
      </w:r>
    </w:p>
    <w:bookmarkEnd w:id="69"/>
    <w:bookmarkStart w:name="z72" w:id="70"/>
    <w:p>
      <w:pPr>
        <w:spacing w:after="0"/>
        <w:ind w:left="0"/>
        <w:jc w:val="both"/>
      </w:pPr>
      <w:r>
        <w:rPr>
          <w:rFonts w:ascii="Times New Roman"/>
          <w:b w:val="false"/>
          <w:i w:val="false"/>
          <w:color w:val="000000"/>
          <w:sz w:val="28"/>
        </w:rPr>
        <w:t>
      19. 17-тармақта көрсетілген мән-жайлары құзыретті мемлекеттік органдармен және ұйымдармен расталуы тиіс.</w:t>
      </w:r>
    </w:p>
    <w:bookmarkEnd w:id="70"/>
    <w:bookmarkStart w:name="z73" w:id="71"/>
    <w:p>
      <w:pPr>
        <w:spacing w:after="0"/>
        <w:ind w:left="0"/>
        <w:jc w:val="both"/>
      </w:pPr>
      <w:r>
        <w:rPr>
          <w:rFonts w:ascii="Times New Roman"/>
          <w:b w:val="false"/>
          <w:i w:val="false"/>
          <w:color w:val="000000"/>
          <w:sz w:val="28"/>
        </w:rPr>
        <w:t>
      20. Тиісті деңгейде хабардар етпеу, тарапты осы Шарт бойынша міндеттемелерді орындамағаны немесе тиісінше орындамағаны үшін жауапкершіліктен босататын негіз ретінде жоғарыда көрсетілген кез келген мән-жайға сілтеме жасау құқығынан айырады.</w:t>
      </w:r>
    </w:p>
    <w:bookmarkEnd w:id="71"/>
    <w:bookmarkStart w:name="z74" w:id="72"/>
    <w:p>
      <w:pPr>
        <w:spacing w:after="0"/>
        <w:ind w:left="0"/>
        <w:jc w:val="both"/>
      </w:pPr>
      <w:r>
        <w:rPr>
          <w:rFonts w:ascii="Times New Roman"/>
          <w:b w:val="false"/>
          <w:i w:val="false"/>
          <w:color w:val="000000"/>
          <w:sz w:val="28"/>
        </w:rPr>
        <w:t>
      21. Еңсерілмейтін күш мән-жайлары тоқтатылғаннан кейін тараптар осы Шарт бойынша міндеттемелерді орындауды дереу жаңартады.</w:t>
      </w:r>
    </w:p>
    <w:bookmarkEnd w:id="72"/>
    <w:bookmarkStart w:name="z75" w:id="73"/>
    <w:p>
      <w:pPr>
        <w:spacing w:after="0"/>
        <w:ind w:left="0"/>
        <w:jc w:val="left"/>
      </w:pPr>
      <w:r>
        <w:rPr>
          <w:rFonts w:ascii="Times New Roman"/>
          <w:b/>
          <w:i w:val="false"/>
          <w:color w:val="000000"/>
        </w:rPr>
        <w:t xml:space="preserve"> 8-тарау. Қорытынды ережелер</w:t>
      </w:r>
    </w:p>
    <w:bookmarkEnd w:id="73"/>
    <w:bookmarkStart w:name="z76" w:id="74"/>
    <w:p>
      <w:pPr>
        <w:spacing w:after="0"/>
        <w:ind w:left="0"/>
        <w:jc w:val="both"/>
      </w:pPr>
      <w:r>
        <w:rPr>
          <w:rFonts w:ascii="Times New Roman"/>
          <w:b w:val="false"/>
          <w:i w:val="false"/>
          <w:color w:val="000000"/>
          <w:sz w:val="28"/>
        </w:rPr>
        <w:t xml:space="preserve">
      22. Осы Шарт жасалған сәттен бастап күшіне енеді және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міндетті тіркеуге жатады және 20__жылғы "___" ______ мен 20__жылғы "___" ______ аралығында қолданыста болады.</w:t>
      </w:r>
    </w:p>
    <w:bookmarkEnd w:id="74"/>
    <w:bookmarkStart w:name="z77" w:id="75"/>
    <w:p>
      <w:pPr>
        <w:spacing w:after="0"/>
        <w:ind w:left="0"/>
        <w:jc w:val="both"/>
      </w:pPr>
      <w:r>
        <w:rPr>
          <w:rFonts w:ascii="Times New Roman"/>
          <w:b w:val="false"/>
          <w:i w:val="false"/>
          <w:color w:val="000000"/>
          <w:sz w:val="28"/>
        </w:rPr>
        <w:t>
      23. Осы Шарт екі данада жасалды, оның біреуі "Жалға алушыға", екіншісі "Жалға берушіге" беріледі.</w:t>
      </w:r>
    </w:p>
    <w:bookmarkEnd w:id="75"/>
    <w:bookmarkStart w:name="z78" w:id="76"/>
    <w:p>
      <w:pPr>
        <w:spacing w:after="0"/>
        <w:ind w:left="0"/>
        <w:jc w:val="left"/>
      </w:pPr>
      <w:r>
        <w:rPr>
          <w:rFonts w:ascii="Times New Roman"/>
          <w:b/>
          <w:i w:val="false"/>
          <w:color w:val="000000"/>
        </w:rPr>
        <w:t xml:space="preserve"> Тараптардың заңды мекенжайлары мен деректемелері</w:t>
      </w:r>
    </w:p>
    <w:bookmarkEnd w:id="76"/>
    <w:p>
      <w:pPr>
        <w:spacing w:after="0"/>
        <w:ind w:left="0"/>
        <w:jc w:val="both"/>
      </w:pPr>
      <w:r>
        <w:rPr>
          <w:rFonts w:ascii="Times New Roman"/>
          <w:b w:val="false"/>
          <w:i w:val="false"/>
          <w:color w:val="000000"/>
          <w:sz w:val="28"/>
        </w:rPr>
        <w:t xml:space="preserve">
                  "Жалға беруші"                                     "Жалға алушы" </w:t>
      </w:r>
    </w:p>
    <w:p>
      <w:pPr>
        <w:spacing w:after="0"/>
        <w:ind w:left="0"/>
        <w:jc w:val="both"/>
      </w:pPr>
      <w:r>
        <w:rPr>
          <w:rFonts w:ascii="Times New Roman"/>
          <w:b w:val="false"/>
          <w:i w:val="false"/>
          <w:color w:val="000000"/>
          <w:sz w:val="28"/>
        </w:rPr>
        <w:t xml:space="preserve">
      _________________________                         ________________________ </w:t>
      </w:r>
    </w:p>
    <w:p>
      <w:pPr>
        <w:spacing w:after="0"/>
        <w:ind w:left="0"/>
        <w:jc w:val="both"/>
      </w:pPr>
      <w:r>
        <w:rPr>
          <w:rFonts w:ascii="Times New Roman"/>
          <w:b w:val="false"/>
          <w:i w:val="false"/>
          <w:color w:val="000000"/>
          <w:sz w:val="28"/>
        </w:rPr>
        <w:t xml:space="preserve">
      _________________________                         ________________________ </w:t>
      </w:r>
    </w:p>
    <w:p>
      <w:pPr>
        <w:spacing w:after="0"/>
        <w:ind w:left="0"/>
        <w:jc w:val="both"/>
      </w:pPr>
      <w:r>
        <w:rPr>
          <w:rFonts w:ascii="Times New Roman"/>
          <w:b w:val="false"/>
          <w:i w:val="false"/>
          <w:color w:val="000000"/>
          <w:sz w:val="28"/>
        </w:rPr>
        <w:t xml:space="preserve">
      _________________________                         ________________________ </w:t>
      </w:r>
    </w:p>
    <w:p>
      <w:pPr>
        <w:spacing w:after="0"/>
        <w:ind w:left="0"/>
        <w:jc w:val="both"/>
      </w:pPr>
      <w:r>
        <w:rPr>
          <w:rFonts w:ascii="Times New Roman"/>
          <w:b w:val="false"/>
          <w:i w:val="false"/>
          <w:color w:val="000000"/>
          <w:sz w:val="28"/>
        </w:rPr>
        <w:t xml:space="preserve">
      _________________________                         ________________________ </w:t>
      </w:r>
    </w:p>
    <w:p>
      <w:pPr>
        <w:spacing w:after="0"/>
        <w:ind w:left="0"/>
        <w:jc w:val="both"/>
      </w:pPr>
      <w:r>
        <w:rPr>
          <w:rFonts w:ascii="Times New Roman"/>
          <w:b w:val="false"/>
          <w:i w:val="false"/>
          <w:color w:val="000000"/>
          <w:sz w:val="28"/>
        </w:rPr>
        <w:t xml:space="preserve">
      _________________________                         ________________________ </w:t>
      </w:r>
    </w:p>
    <w:p>
      <w:pPr>
        <w:spacing w:after="0"/>
        <w:ind w:left="0"/>
        <w:jc w:val="both"/>
      </w:pPr>
      <w:r>
        <w:rPr>
          <w:rFonts w:ascii="Times New Roman"/>
          <w:b w:val="false"/>
          <w:i w:val="false"/>
          <w:color w:val="000000"/>
          <w:sz w:val="28"/>
        </w:rPr>
        <w:t xml:space="preserve">
      _________________________                         ________________________ </w:t>
      </w:r>
    </w:p>
    <w:p>
      <w:pPr>
        <w:spacing w:after="0"/>
        <w:ind w:left="0"/>
        <w:jc w:val="both"/>
      </w:pPr>
      <w:r>
        <w:rPr>
          <w:rFonts w:ascii="Times New Roman"/>
          <w:b w:val="false"/>
          <w:i w:val="false"/>
          <w:color w:val="000000"/>
          <w:sz w:val="28"/>
        </w:rPr>
        <w:t>
                  (қолы, мөрі)                                     (қолы, мөрі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