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8f0b" w14:textId="e9a8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16 қыркүйектегі № 1002 бұйрығы. Қазақстан Республикасының Әділет министрлігінде 2019 жылғы 23 қыркүйекте № 19402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2013 жылғы 21 маусымдағы </w:t>
      </w:r>
      <w:r>
        <w:rPr>
          <w:rFonts w:ascii="Times New Roman"/>
          <w:b w:val="false"/>
          <w:i w:val="false"/>
          <w:color w:val="000000"/>
          <w:sz w:val="28"/>
        </w:rPr>
        <w:t>Заңын</w:t>
      </w:r>
      <w:r>
        <w:rPr>
          <w:rFonts w:ascii="Times New Roman"/>
          <w:b w:val="false"/>
          <w:i w:val="false"/>
          <w:color w:val="000000"/>
          <w:sz w:val="28"/>
        </w:rPr>
        <w:t xml:space="preserve"> жүзеге асыру үшін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өзгерістер мен толықтырулар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5"/>
    <w:bookmarkStart w:name="z7" w:id="6"/>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16 қыркүйектегі</w:t>
            </w:r>
            <w:r>
              <w:br/>
            </w:r>
            <w:r>
              <w:rPr>
                <w:rFonts w:ascii="Times New Roman"/>
                <w:b w:val="false"/>
                <w:i w:val="false"/>
                <w:color w:val="000000"/>
                <w:sz w:val="20"/>
              </w:rPr>
              <w:t>№ 1002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Қаржы министрінің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ff0000"/>
          <w:sz w:val="28"/>
        </w:rPr>
        <w:t xml:space="preserve">
      1. Күші жойылды - ҚР Қаржы министрінің 24.10.2025 </w:t>
      </w:r>
      <w:r>
        <w:rPr>
          <w:rFonts w:ascii="Times New Roman"/>
          <w:b w:val="false"/>
          <w:i w:val="false"/>
          <w:color w:val="ff0000"/>
          <w:sz w:val="28"/>
        </w:rPr>
        <w:t>№ 627</w:t>
      </w:r>
      <w:r>
        <w:rPr>
          <w:rFonts w:ascii="Times New Roman"/>
          <w:b w:val="false"/>
          <w:i w:val="false"/>
          <w:color w:val="ff0000"/>
          <w:sz w:val="28"/>
        </w:rPr>
        <w:t xml:space="preserve"> (01.01.2026 бастап қолданысқа енгізіледі) бұйрығымен.</w:t>
      </w:r>
    </w:p>
    <w:bookmarkEnd w:id="8"/>
    <w:bookmarkStart w:name="z17" w:id="9"/>
    <w:p>
      <w:pPr>
        <w:spacing w:after="0"/>
        <w:ind w:left="0"/>
        <w:jc w:val="both"/>
      </w:pPr>
      <w:r>
        <w:rPr>
          <w:rFonts w:ascii="Times New Roman"/>
          <w:b w:val="false"/>
          <w:i w:val="false"/>
          <w:color w:val="000000"/>
          <w:sz w:val="28"/>
        </w:rPr>
        <w:t xml:space="preserve">
      2.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16450 болып тіркелген, Қазақстан Республикасы нормативтік құқықтық актілерінің эталондық бақылау банкінде 2018 жылғы 13 наурызда жарияланған) мынадай өзгеріс енгізілсін:</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салық төлеушінің (салық агентінің) шағымын қарау қорытындылары туралы хабарлама </w:t>
      </w:r>
      <w:r>
        <w:rPr>
          <w:rFonts w:ascii="Times New Roman"/>
          <w:b w:val="false"/>
          <w:i w:val="false"/>
          <w:color w:val="000000"/>
          <w:sz w:val="28"/>
        </w:rPr>
        <w:t>нысанында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тармақ мынадай редакцияда жазылсын:</w:t>
      </w:r>
    </w:p>
    <w:bookmarkEnd w:id="11"/>
    <w:p>
      <w:pPr>
        <w:spacing w:after="0"/>
        <w:ind w:left="0"/>
        <w:jc w:val="both"/>
      </w:pPr>
      <w:r>
        <w:rPr>
          <w:rFonts w:ascii="Times New Roman"/>
          <w:b w:val="false"/>
          <w:i w:val="false"/>
          <w:color w:val="000000"/>
          <w:sz w:val="28"/>
        </w:rPr>
        <w:t xml:space="preserve">
      "6. ______________________________________________________ үшін, </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қайтарылуға расталмаған, резидент еместердің табыстарының төлем көзінен ұсталған корпоративтік (жеке) табыс салығының сомасы мынаны құрайды (бюджетке төленуге жатпайтын):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Сізге:</w:t>
      </w:r>
    </w:p>
    <w:p>
      <w:pPr>
        <w:spacing w:after="0"/>
        <w:ind w:left="0"/>
        <w:jc w:val="both"/>
      </w:pPr>
      <w:r>
        <w:rPr>
          <w:rFonts w:ascii="Times New Roman"/>
          <w:b w:val="false"/>
          <w:i w:val="false"/>
          <w:color w:val="000000"/>
          <w:sz w:val="28"/>
        </w:rPr>
        <w:t>
      1) ______________________ мөлшеріндегі салықтар және бюджетке төленетін басқа да міндетті төлемдер және өсімпұл сомасын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БСН ______________________________ № _________________ шотына </w:t>
      </w:r>
    </w:p>
    <w:p>
      <w:pPr>
        <w:spacing w:after="0"/>
        <w:ind w:left="0"/>
        <w:jc w:val="both"/>
      </w:pPr>
      <w:r>
        <w:rPr>
          <w:rFonts w:ascii="Times New Roman"/>
          <w:b w:val="false"/>
          <w:i w:val="false"/>
          <w:color w:val="000000"/>
          <w:sz w:val="28"/>
        </w:rPr>
        <w:t xml:space="preserve">
                  (мемлекеттік кірістер органы)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2) ________________________________________________ мөлшеріндегі аудандық маңызы бар қала, ауыл, кент, ауылдық округ бюджетіне салықтардың, төлемдердің және өсімпұлдардың сомасын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салықтың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қоғамына ____________________________________________ мөлшеріндегі әлеуметтік төлемдер мен өсімпұлдар сомаларын аудару қажет.";</w:t>
      </w:r>
    </w:p>
    <w:bookmarkStart w:name="z20" w:id="12"/>
    <w:p>
      <w:pPr>
        <w:spacing w:after="0"/>
        <w:ind w:left="0"/>
        <w:jc w:val="both"/>
      </w:pPr>
      <w:r>
        <w:rPr>
          <w:rFonts w:ascii="Times New Roman"/>
          <w:b w:val="false"/>
          <w:i w:val="false"/>
          <w:color w:val="000000"/>
          <w:sz w:val="28"/>
        </w:rPr>
        <w:t xml:space="preserve">
      көрсетілген бұйрықпен бекітілген камералдық бақылау нәтижелері бойынша қорытындының </w:t>
      </w:r>
      <w:r>
        <w:rPr>
          <w:rFonts w:ascii="Times New Roman"/>
          <w:b w:val="false"/>
          <w:i w:val="false"/>
          <w:color w:val="000000"/>
          <w:sz w:val="28"/>
        </w:rPr>
        <w:t>нысанында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"Салық төлеуші туралы мәлімет" деген 1-бөлім мынадай мазмұндағы</w:t>
      </w:r>
    </w:p>
    <w:bookmarkEnd w:id="13"/>
    <w:bookmarkStart w:name="z22" w:id="14"/>
    <w:p>
      <w:pPr>
        <w:spacing w:after="0"/>
        <w:ind w:left="0"/>
        <w:jc w:val="both"/>
      </w:pPr>
      <w:r>
        <w:rPr>
          <w:rFonts w:ascii="Times New Roman"/>
          <w:b w:val="false"/>
          <w:i w:val="false"/>
          <w:color w:val="000000"/>
          <w:sz w:val="28"/>
        </w:rPr>
        <w:t>
      12-1-тармағымен толықтырылсын:</w:t>
      </w:r>
    </w:p>
    <w:bookmarkEnd w:id="14"/>
    <w:bookmarkStart w:name="z23" w:id="15"/>
    <w:p>
      <w:pPr>
        <w:spacing w:after="0"/>
        <w:ind w:left="0"/>
        <w:jc w:val="both"/>
      </w:pPr>
      <w:r>
        <w:rPr>
          <w:rFonts w:ascii="Times New Roman"/>
          <w:b w:val="false"/>
          <w:i w:val="false"/>
          <w:color w:val="000000"/>
          <w:sz w:val="28"/>
        </w:rPr>
        <w:t>
      "12-1. Салық есептілігі нысандарының деректерін жұмыс берушінің міндетті зейнетақы жарналары (ЖМЗЖ) бойынша салыстыру******: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салық төлеушінің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мемлекеттік кірістер органының (камералдық бақылау)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6"/>
    <w:p>
      <w:pPr>
        <w:spacing w:after="0"/>
        <w:ind w:left="0"/>
        <w:jc w:val="both"/>
      </w:pPr>
      <w:r>
        <w:rPr>
          <w:rFonts w:ascii="Times New Roman"/>
          <w:b w:val="false"/>
          <w:i w:val="false"/>
          <w:color w:val="000000"/>
          <w:sz w:val="28"/>
        </w:rPr>
        <w:t>
      "Қорытынды" деген 3-бөлімнің 16-тармағы мынадай редакцияда жазылсын:</w:t>
      </w:r>
    </w:p>
    <w:bookmarkEnd w:id="16"/>
    <w:bookmarkStart w:name="z25" w:id="17"/>
    <w:p>
      <w:pPr>
        <w:spacing w:after="0"/>
        <w:ind w:left="0"/>
        <w:jc w:val="both"/>
      </w:pPr>
      <w:r>
        <w:rPr>
          <w:rFonts w:ascii="Times New Roman"/>
          <w:b w:val="false"/>
          <w:i w:val="false"/>
          <w:color w:val="000000"/>
          <w:sz w:val="28"/>
        </w:rPr>
        <w:t>
      "16. Камералдық бақылау нәтижелері бойынша қорытындыны жасау кезінде салықтар және бюджетке төленетін басқа да міндетті төлемдер, МЗЖ, ЖМЗЖ, МКЗЖ, әлеуметтік аударымдар және МӘМС аударымдары және (немесе) жарналары бойынша есептердің жай-күйі*******: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 МЗЖ, ЖМЗЖ, МКЗЖ әлеуметтік аударым, МӘМС аударымдары және (немесе) жарналарының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 МЗЖ, ЖМЗЖ, МКЗЖ, әлеуметтік аударым, МӘМС аударымдары және (немесе) жарналарының сальдосы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18"/>
    <w:p>
      <w:pPr>
        <w:spacing w:after="0"/>
        <w:ind w:left="0"/>
        <w:jc w:val="both"/>
      </w:pPr>
      <w:r>
        <w:rPr>
          <w:rFonts w:ascii="Times New Roman"/>
          <w:b w:val="false"/>
          <w:i w:val="false"/>
          <w:color w:val="000000"/>
          <w:sz w:val="28"/>
        </w:rPr>
        <w:t xml:space="preserve">
      3. "Салық тіркелімдерінің нысандарын және оларды жасау қағидаларын бекіту туралы" Қазақстан Республикасы Қаржы министрінің 2018 жылғы 19 наурыздағы № 388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тіркеу тізілімінде № 16675 болып тіркелген, Қазақстан Республикасы нормативтік құқықтық актілерінің эталондық бақылау банкінде 2018 жылғы 11 сәуірде жарияланған) мынадай өзгеріс енгізілсін:</w:t>
      </w:r>
    </w:p>
    <w:bookmarkEnd w:id="18"/>
    <w:bookmarkStart w:name="z27" w:id="19"/>
    <w:p>
      <w:pPr>
        <w:spacing w:after="0"/>
        <w:ind w:left="0"/>
        <w:jc w:val="both"/>
      </w:pPr>
      <w:r>
        <w:rPr>
          <w:rFonts w:ascii="Times New Roman"/>
          <w:b w:val="false"/>
          <w:i w:val="false"/>
          <w:color w:val="000000"/>
          <w:sz w:val="28"/>
        </w:rPr>
        <w:t xml:space="preserve">
      көрсетілген бұйрықпен бекітілген төлем көзінен салық салынатын жеке тұлғалардың табыстарынан, сондай-ақ әлеуметтік салық пен әлеуметтік төлемдерден жеке табыс салығы салынатын салық салу объектілерін есепке алу үшін салық регистрінің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9"/>
    <w:bookmarkStart w:name="z28" w:id="20"/>
    <w:p>
      <w:pPr>
        <w:spacing w:after="0"/>
        <w:ind w:left="0"/>
        <w:jc w:val="both"/>
      </w:pPr>
      <w:r>
        <w:rPr>
          <w:rFonts w:ascii="Times New Roman"/>
          <w:b w:val="false"/>
          <w:i w:val="false"/>
          <w:color w:val="000000"/>
          <w:sz w:val="28"/>
        </w:rPr>
        <w:t xml:space="preserve">
      көрсетілген бұйрықпен бекітілген 23-қосымшаға сәйкес салық тіркелімдері нысандарын жасау </w:t>
      </w:r>
      <w:r>
        <w:rPr>
          <w:rFonts w:ascii="Times New Roman"/>
          <w:b w:val="false"/>
          <w:i w:val="false"/>
          <w:color w:val="000000"/>
          <w:sz w:val="28"/>
        </w:rPr>
        <w:t>қағидасында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"86. Салық салу объектілерін есепке алу кестесінде жеке тұлғалардың төлем көзінен салық салуға жататын табыстарына, сондай-ақ әлеуметтік салық пен әлеуметтік төлемдерге жеке табыс салығы көрсетіледі:</w:t>
      </w:r>
    </w:p>
    <w:bookmarkEnd w:id="21"/>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табыс есептелген қызметкердің немесе жеке тұлғаның тегі, аты және әкесінің аты (ол болған кезде);</w:t>
      </w:r>
    </w:p>
    <w:p>
      <w:pPr>
        <w:spacing w:after="0"/>
        <w:ind w:left="0"/>
        <w:jc w:val="both"/>
      </w:pPr>
      <w:r>
        <w:rPr>
          <w:rFonts w:ascii="Times New Roman"/>
          <w:b w:val="false"/>
          <w:i w:val="false"/>
          <w:color w:val="000000"/>
          <w:sz w:val="28"/>
        </w:rPr>
        <w:t>
      3) 3-бағанда – табыс есептелген және төлем жүргізілген қызметкердің немесе жеке тұлғаның ЖСН;</w:t>
      </w:r>
    </w:p>
    <w:p>
      <w:pPr>
        <w:spacing w:after="0"/>
        <w:ind w:left="0"/>
        <w:jc w:val="both"/>
      </w:pPr>
      <w:r>
        <w:rPr>
          <w:rFonts w:ascii="Times New Roman"/>
          <w:b w:val="false"/>
          <w:i w:val="false"/>
          <w:color w:val="000000"/>
          <w:sz w:val="28"/>
        </w:rPr>
        <w:t>
      4) 4-бағанда – ай басында қызметкерге немесе жеке тұлғаға төленбеген табыстар бойынша берешек сомасы;</w:t>
      </w:r>
    </w:p>
    <w:p>
      <w:pPr>
        <w:spacing w:after="0"/>
        <w:ind w:left="0"/>
        <w:jc w:val="both"/>
      </w:pPr>
      <w:r>
        <w:rPr>
          <w:rFonts w:ascii="Times New Roman"/>
          <w:b w:val="false"/>
          <w:i w:val="false"/>
          <w:color w:val="000000"/>
          <w:sz w:val="28"/>
        </w:rPr>
        <w:t>
      5) 5-бағанда – қызметкердің немесе жеке тұлғаның есепті ай үшін есептелген табыстарының сомасы;</w:t>
      </w:r>
    </w:p>
    <w:p>
      <w:pPr>
        <w:spacing w:after="0"/>
        <w:ind w:left="0"/>
        <w:jc w:val="both"/>
      </w:pPr>
      <w:r>
        <w:rPr>
          <w:rFonts w:ascii="Times New Roman"/>
          <w:b w:val="false"/>
          <w:i w:val="false"/>
          <w:color w:val="000000"/>
          <w:sz w:val="28"/>
        </w:rPr>
        <w:t>
      6) 6-бағанда – қызметкердің немесе жеке тұлғаның салық салуға жатпайтын табыстарының сомасы;</w:t>
      </w:r>
    </w:p>
    <w:p>
      <w:pPr>
        <w:spacing w:after="0"/>
        <w:ind w:left="0"/>
        <w:jc w:val="both"/>
      </w:pPr>
      <w:r>
        <w:rPr>
          <w:rFonts w:ascii="Times New Roman"/>
          <w:b w:val="false"/>
          <w:i w:val="false"/>
          <w:color w:val="000000"/>
          <w:sz w:val="28"/>
        </w:rPr>
        <w:t>
      7) 7-бағанда – қызметкердің немесе жеке тұлғаның табысынан салық шегерімдерінің сомасы;</w:t>
      </w:r>
    </w:p>
    <w:p>
      <w:pPr>
        <w:spacing w:after="0"/>
        <w:ind w:left="0"/>
        <w:jc w:val="both"/>
      </w:pPr>
      <w:r>
        <w:rPr>
          <w:rFonts w:ascii="Times New Roman"/>
          <w:b w:val="false"/>
          <w:i w:val="false"/>
          <w:color w:val="000000"/>
          <w:sz w:val="28"/>
        </w:rPr>
        <w:t>
      8) 8-бағанда – қызметкердің немесе жеке тұлғаның есепті ай үшін міндетті зейнетақы жарналары ұсталатын табысының сомасы;</w:t>
      </w:r>
    </w:p>
    <w:p>
      <w:pPr>
        <w:spacing w:after="0"/>
        <w:ind w:left="0"/>
        <w:jc w:val="both"/>
      </w:pPr>
      <w:r>
        <w:rPr>
          <w:rFonts w:ascii="Times New Roman"/>
          <w:b w:val="false"/>
          <w:i w:val="false"/>
          <w:color w:val="000000"/>
          <w:sz w:val="28"/>
        </w:rPr>
        <w:t>
      9) 9-бағанда – бірыңғай жинақтаушы зейнетақы қорына аударуға жататын міндетті зейнетақы жарналарының сомасы;</w:t>
      </w:r>
    </w:p>
    <w:p>
      <w:pPr>
        <w:spacing w:after="0"/>
        <w:ind w:left="0"/>
        <w:jc w:val="both"/>
      </w:pPr>
      <w:r>
        <w:rPr>
          <w:rFonts w:ascii="Times New Roman"/>
          <w:b w:val="false"/>
          <w:i w:val="false"/>
          <w:color w:val="000000"/>
          <w:sz w:val="28"/>
        </w:rPr>
        <w:t>
      10) 10-бағанда – қызметкердің немесе жеке тұлғаның есепті ай үшін жұмыс берушінің міндетті зейнетақы жарналары есептелетін табысының сомасы;</w:t>
      </w:r>
    </w:p>
    <w:p>
      <w:pPr>
        <w:spacing w:after="0"/>
        <w:ind w:left="0"/>
        <w:jc w:val="both"/>
      </w:pPr>
      <w:r>
        <w:rPr>
          <w:rFonts w:ascii="Times New Roman"/>
          <w:b w:val="false"/>
          <w:i w:val="false"/>
          <w:color w:val="000000"/>
          <w:sz w:val="28"/>
        </w:rPr>
        <w:t>
      11) 11-бағанда – бірыңғай жинақтаушы зейнетақы қорына аударуға жататын жұмыс берушінің міндетті зейнетақы жарналарының сомасы;</w:t>
      </w:r>
    </w:p>
    <w:p>
      <w:pPr>
        <w:spacing w:after="0"/>
        <w:ind w:left="0"/>
        <w:jc w:val="both"/>
      </w:pPr>
      <w:r>
        <w:rPr>
          <w:rFonts w:ascii="Times New Roman"/>
          <w:b w:val="false"/>
          <w:i w:val="false"/>
          <w:color w:val="000000"/>
          <w:sz w:val="28"/>
        </w:rPr>
        <w:t>
      12) 12-бағанда – қызметкердің немесе жеке тұлғаның есепті ай үшін жеке табыс салығы салынатын табысының сомасы;</w:t>
      </w:r>
    </w:p>
    <w:p>
      <w:pPr>
        <w:spacing w:after="0"/>
        <w:ind w:left="0"/>
        <w:jc w:val="both"/>
      </w:pPr>
      <w:r>
        <w:rPr>
          <w:rFonts w:ascii="Times New Roman"/>
          <w:b w:val="false"/>
          <w:i w:val="false"/>
          <w:color w:val="000000"/>
          <w:sz w:val="28"/>
        </w:rPr>
        <w:t>
      13) 13-бағанда – есепті ай үшін бюджетке төлеуге жататын төлем көзіне салынатын жеке табыс салығының сомасы;</w:t>
      </w:r>
    </w:p>
    <w:p>
      <w:pPr>
        <w:spacing w:after="0"/>
        <w:ind w:left="0"/>
        <w:jc w:val="both"/>
      </w:pPr>
      <w:r>
        <w:rPr>
          <w:rFonts w:ascii="Times New Roman"/>
          <w:b w:val="false"/>
          <w:i w:val="false"/>
          <w:color w:val="000000"/>
          <w:sz w:val="28"/>
        </w:rPr>
        <w:t>
      14) 14-бағанда – есепті ай үшін төлеуге табыс сомасы;</w:t>
      </w:r>
    </w:p>
    <w:p>
      <w:pPr>
        <w:spacing w:after="0"/>
        <w:ind w:left="0"/>
        <w:jc w:val="both"/>
      </w:pPr>
      <w:r>
        <w:rPr>
          <w:rFonts w:ascii="Times New Roman"/>
          <w:b w:val="false"/>
          <w:i w:val="false"/>
          <w:color w:val="000000"/>
          <w:sz w:val="28"/>
        </w:rPr>
        <w:t>
      15) 15-бағанда – есепті ай үшін төленген табыстар сомасы;</w:t>
      </w:r>
    </w:p>
    <w:p>
      <w:pPr>
        <w:spacing w:after="0"/>
        <w:ind w:left="0"/>
        <w:jc w:val="both"/>
      </w:pPr>
      <w:r>
        <w:rPr>
          <w:rFonts w:ascii="Times New Roman"/>
          <w:b w:val="false"/>
          <w:i w:val="false"/>
          <w:color w:val="000000"/>
          <w:sz w:val="28"/>
        </w:rPr>
        <w:t>
      16) 16-бағанда – ай соңында төленбеген табыстар бойынша берешек сомасы;</w:t>
      </w:r>
    </w:p>
    <w:p>
      <w:pPr>
        <w:spacing w:after="0"/>
        <w:ind w:left="0"/>
        <w:jc w:val="both"/>
      </w:pPr>
      <w:r>
        <w:rPr>
          <w:rFonts w:ascii="Times New Roman"/>
          <w:b w:val="false"/>
          <w:i w:val="false"/>
          <w:color w:val="000000"/>
          <w:sz w:val="28"/>
        </w:rPr>
        <w:t>
      17) 17-бағанда – есепті ай үшін әлеуметтік салық есептелетін орындалған жұмыстар, көрсетілген қызметтер үшін табыстар түріндегі қызметкерге төленетін жұмыс беруші шығыстарының сомасы;</w:t>
      </w:r>
    </w:p>
    <w:p>
      <w:pPr>
        <w:spacing w:after="0"/>
        <w:ind w:left="0"/>
        <w:jc w:val="both"/>
      </w:pPr>
      <w:r>
        <w:rPr>
          <w:rFonts w:ascii="Times New Roman"/>
          <w:b w:val="false"/>
          <w:i w:val="false"/>
          <w:color w:val="000000"/>
          <w:sz w:val="28"/>
        </w:rPr>
        <w:t>
      18) 18-бағанда – есептелген әлеуметтік салық сомасы;</w:t>
      </w:r>
    </w:p>
    <w:p>
      <w:pPr>
        <w:spacing w:after="0"/>
        <w:ind w:left="0"/>
        <w:jc w:val="both"/>
      </w:pPr>
      <w:r>
        <w:rPr>
          <w:rFonts w:ascii="Times New Roman"/>
          <w:b w:val="false"/>
          <w:i w:val="false"/>
          <w:color w:val="000000"/>
          <w:sz w:val="28"/>
        </w:rPr>
        <w:t>
      19) 19-бағанда – есептік ай үшін әлеуметтік аударымдар есептелетін қызметкердің немесе жеке тұлғаның табысының сомасы;</w:t>
      </w:r>
    </w:p>
    <w:p>
      <w:pPr>
        <w:spacing w:after="0"/>
        <w:ind w:left="0"/>
        <w:jc w:val="both"/>
      </w:pPr>
      <w:r>
        <w:rPr>
          <w:rFonts w:ascii="Times New Roman"/>
          <w:b w:val="false"/>
          <w:i w:val="false"/>
          <w:color w:val="000000"/>
          <w:sz w:val="28"/>
        </w:rPr>
        <w:t>
      20) 20-бағанда – есепті ай үшін Мемлекеттік әлеуметтік сақтандыру қорына аударуға жататын әлеуметтік аударымдар сомасы;</w:t>
      </w:r>
    </w:p>
    <w:p>
      <w:pPr>
        <w:spacing w:after="0"/>
        <w:ind w:left="0"/>
        <w:jc w:val="both"/>
      </w:pPr>
      <w:r>
        <w:rPr>
          <w:rFonts w:ascii="Times New Roman"/>
          <w:b w:val="false"/>
          <w:i w:val="false"/>
          <w:color w:val="000000"/>
          <w:sz w:val="28"/>
        </w:rPr>
        <w:t>
      21) 21-бағанда – есепті ай үшін төлеуге жататын (18-баған – 20-баған), формуласы бойынша айқындалатын әлеуметтік салық сомасы;</w:t>
      </w:r>
    </w:p>
    <w:p>
      <w:pPr>
        <w:spacing w:after="0"/>
        <w:ind w:left="0"/>
        <w:jc w:val="both"/>
      </w:pPr>
      <w:r>
        <w:rPr>
          <w:rFonts w:ascii="Times New Roman"/>
          <w:b w:val="false"/>
          <w:i w:val="false"/>
          <w:color w:val="000000"/>
          <w:sz w:val="28"/>
        </w:rPr>
        <w:t>
      22) 22-бағанда міндетті әлеуметтік медициналық сақтандыруға аударымдарды және (немесе) жарналарды есептеу үшін қабылданатын кірістердің сомасы;</w:t>
      </w:r>
    </w:p>
    <w:p>
      <w:pPr>
        <w:spacing w:after="0"/>
        <w:ind w:left="0"/>
        <w:jc w:val="both"/>
      </w:pPr>
      <w:r>
        <w:rPr>
          <w:rFonts w:ascii="Times New Roman"/>
          <w:b w:val="false"/>
          <w:i w:val="false"/>
          <w:color w:val="000000"/>
          <w:sz w:val="28"/>
        </w:rPr>
        <w:t>
      23) 23-бағанда міндетті әлеуметтік медициналық сақтандыруға аударымдардың сомасы;</w:t>
      </w:r>
    </w:p>
    <w:p>
      <w:pPr>
        <w:spacing w:after="0"/>
        <w:ind w:left="0"/>
        <w:jc w:val="both"/>
      </w:pPr>
      <w:r>
        <w:rPr>
          <w:rFonts w:ascii="Times New Roman"/>
          <w:b w:val="false"/>
          <w:i w:val="false"/>
          <w:color w:val="000000"/>
          <w:sz w:val="28"/>
        </w:rPr>
        <w:t>
      24) 24-бағанда міндетті әлеуметтік медициналық сақтандыруға жарналардың сомасы.</w:t>
      </w:r>
    </w:p>
    <w:p>
      <w:pPr>
        <w:spacing w:after="0"/>
        <w:ind w:left="0"/>
        <w:jc w:val="both"/>
      </w:pPr>
      <w:r>
        <w:rPr>
          <w:rFonts w:ascii="Times New Roman"/>
          <w:b w:val="false"/>
          <w:i w:val="false"/>
          <w:color w:val="000000"/>
          <w:sz w:val="28"/>
        </w:rPr>
        <w:t>
      Осы кестенің 4, 5, 6, 7, 8, 9, 10, 11, 12, 14, 15, 16, 17, 18, 19, 20, 21, 22, 23 және 24-бағандарының қорытынды шамасы ай, салық кезеңі үшін осы бағанда көрсетілген барлық шамаларды жиынтықтау жолымен соңғы жолда айқындалады.</w:t>
      </w:r>
    </w:p>
    <w:bookmarkStart w:name="z31" w:id="22"/>
    <w:p>
      <w:pPr>
        <w:spacing w:after="0"/>
        <w:ind w:left="0"/>
        <w:jc w:val="both"/>
      </w:pPr>
      <w:r>
        <w:rPr>
          <w:rFonts w:ascii="Times New Roman"/>
          <w:b w:val="false"/>
          <w:i w:val="false"/>
          <w:color w:val="000000"/>
          <w:sz w:val="28"/>
        </w:rPr>
        <w:t>
      87. Егер салық тіркелімінде дұрыс емес деректер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 Салық тіркеліміне өзгерістер және (немесе) толықтырулар енгізу жіберілген қателердің сипатына қарай мынадай тәртіппен жүргізіледі:</w:t>
      </w:r>
    </w:p>
    <w:bookmarkEnd w:id="22"/>
    <w:p>
      <w:pPr>
        <w:spacing w:after="0"/>
        <w:ind w:left="0"/>
        <w:jc w:val="both"/>
      </w:pPr>
      <w:r>
        <w:rPr>
          <w:rFonts w:ascii="Times New Roman"/>
          <w:b w:val="false"/>
          <w:i w:val="false"/>
          <w:color w:val="000000"/>
          <w:sz w:val="28"/>
        </w:rPr>
        <w:t>
      1) төлем көзінен салық салынатын жеке тұлғалардың табыстарынан, сондай-ақ әлеуметтік салық пен әлеуметтік төлемдерден жеке табыс салығы салынатын алық салу объектілерін есепке алу кестесінің 1, 2 және 3-бағандарында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қателер анықталған жағдайда:</w:t>
      </w:r>
    </w:p>
    <w:p>
      <w:pPr>
        <w:spacing w:after="0"/>
        <w:ind w:left="0"/>
        <w:jc w:val="both"/>
      </w:pPr>
      <w:r>
        <w:rPr>
          <w:rFonts w:ascii="Times New Roman"/>
          <w:b w:val="false"/>
          <w:i w:val="false"/>
          <w:color w:val="000000"/>
          <w:sz w:val="28"/>
        </w:rPr>
        <w:t xml:space="preserve">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1, 2 және 3-бағандарында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1, 2 және 3-бағандарының деректемелері көрсетіледі; </w:t>
      </w:r>
    </w:p>
    <w:p>
      <w:pPr>
        <w:spacing w:after="0"/>
        <w:ind w:left="0"/>
        <w:jc w:val="both"/>
      </w:pPr>
      <w:r>
        <w:rPr>
          <w:rFonts w:ascii="Times New Roman"/>
          <w:b w:val="false"/>
          <w:i w:val="false"/>
          <w:color w:val="000000"/>
          <w:sz w:val="28"/>
        </w:rPr>
        <w:t>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3, 4, 5, 6, 7, 8, 9, 10, 11, 12, 13, 14, 15, 16, 17, 18, 19, 20, 21, 22, 23 және 24-бағандарында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3, 4, 5, 6, 7, 8, 9, 10, 11, 12, 13, 14, 15, 16, 17, 18, 19, 20, 21, 22, 23 және 24-бағандарында көрсетілген сомамен салыстыру бойынша анықталған айырма сомасы көрсетіледі.</w:t>
      </w:r>
    </w:p>
    <w:p>
      <w:pPr>
        <w:spacing w:after="0"/>
        <w:ind w:left="0"/>
        <w:jc w:val="both"/>
      </w:pPr>
      <w:r>
        <w:rPr>
          <w:rFonts w:ascii="Times New Roman"/>
          <w:b w:val="false"/>
          <w:i w:val="false"/>
          <w:color w:val="000000"/>
          <w:sz w:val="28"/>
        </w:rPr>
        <w:t>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бағандардың мәнін азайтуға бағытталған өзгерістер енгізілген кезде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қосымша өзгерістер енгізілген жағдайда қосымша салық тіркелімі осы Қағидалардың 86-тармағына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3"/>
    <w:p>
      <w:pPr>
        <w:spacing w:after="0"/>
        <w:ind w:left="0"/>
        <w:jc w:val="left"/>
      </w:pPr>
      <w:r>
        <w:rPr>
          <w:rFonts w:ascii="Times New Roman"/>
          <w:b/>
          <w:i w:val="false"/>
          <w:color w:val="000000"/>
        </w:rPr>
        <w:t xml:space="preserve"> Төлем көзінен салық салынатын жеке тұлғалардың табыстарынан, сондай-ақ әлеуметтік салық пен әлеуметтік төлемдерден жеке табыс салығы салынатын салық салу объектілерін есепке алу бойынша салық тіркелімі</w:t>
      </w:r>
    </w:p>
    <w:bookmarkEnd w:id="23"/>
    <w:bookmarkStart w:name="z35" w:id="24"/>
    <w:p>
      <w:pPr>
        <w:spacing w:after="0"/>
        <w:ind w:left="0"/>
        <w:jc w:val="both"/>
      </w:pPr>
      <w:r>
        <w:rPr>
          <w:rFonts w:ascii="Times New Roman"/>
          <w:b w:val="false"/>
          <w:i w:val="false"/>
          <w:color w:val="000000"/>
          <w:sz w:val="28"/>
        </w:rPr>
        <w:t>
      1. ЖСН ________________________________________________________</w:t>
      </w:r>
    </w:p>
    <w:bookmarkEnd w:id="24"/>
    <w:bookmarkStart w:name="z36" w:id="25"/>
    <w:p>
      <w:pPr>
        <w:spacing w:after="0"/>
        <w:ind w:left="0"/>
        <w:jc w:val="both"/>
      </w:pPr>
      <w:r>
        <w:rPr>
          <w:rFonts w:ascii="Times New Roman"/>
          <w:b w:val="false"/>
          <w:i w:val="false"/>
          <w:color w:val="000000"/>
          <w:sz w:val="28"/>
        </w:rPr>
        <w:t>
      2. Т.А.Ә. (ол болған кезде) немесе салық төлеушінің атауы</w:t>
      </w:r>
    </w:p>
    <w:bookmarkEnd w:id="25"/>
    <w:p>
      <w:pPr>
        <w:spacing w:after="0"/>
        <w:ind w:left="0"/>
        <w:jc w:val="both"/>
      </w:pPr>
      <w:r>
        <w:rPr>
          <w:rFonts w:ascii="Times New Roman"/>
          <w:b w:val="false"/>
          <w:i w:val="false"/>
          <w:color w:val="000000"/>
          <w:sz w:val="28"/>
        </w:rPr>
        <w:t>
      _______________________________________________________________</w:t>
      </w:r>
    </w:p>
    <w:bookmarkStart w:name="z37" w:id="26"/>
    <w:p>
      <w:pPr>
        <w:spacing w:after="0"/>
        <w:ind w:left="0"/>
        <w:jc w:val="both"/>
      </w:pPr>
      <w:r>
        <w:rPr>
          <w:rFonts w:ascii="Times New Roman"/>
          <w:b w:val="false"/>
          <w:i w:val="false"/>
          <w:color w:val="000000"/>
          <w:sz w:val="28"/>
        </w:rPr>
        <w:t>
      3. Кезең: _______________________ жыл: ___________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және жеке тұлғаның Т.А.Ә. (ол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төленбеген табыстар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-нан ұста латын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Кызметкердің немесе жеке тұлғаның есепті ай үшін ЖМЗЖ есептелетін табысының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аударуға жататын ЖМЗЖ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салық салынатын ЖТС-тен табыс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 (жол нысанның қорытындысы бойынша ғана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 (жол нысанның қорытындысы бойынша ғана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салық салынатын төлеуге жататын ЖТС-ның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төленген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төленбеген табыстар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есептелетін жұмыс берушілердің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салықтың есептелген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аударымдардан есептелетін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салық сомасы( 18 баған - 20 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мен аударымдарды есептелетін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(Дара кәсіпкердің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bookmarkStart w:name="z38" w:id="27"/>
    <w:p>
      <w:pPr>
        <w:spacing w:after="0"/>
        <w:ind w:left="0"/>
        <w:jc w:val="both"/>
      </w:pPr>
      <w:r>
        <w:rPr>
          <w:rFonts w:ascii="Times New Roman"/>
          <w:b w:val="false"/>
          <w:i w:val="false"/>
          <w:color w:val="000000"/>
          <w:sz w:val="28"/>
        </w:rPr>
        <w:t>
      Ескерту: аббревиатураның таратып жазылуы:</w:t>
      </w:r>
    </w:p>
    <w:bookmarkEnd w:id="27"/>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МЗЖ – міндетті зейнетақы жарналар;</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ЖМЗЖ – жұмыс берушінің міндетті зейнетақы жарналары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