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abfee" w14:textId="ccabf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сатып алу туралы шарттар жасасу кезінде авансты қамтамасыз ету түрі ретінде өнім берушінің жауапкершілігін сақтандыру шартын қолдану жөніндегі пилоттық жобаны іске асырудың кейбір мәселелері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18 қыркүйектегі № 1018 бұйрығы. Қазақстан Республикасының Әділет министрлігінде 2019 жылғы 18 қыркүйекте № 19396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1. Түркістан қаласының құрылысы шеңберінде Қазақстан Республикасының Үкіметі анықтаған тұлғалармен құрылыс жөніндегі жұмыстарды мемлекеттік сатып алу туралы шарттарды жасасу кезінде авансты қамтамасыз ету түрі ретінде өнім берушінің жауапкершілігін сақтандыру шартын қолдану жөніндегі пилоттық жоба іске асырылсын.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Қаржы министрінің 09.10.2024 </w:t>
      </w:r>
      <w:r>
        <w:rPr>
          <w:rFonts w:ascii="Times New Roman"/>
          <w:b w:val="false"/>
          <w:i w:val="false"/>
          <w:color w:val="000000"/>
          <w:sz w:val="28"/>
        </w:rPr>
        <w:t>№ 687</w:t>
      </w:r>
      <w:r>
        <w:rPr>
          <w:rFonts w:ascii="Times New Roman"/>
          <w:b w:val="false"/>
          <w:i w:val="false"/>
          <w:color w:val="ff0000"/>
          <w:sz w:val="28"/>
        </w:rPr>
        <w:t xml:space="preserve"> (01.01.2025 бастап қолданысқа енгізіледі) бұйрығымен.</w:t>
      </w:r>
      <w:r>
        <w:br/>
      </w:r>
      <w:r>
        <w:rPr>
          <w:rFonts w:ascii="Times New Roman"/>
          <w:b w:val="false"/>
          <w:i w:val="false"/>
          <w:color w:val="000000"/>
          <w:sz w:val="28"/>
        </w:rPr>
        <w:t>
</w:t>
      </w:r>
    </w:p>
    <w:bookmarkStart w:name="z11" w:id="2"/>
    <w:p>
      <w:pPr>
        <w:spacing w:after="0"/>
        <w:ind w:left="0"/>
        <w:jc w:val="both"/>
      </w:pPr>
      <w:r>
        <w:rPr>
          <w:rFonts w:ascii="Times New Roman"/>
          <w:b w:val="false"/>
          <w:i w:val="false"/>
          <w:color w:val="000000"/>
          <w:sz w:val="28"/>
        </w:rPr>
        <w:t>
      3. Қазақстан Республикасы Қаржы министрлігінің Мемлекеттік сатып алу заңнамасы департаменті заңнамада белгіленген тәртіппен:</w:t>
      </w:r>
    </w:p>
    <w:bookmarkEnd w:id="2"/>
    <w:bookmarkStart w:name="z12"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13" w:id="4"/>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4"/>
    <w:bookmarkStart w:name="z14" w:id="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көзделген</w:t>
      </w:r>
      <w:r>
        <w:rPr>
          <w:rFonts w:ascii="Times New Roman"/>
          <w:b w:val="false"/>
          <w:i w:val="false"/>
          <w:color w:val="000000"/>
          <w:sz w:val="28"/>
        </w:rPr>
        <w:t xml:space="preserve">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5"/>
    <w:bookmarkStart w:name="z15"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 Бұл ретте осы бұйрықтың 2-тармағының үшінші, төртінші, бесінші, алтыншы, жетінші, сегізінші және оныншы абзацтары 2020 жылғы 31 желтоқсанға дейін қолданылады.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w:t>
            </w:r>
          </w:p>
          <w:p>
            <w:pPr>
              <w:spacing w:after="20"/>
              <w:ind w:left="20"/>
              <w:jc w:val="both"/>
            </w:pPr>
            <w:r>
              <w:rPr>
                <w:rFonts w:ascii="Times New Roman"/>
                <w:b w:val="false"/>
                <w:i/>
                <w:color w:val="000000"/>
                <w:sz w:val="20"/>
              </w:rPr>
              <w:t xml:space="preserve">Бірінші Орынбасары- </w:t>
            </w: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18 қыркүйектегі</w:t>
            </w:r>
            <w:r>
              <w:br/>
            </w:r>
            <w:r>
              <w:rPr>
                <w:rFonts w:ascii="Times New Roman"/>
                <w:b w:val="false"/>
                <w:i w:val="false"/>
                <w:color w:val="000000"/>
                <w:sz w:val="20"/>
              </w:rPr>
              <w:t xml:space="preserve">№ 1018 бұйрығына </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күші жойылды - ҚР Қаржы министрінің 09.10.2024 </w:t>
      </w:r>
      <w:r>
        <w:rPr>
          <w:rFonts w:ascii="Times New Roman"/>
          <w:b w:val="false"/>
          <w:i w:val="false"/>
          <w:color w:val="ff0000"/>
          <w:sz w:val="28"/>
        </w:rPr>
        <w:t>№ 687</w:t>
      </w:r>
      <w:r>
        <w:rPr>
          <w:rFonts w:ascii="Times New Roman"/>
          <w:b w:val="false"/>
          <w:i w:val="false"/>
          <w:color w:val="ff0000"/>
          <w:sz w:val="28"/>
        </w:rPr>
        <w:t xml:space="preserve"> (01.01.2025 бастап қолданысқа енгізіледі) бұйрығымен.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18 қыркүйектегі</w:t>
            </w:r>
            <w:r>
              <w:br/>
            </w:r>
            <w:r>
              <w:rPr>
                <w:rFonts w:ascii="Times New Roman"/>
                <w:b w:val="false"/>
                <w:i w:val="false"/>
                <w:color w:val="000000"/>
                <w:sz w:val="20"/>
              </w:rPr>
              <w:t xml:space="preserve">№ 1018 бұйрығына </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күші жойылды - ҚР Қаржы министрінің 09.10.2024 </w:t>
      </w:r>
      <w:r>
        <w:rPr>
          <w:rFonts w:ascii="Times New Roman"/>
          <w:b w:val="false"/>
          <w:i w:val="false"/>
          <w:color w:val="ff0000"/>
          <w:sz w:val="28"/>
        </w:rPr>
        <w:t>№ 687</w:t>
      </w:r>
      <w:r>
        <w:rPr>
          <w:rFonts w:ascii="Times New Roman"/>
          <w:b w:val="false"/>
          <w:i w:val="false"/>
          <w:color w:val="ff0000"/>
          <w:sz w:val="28"/>
        </w:rPr>
        <w:t xml:space="preserve"> (01.01.2025 бастап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