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0880" w14:textId="ed10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бұйымдарға техникалық сынауларды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6 қыркүйектегі № ҚР ДСМ-124 бұйрығы. Қазақстан Республикасының Әділет министрлігінде 2019 жылғы 10 қыркүйекте № 19356 болып тіркелді. Күші жойылды - Қазақстан Республикасы Денсаулық сақтау министрінің 2020 жылғы 21 желтоқсандағы № ҚР ДСМ-298/2020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бұйымдарға техникалық сынауларды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ҚР ДСМ-124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Медициналық бұйымдарға техникалық сынауларды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Техникалық сынауларды жүргізу қағидалары "Халық денсаулығы және денсаулық сақтау жүйесі туралы" 2009 жылғы 18 қыркүйектегі Қазақстан Республикасының Кодексі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медициналық бұйымдарды техникалық жағынан сынау жүргізу тәртібін айқындайды.</w:t>
      </w:r>
    </w:p>
    <w:bookmarkEnd w:id="7"/>
    <w:bookmarkStart w:name="z10" w:id="8"/>
    <w:p>
      <w:pPr>
        <w:spacing w:after="0"/>
        <w:ind w:left="0"/>
        <w:jc w:val="both"/>
      </w:pPr>
      <w:r>
        <w:rPr>
          <w:rFonts w:ascii="Times New Roman"/>
          <w:b w:val="false"/>
          <w:i w:val="false"/>
          <w:color w:val="000000"/>
          <w:sz w:val="28"/>
        </w:rPr>
        <w:t>
      2. Медициналық бұйымдарды техникалық жағынан сынау медициналық бұйымды өндірушінің құжаттамасында көзделген тағайындамаға сәйкес пайдалану кезінде сынау жасағанда және (немесе) сапасы мен қауіпсіздігін тексеру үшін деректерді бағалау мен талдау нысанында жүргізіледі.</w:t>
      </w:r>
    </w:p>
    <w:bookmarkEnd w:id="8"/>
    <w:bookmarkStart w:name="z11" w:id="9"/>
    <w:p>
      <w:pPr>
        <w:spacing w:after="0"/>
        <w:ind w:left="0"/>
        <w:jc w:val="left"/>
      </w:pPr>
      <w:r>
        <w:rPr>
          <w:rFonts w:ascii="Times New Roman"/>
          <w:b/>
          <w:i w:val="false"/>
          <w:color w:val="000000"/>
        </w:rPr>
        <w:t xml:space="preserve"> 2-тарау. Медициналық бұйымдарға техникалық жағынан сынау жүргізу тәртібі</w:t>
      </w:r>
    </w:p>
    <w:bookmarkEnd w:id="9"/>
    <w:bookmarkStart w:name="z12" w:id="10"/>
    <w:p>
      <w:pPr>
        <w:spacing w:after="0"/>
        <w:ind w:left="0"/>
        <w:jc w:val="both"/>
      </w:pPr>
      <w:r>
        <w:rPr>
          <w:rFonts w:ascii="Times New Roman"/>
          <w:b w:val="false"/>
          <w:i w:val="false"/>
          <w:color w:val="000000"/>
          <w:sz w:val="28"/>
        </w:rPr>
        <w:t>
      3. Техникалық жағынан сынау жүргізу үшін медициналық бұйымды өндіруші немесе оның уәкілетті өкілі сынау зертханасына:</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бұйымдарды техникалық жағынан сынау жүргізуге өтінішті;</w:t>
      </w:r>
    </w:p>
    <w:p>
      <w:pPr>
        <w:spacing w:after="0"/>
        <w:ind w:left="0"/>
        <w:jc w:val="both"/>
      </w:pPr>
      <w:r>
        <w:rPr>
          <w:rFonts w:ascii="Times New Roman"/>
          <w:b w:val="false"/>
          <w:i w:val="false"/>
          <w:color w:val="000000"/>
          <w:sz w:val="28"/>
        </w:rPr>
        <w:t>
      2) медициналық бұйымға сәйкес келетін стандарттар тізбесіне енгізілген стандарттар тізімі қоса берілген медициналық бұйымға арналған нормативтік құжаттаманы;</w:t>
      </w:r>
    </w:p>
    <w:p>
      <w:pPr>
        <w:spacing w:after="0"/>
        <w:ind w:left="0"/>
        <w:jc w:val="both"/>
      </w:pPr>
      <w:r>
        <w:rPr>
          <w:rFonts w:ascii="Times New Roman"/>
          <w:b w:val="false"/>
          <w:i w:val="false"/>
          <w:color w:val="000000"/>
          <w:sz w:val="28"/>
        </w:rPr>
        <w:t>
      3) медициналық бұйымға техникалық және пайдалану құжаттамасы (жұмыс сызбалары, кестелер мен схемалар, өнімді өндіріске қоюға арналған техникалық нормативтік құжаттарды);</w:t>
      </w:r>
    </w:p>
    <w:p>
      <w:pPr>
        <w:spacing w:after="0"/>
        <w:ind w:left="0"/>
        <w:jc w:val="both"/>
      </w:pPr>
      <w:r>
        <w:rPr>
          <w:rFonts w:ascii="Times New Roman"/>
          <w:b w:val="false"/>
          <w:i w:val="false"/>
          <w:color w:val="000000"/>
          <w:sz w:val="28"/>
        </w:rPr>
        <w:t>
      4) өтініш беруші әзірлеген медициналық бұйымды техникалық жағынан сынау бағдарламасын;</w:t>
      </w:r>
    </w:p>
    <w:p>
      <w:pPr>
        <w:spacing w:after="0"/>
        <w:ind w:left="0"/>
        <w:jc w:val="both"/>
      </w:pPr>
      <w:r>
        <w:rPr>
          <w:rFonts w:ascii="Times New Roman"/>
          <w:b w:val="false"/>
          <w:i w:val="false"/>
          <w:color w:val="000000"/>
          <w:sz w:val="28"/>
        </w:rPr>
        <w:t>
      5) медициналық бұйымды техникалық жағынан сынау хаттамаларының көшірмесін (бар болса);</w:t>
      </w:r>
    </w:p>
    <w:p>
      <w:pPr>
        <w:spacing w:after="0"/>
        <w:ind w:left="0"/>
        <w:jc w:val="both"/>
      </w:pPr>
      <w:r>
        <w:rPr>
          <w:rFonts w:ascii="Times New Roman"/>
          <w:b w:val="false"/>
          <w:i w:val="false"/>
          <w:color w:val="000000"/>
          <w:sz w:val="28"/>
        </w:rPr>
        <w:t>
      6) медициналық бұйымды таңбалау және қаптама туралы деректерді;</w:t>
      </w:r>
    </w:p>
    <w:p>
      <w:pPr>
        <w:spacing w:after="0"/>
        <w:ind w:left="0"/>
        <w:jc w:val="both"/>
      </w:pPr>
      <w:r>
        <w:rPr>
          <w:rFonts w:ascii="Times New Roman"/>
          <w:b w:val="false"/>
          <w:i w:val="false"/>
          <w:color w:val="000000"/>
          <w:sz w:val="28"/>
        </w:rPr>
        <w:t>
      7) медициналық бұйымдардың үлгілері.</w:t>
      </w:r>
    </w:p>
    <w:bookmarkStart w:name="z13" w:id="11"/>
    <w:p>
      <w:pPr>
        <w:spacing w:after="0"/>
        <w:ind w:left="0"/>
        <w:jc w:val="both"/>
      </w:pPr>
      <w:r>
        <w:rPr>
          <w:rFonts w:ascii="Times New Roman"/>
          <w:b w:val="false"/>
          <w:i w:val="false"/>
          <w:color w:val="000000"/>
          <w:sz w:val="28"/>
        </w:rPr>
        <w:t>
      4. Медициналық бұйымды техникалық жағынан сынау:</w:t>
      </w:r>
    </w:p>
    <w:bookmarkEnd w:id="11"/>
    <w:p>
      <w:pPr>
        <w:spacing w:after="0"/>
        <w:ind w:left="0"/>
        <w:jc w:val="both"/>
      </w:pPr>
      <w:r>
        <w:rPr>
          <w:rFonts w:ascii="Times New Roman"/>
          <w:b w:val="false"/>
          <w:i w:val="false"/>
          <w:color w:val="000000"/>
          <w:sz w:val="28"/>
        </w:rPr>
        <w:t>
      1) медициналық бұйымға арналған нормативтік, техникалық және пайдалану құжаттамасын, техникалық жағынан сынау бағдарламаларын, сондай-ақ бұрын жүргізілген сынау хаттамаларын талдау және техникалық жағынан сынау жүргізу туралы шешім қабылдауды;</w:t>
      </w:r>
    </w:p>
    <w:p>
      <w:pPr>
        <w:spacing w:after="0"/>
        <w:ind w:left="0"/>
        <w:jc w:val="both"/>
      </w:pPr>
      <w:r>
        <w:rPr>
          <w:rFonts w:ascii="Times New Roman"/>
          <w:b w:val="false"/>
          <w:i w:val="false"/>
          <w:color w:val="000000"/>
          <w:sz w:val="28"/>
        </w:rPr>
        <w:t>
      2) медициналық бұйымның үлгілерін іріктеу және сәйкестендіру;</w:t>
      </w:r>
    </w:p>
    <w:p>
      <w:pPr>
        <w:spacing w:after="0"/>
        <w:ind w:left="0"/>
        <w:jc w:val="both"/>
      </w:pPr>
      <w:r>
        <w:rPr>
          <w:rFonts w:ascii="Times New Roman"/>
          <w:b w:val="false"/>
          <w:i w:val="false"/>
          <w:color w:val="000000"/>
          <w:sz w:val="28"/>
        </w:rPr>
        <w:t>
      3) өтініш беруші әзірлеген медициналық бұйымды техникалық жағынан сынау бағдарламасына сәйкес медициналық бұйымды техникалық жағынан сынау жүргізуді;</w:t>
      </w:r>
    </w:p>
    <w:p>
      <w:pPr>
        <w:spacing w:after="0"/>
        <w:ind w:left="0"/>
        <w:jc w:val="both"/>
      </w:pPr>
      <w:r>
        <w:rPr>
          <w:rFonts w:ascii="Times New Roman"/>
          <w:b w:val="false"/>
          <w:i w:val="false"/>
          <w:color w:val="000000"/>
          <w:sz w:val="28"/>
        </w:rPr>
        <w:t>
      4) медициналық бұйымды техникалық жағынан сынау хаттамасын ресімдеу және өтініш берушіге беруді қамтиды.</w:t>
      </w:r>
    </w:p>
    <w:bookmarkStart w:name="z14" w:id="12"/>
    <w:p>
      <w:pPr>
        <w:spacing w:after="0"/>
        <w:ind w:left="0"/>
        <w:jc w:val="both"/>
      </w:pPr>
      <w:r>
        <w:rPr>
          <w:rFonts w:ascii="Times New Roman"/>
          <w:b w:val="false"/>
          <w:i w:val="false"/>
          <w:color w:val="000000"/>
          <w:sz w:val="28"/>
        </w:rPr>
        <w:t>
      5. Сынау зертханасы медициналық бұйымды техникалық жағынан сынау жүргізуге өтініш берген күннен бастап күнтізбелік 10 күннің ішінде өтініш беруші ұсынған құжаттарға талдау жүргізеді.</w:t>
      </w:r>
    </w:p>
    <w:bookmarkEnd w:id="12"/>
    <w:p>
      <w:pPr>
        <w:spacing w:after="0"/>
        <w:ind w:left="0"/>
        <w:jc w:val="both"/>
      </w:pPr>
      <w:r>
        <w:rPr>
          <w:rFonts w:ascii="Times New Roman"/>
          <w:b w:val="false"/>
          <w:i w:val="false"/>
          <w:color w:val="000000"/>
          <w:sz w:val="28"/>
        </w:rPr>
        <w:t xml:space="preserve">
      Медициналық бұйымды техникалық жағынан сынау жүргізу туралы шешім қабылданған жағдайда сынау зертханасы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өтініш берушімен тиісті шарт жасасады.</w:t>
      </w:r>
    </w:p>
    <w:p>
      <w:pPr>
        <w:spacing w:after="0"/>
        <w:ind w:left="0"/>
        <w:jc w:val="both"/>
      </w:pPr>
      <w:r>
        <w:rPr>
          <w:rFonts w:ascii="Times New Roman"/>
          <w:b w:val="false"/>
          <w:i w:val="false"/>
          <w:color w:val="000000"/>
          <w:sz w:val="28"/>
        </w:rPr>
        <w:t>
      Медициналық бұйымды техникалық жағынан сынау жүргізу мүмкін болмаған жағдайда жазбаша (еркін) нысанда сынау зертханасы медициналық бұйымды техникалық жағынан сынау жүргізуден бас тартқаны туралы (себептерін көрсете отырып) өтініш берушіні хабардар етеді.</w:t>
      </w:r>
    </w:p>
    <w:bookmarkStart w:name="z15" w:id="13"/>
    <w:p>
      <w:pPr>
        <w:spacing w:after="0"/>
        <w:ind w:left="0"/>
        <w:jc w:val="both"/>
      </w:pPr>
      <w:r>
        <w:rPr>
          <w:rFonts w:ascii="Times New Roman"/>
          <w:b w:val="false"/>
          <w:i w:val="false"/>
          <w:color w:val="000000"/>
          <w:sz w:val="28"/>
        </w:rPr>
        <w:t>
      6. Медициналық бұйымдарды техникалық жағынан сынау өтініш беруші ұсынған медициналық бұйым үлгілерінде жүргізіледі.</w:t>
      </w:r>
    </w:p>
    <w:bookmarkEnd w:id="13"/>
    <w:p>
      <w:pPr>
        <w:spacing w:after="0"/>
        <w:ind w:left="0"/>
        <w:jc w:val="both"/>
      </w:pPr>
      <w:r>
        <w:rPr>
          <w:rFonts w:ascii="Times New Roman"/>
          <w:b w:val="false"/>
          <w:i w:val="false"/>
          <w:color w:val="000000"/>
          <w:sz w:val="28"/>
        </w:rPr>
        <w:t>
      Медициналық бұйымның үлгілерін іріктеуді өтініш беруші немесе оның тапсырмасы бойынша сынау зертханасы өтініш берушінің қатысуымен жүзеге асырады.</w:t>
      </w:r>
    </w:p>
    <w:p>
      <w:pPr>
        <w:spacing w:after="0"/>
        <w:ind w:left="0"/>
        <w:jc w:val="both"/>
      </w:pPr>
      <w:r>
        <w:rPr>
          <w:rFonts w:ascii="Times New Roman"/>
          <w:b w:val="false"/>
          <w:i w:val="false"/>
          <w:color w:val="000000"/>
          <w:sz w:val="28"/>
        </w:rPr>
        <w:t>
      Егер медициналық бұйымның үлгілерін іріктеуді өтініш беруші жүзеге асырған жағдайда, осы ақпарат өтініште көрсетіледі.</w:t>
      </w:r>
    </w:p>
    <w:p>
      <w:pPr>
        <w:spacing w:after="0"/>
        <w:ind w:left="0"/>
        <w:jc w:val="both"/>
      </w:pPr>
      <w:r>
        <w:rPr>
          <w:rFonts w:ascii="Times New Roman"/>
          <w:b w:val="false"/>
          <w:i w:val="false"/>
          <w:color w:val="000000"/>
          <w:sz w:val="28"/>
        </w:rPr>
        <w:t xml:space="preserve">
      Егер медициналық бұйымның үлгілерін іріктеуді өтініш берушінің тапсырмасы бойынша сынау зертханасы жүзеге асырған жағдайда, іріктеу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бұйымның үлгілерін іріктеу актісімен ресімделеді.</w:t>
      </w:r>
    </w:p>
    <w:p>
      <w:pPr>
        <w:spacing w:after="0"/>
        <w:ind w:left="0"/>
        <w:jc w:val="both"/>
      </w:pPr>
      <w:r>
        <w:rPr>
          <w:rFonts w:ascii="Times New Roman"/>
          <w:b w:val="false"/>
          <w:i w:val="false"/>
          <w:color w:val="000000"/>
          <w:sz w:val="28"/>
        </w:rPr>
        <w:t>
      Медициналық бұйымның іріктеп алынған үлгілерін сақтаудың, тасымалдаудың және техникалық сынақтарға дайындаудың барлық кезеңдерінде медициналық бұйымға арналған нормативтік, техникалық немесе пайдалану құжаттамасында белгіленген шарттар сақталады.</w:t>
      </w:r>
    </w:p>
    <w:bookmarkStart w:name="z16" w:id="14"/>
    <w:p>
      <w:pPr>
        <w:spacing w:after="0"/>
        <w:ind w:left="0"/>
        <w:jc w:val="both"/>
      </w:pPr>
      <w:r>
        <w:rPr>
          <w:rFonts w:ascii="Times New Roman"/>
          <w:b w:val="false"/>
          <w:i w:val="false"/>
          <w:color w:val="000000"/>
          <w:sz w:val="28"/>
        </w:rPr>
        <w:t>
      7. Техникалық сынау in vitro диагностикасына арналған медициналық бұйымдарға (реагенттер, реагенттер жиынтықтарына) қатысты жүзеге асырылмайды.</w:t>
      </w:r>
    </w:p>
    <w:bookmarkEnd w:id="14"/>
    <w:bookmarkStart w:name="z17" w:id="15"/>
    <w:p>
      <w:pPr>
        <w:spacing w:after="0"/>
        <w:ind w:left="0"/>
        <w:jc w:val="both"/>
      </w:pPr>
      <w:r>
        <w:rPr>
          <w:rFonts w:ascii="Times New Roman"/>
          <w:b w:val="false"/>
          <w:i w:val="false"/>
          <w:color w:val="000000"/>
          <w:sz w:val="28"/>
        </w:rPr>
        <w:t>
      8. Медициналық бұйым үлгілерін техникалық жағынан сынау процесінде сынау зертханасы:</w:t>
      </w:r>
    </w:p>
    <w:bookmarkEnd w:id="15"/>
    <w:p>
      <w:pPr>
        <w:spacing w:after="0"/>
        <w:ind w:left="0"/>
        <w:jc w:val="both"/>
      </w:pPr>
      <w:r>
        <w:rPr>
          <w:rFonts w:ascii="Times New Roman"/>
          <w:b w:val="false"/>
          <w:i w:val="false"/>
          <w:color w:val="000000"/>
          <w:sz w:val="28"/>
        </w:rPr>
        <w:t>
      1) медициналық бұйымның нормативтік, техникалық немесе пайдалану құжаттамасында ұсынылған параметрлерге сәйкестігін;</w:t>
      </w:r>
    </w:p>
    <w:p>
      <w:pPr>
        <w:spacing w:after="0"/>
        <w:ind w:left="0"/>
        <w:jc w:val="both"/>
      </w:pPr>
      <w:r>
        <w:rPr>
          <w:rFonts w:ascii="Times New Roman"/>
          <w:b w:val="false"/>
          <w:i w:val="false"/>
          <w:color w:val="000000"/>
          <w:sz w:val="28"/>
        </w:rPr>
        <w:t>
      2) медициналық бұйымдарды шығару кезінде бақылауға жататын нормативтік құжаттамада белгіленген сипаттамалардың толықтығы мен объективтілігі, сондай-ақ мерзімділігі, бақылау жоспарлары және оның әдістерін;</w:t>
      </w:r>
    </w:p>
    <w:p>
      <w:pPr>
        <w:spacing w:after="0"/>
        <w:ind w:left="0"/>
        <w:jc w:val="both"/>
      </w:pPr>
      <w:r>
        <w:rPr>
          <w:rFonts w:ascii="Times New Roman"/>
          <w:b w:val="false"/>
          <w:i w:val="false"/>
          <w:color w:val="000000"/>
          <w:sz w:val="28"/>
        </w:rPr>
        <w:t>
      3) қауіпсіздік, пайдалану ыңғайлылығы, пайдалану және эргономикалық көрсеткіштер тұрғысынан медициналық бұйымдардың конструкциясы мен жұмысқа қабілеттілігін;</w:t>
      </w:r>
    </w:p>
    <w:p>
      <w:pPr>
        <w:spacing w:after="0"/>
        <w:ind w:left="0"/>
        <w:jc w:val="both"/>
      </w:pPr>
      <w:r>
        <w:rPr>
          <w:rFonts w:ascii="Times New Roman"/>
          <w:b w:val="false"/>
          <w:i w:val="false"/>
          <w:color w:val="000000"/>
          <w:sz w:val="28"/>
        </w:rPr>
        <w:t>
      4) медициналық бұйымды таңбалау және қаптаманы бағалайды.</w:t>
      </w:r>
    </w:p>
    <w:bookmarkStart w:name="z18" w:id="16"/>
    <w:p>
      <w:pPr>
        <w:spacing w:after="0"/>
        <w:ind w:left="0"/>
        <w:jc w:val="both"/>
      </w:pPr>
      <w:r>
        <w:rPr>
          <w:rFonts w:ascii="Times New Roman"/>
          <w:b w:val="false"/>
          <w:i w:val="false"/>
          <w:color w:val="000000"/>
          <w:sz w:val="28"/>
        </w:rPr>
        <w:t>
      9. Бір тектес медициналық бұйымдар тобы болған кезде бір нормативтік құжат бойынша және бірыңғай технология бойынша өндірілетін медициналық бұйымдардың үлгілік үлгілерінде техникалық жағынан сынау жүргізуге жол беріледі.</w:t>
      </w:r>
    </w:p>
    <w:bookmarkEnd w:id="16"/>
    <w:p>
      <w:pPr>
        <w:spacing w:after="0"/>
        <w:ind w:left="0"/>
        <w:jc w:val="both"/>
      </w:pPr>
      <w:r>
        <w:rPr>
          <w:rFonts w:ascii="Times New Roman"/>
          <w:b w:val="false"/>
          <w:i w:val="false"/>
          <w:color w:val="000000"/>
          <w:sz w:val="28"/>
        </w:rPr>
        <w:t>
      Бұл ретте медициналық бұйымдардың құрамы бойынша үлгі үлгілерді іріктеу осы жиынтықтағы медициналық бұйымдардың (маркалардың, модельдердің) жекелеген типтерінің қасиеттерінің айырмашылығын ескере отырып, бір тектес медициналық бұйымдар тобының барлық жиынтығын көрсетеді.</w:t>
      </w:r>
    </w:p>
    <w:p>
      <w:pPr>
        <w:spacing w:after="0"/>
        <w:ind w:left="0"/>
        <w:jc w:val="both"/>
      </w:pPr>
      <w:r>
        <w:rPr>
          <w:rFonts w:ascii="Times New Roman"/>
          <w:b w:val="false"/>
          <w:i w:val="false"/>
          <w:color w:val="000000"/>
          <w:sz w:val="28"/>
        </w:rPr>
        <w:t>
      Үлгілік үлгілерде техникалық жағынан сынау жүргізілген жағдайда техникалық сынау хаттамасында үлгілік үлгілердің техникалық жағынан сынау нәтижелерін бір тектес медициналық бұйымдардың белгілі бір тобына қолдану туралы көрсетіледі.</w:t>
      </w:r>
    </w:p>
    <w:bookmarkStart w:name="z19" w:id="17"/>
    <w:p>
      <w:pPr>
        <w:spacing w:after="0"/>
        <w:ind w:left="0"/>
        <w:jc w:val="both"/>
      </w:pPr>
      <w:r>
        <w:rPr>
          <w:rFonts w:ascii="Times New Roman"/>
          <w:b w:val="false"/>
          <w:i w:val="false"/>
          <w:color w:val="000000"/>
          <w:sz w:val="28"/>
        </w:rPr>
        <w:t>
      10. 2Б және 3-кластағы ірі көлемді медициналық бұйымдар болған жағдайда, монтажы арнайы жабдықты талап ететін, техникалық жағынан сынау өндірушінің сынау зертханалары жүргізген техникалық жағынан сынау нәтижелері туралы куәландыратын техникалық құжаттама мен құжаттарды талдауға негізделген техникалық бағалау нысанында жүргізіледі.</w:t>
      </w:r>
    </w:p>
    <w:bookmarkEnd w:id="17"/>
    <w:bookmarkStart w:name="z20" w:id="18"/>
    <w:p>
      <w:pPr>
        <w:spacing w:after="0"/>
        <w:ind w:left="0"/>
        <w:jc w:val="both"/>
      </w:pPr>
      <w:r>
        <w:rPr>
          <w:rFonts w:ascii="Times New Roman"/>
          <w:b w:val="false"/>
          <w:i w:val="false"/>
          <w:color w:val="000000"/>
          <w:sz w:val="28"/>
        </w:rPr>
        <w:t>
      11. Техникалық жағынан сынау ұзақтығы медициналық бұйымдардың тағайындалуымен және күрделілігімен, өтінім беруші ұсынған құжаттаманың толықтығы мен сапасымен айқындалады, бірақ егер техникалық құжаттаманы қарау кезінде өзге мерзім айқындалмаса, күнтізбелік 30 күннен аспайды.</w:t>
      </w:r>
    </w:p>
    <w:bookmarkEnd w:id="18"/>
    <w:bookmarkStart w:name="z21" w:id="19"/>
    <w:p>
      <w:pPr>
        <w:spacing w:after="0"/>
        <w:ind w:left="0"/>
        <w:jc w:val="both"/>
      </w:pPr>
      <w:r>
        <w:rPr>
          <w:rFonts w:ascii="Times New Roman"/>
          <w:b w:val="false"/>
          <w:i w:val="false"/>
          <w:color w:val="000000"/>
          <w:sz w:val="28"/>
        </w:rPr>
        <w:t xml:space="preserve">
      12. Сынау зертханасы жүргізген техникалық жағынан сынаудың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бұйымды техникалық жағынан сынау хаттамасы түрінде ресімделеді.</w:t>
      </w:r>
    </w:p>
    <w:bookmarkEnd w:id="19"/>
    <w:bookmarkStart w:name="z22" w:id="20"/>
    <w:p>
      <w:pPr>
        <w:spacing w:after="0"/>
        <w:ind w:left="0"/>
        <w:jc w:val="both"/>
      </w:pPr>
      <w:r>
        <w:rPr>
          <w:rFonts w:ascii="Times New Roman"/>
          <w:b w:val="false"/>
          <w:i w:val="false"/>
          <w:color w:val="000000"/>
          <w:sz w:val="28"/>
        </w:rPr>
        <w:t>
      13. Медициналық бұйымдарды техникалық жағынан сынау нәтижелері, егер медициналық бұйымның ұсынылған үлгілері (үлгісі) медициналық бұйымның нормативтік, техникалық немесе пайдалану құжаттамасына және (немесе) медициналық бұйымды техникалық жағынан сынау жүргізілген стандарттар тізіміне енгізілген стандарттарға сәйкес келмесе, теріс деп есептеледі.</w:t>
      </w:r>
    </w:p>
    <w:bookmarkEnd w:id="20"/>
    <w:bookmarkStart w:name="z23" w:id="21"/>
    <w:p>
      <w:pPr>
        <w:spacing w:after="0"/>
        <w:ind w:left="0"/>
        <w:jc w:val="both"/>
      </w:pPr>
      <w:r>
        <w:rPr>
          <w:rFonts w:ascii="Times New Roman"/>
          <w:b w:val="false"/>
          <w:i w:val="false"/>
          <w:color w:val="000000"/>
          <w:sz w:val="28"/>
        </w:rPr>
        <w:t>
      14. Медициналық бұйымды техникалық жағынан сынау жүргізу жөніндегі құжаттар сынау зертханасында техникалық жағынан сынау аяқталған күннен бастап кемінде 10 жыл жүйелі түрде сақталады.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сынауларды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Техникалық сынауларды жүргізуге өтініш</w:t>
      </w:r>
    </w:p>
    <w:bookmarkEnd w:id="22"/>
    <w:p>
      <w:pPr>
        <w:spacing w:after="0"/>
        <w:ind w:left="0"/>
        <w:jc w:val="both"/>
      </w:pPr>
      <w:r>
        <w:rPr>
          <w:rFonts w:ascii="Times New Roman"/>
          <w:b w:val="false"/>
          <w:i w:val="false"/>
          <w:color w:val="000000"/>
          <w:sz w:val="28"/>
        </w:rPr>
        <w:t>
      1. Медициналық бұйымдар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4800"/>
        <w:gridCol w:w="2101"/>
        <w:gridCol w:w="2592"/>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(моделін, маркасын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медициналық бұйымның мақсаты және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 дәрежесіне байланысты класс (қажеттісін белгілеу)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r>
              <w:br/>
            </w:r>
            <w:r>
              <w:rPr>
                <w:rFonts w:ascii="Times New Roman"/>
                <w:b w:val="false"/>
                <w:i w:val="false"/>
                <w:color w:val="000000"/>
                <w:sz w:val="20"/>
              </w:rPr>
              <w:t xml:space="preserve">
2а-класс </w:t>
            </w:r>
            <w:r>
              <w:br/>
            </w:r>
            <w:r>
              <w:rPr>
                <w:rFonts w:ascii="Times New Roman"/>
                <w:b w:val="false"/>
                <w:i w:val="false"/>
                <w:color w:val="000000"/>
                <w:sz w:val="20"/>
              </w:rPr>
              <w:t xml:space="preserve">
2б-класс </w:t>
            </w:r>
            <w:r>
              <w:br/>
            </w:r>
            <w:r>
              <w:rPr>
                <w:rFonts w:ascii="Times New Roman"/>
                <w:b w:val="false"/>
                <w:i w:val="false"/>
                <w:color w:val="000000"/>
                <w:sz w:val="20"/>
              </w:rPr>
              <w:t>
3-класс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(болған жағдайда)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 (болған жағдайда)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құрамында болуы (қажеттісін белгілеу қажет)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бұйымды жинақтау туралы мәліметтер (моделі, маркасы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6497"/>
        <w:gridCol w:w="623"/>
      </w:tblGrid>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(болған жағдайда)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Тиесілігі(болған жағдайда)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жиынтықтар (болған жағдайда)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(болған жағдайда)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(болған жағдайда)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Медициналық бұйымның үлгілері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5715"/>
        <w:gridCol w:w="737"/>
        <w:gridCol w:w="2808"/>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(қажеттісін белгілеу)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r>
              <w:br/>
            </w:r>
            <w:r>
              <w:rPr>
                <w:rFonts w:ascii="Times New Roman"/>
                <w:b w:val="false"/>
                <w:i w:val="false"/>
                <w:color w:val="000000"/>
                <w:sz w:val="20"/>
              </w:rPr>
              <w:t>
Екінші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бірлік саны (қажет болған жағдайда)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/кепілдік пайдалану мерзімі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зертханасы мамандарының үлгілерді іріктеу қажеттілігі (қажеттісін белгілеу):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Медициналық бұйымды әзірлеуші/Өндіруші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118"/>
        <w:gridCol w:w="473"/>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әзірлеуші: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(болған жағдайда)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елі, мекенжайы (орналасқан жері)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(болған жағдайда)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елі, мекенжайы (орналасқан жері)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медициналық бұйымды өндірушінің уәкілетті өкілі: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(болған жағдайда)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елі, мекенжайы (орналасқан жері)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орны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Өтініш беруші туралы мәліметтер (сенімхат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4"/>
        <w:gridCol w:w="6405"/>
        <w:gridCol w:w="451"/>
      </w:tblGrid>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 (болған жағдайда)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(орналасқан жері)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электрондық поштасының мекенжайы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ретінде тіркелген жеке тұлға: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осы заңды тұлғаның атынан әрекет етуге</w:t>
      </w:r>
    </w:p>
    <w:p>
      <w:pPr>
        <w:spacing w:after="0"/>
        <w:ind w:left="0"/>
        <w:jc w:val="both"/>
      </w:pPr>
      <w:r>
        <w:rPr>
          <w:rFonts w:ascii="Times New Roman"/>
          <w:b w:val="false"/>
          <w:i w:val="false"/>
          <w:color w:val="000000"/>
          <w:sz w:val="28"/>
        </w:rPr>
        <w:t>
      құқығы бар өзге тұлғаның аты-жөні, тегі (болған жағдайда)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сынауларды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Медициналық бұйымның үлгілерін іріктеу актісі</w:t>
      </w:r>
    </w:p>
    <w:bookmarkEnd w:id="23"/>
    <w:p>
      <w:pPr>
        <w:spacing w:after="0"/>
        <w:ind w:left="0"/>
        <w:jc w:val="both"/>
      </w:pPr>
      <w:r>
        <w:rPr>
          <w:rFonts w:ascii="Times New Roman"/>
          <w:b w:val="false"/>
          <w:i w:val="false"/>
          <w:color w:val="000000"/>
          <w:sz w:val="28"/>
        </w:rPr>
        <w:t>
      20___ ж. "___" _________                              № ______</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Үлгілерді іріктеудің мекенжайы мен орны ____________________________________________</w:t>
      </w:r>
    </w:p>
    <w:p>
      <w:pPr>
        <w:spacing w:after="0"/>
        <w:ind w:left="0"/>
        <w:jc w:val="both"/>
      </w:pPr>
      <w:r>
        <w:rPr>
          <w:rFonts w:ascii="Times New Roman"/>
          <w:b w:val="false"/>
          <w:i w:val="false"/>
          <w:color w:val="000000"/>
          <w:sz w:val="28"/>
        </w:rPr>
        <w:t>
      Үлгілерді іріктеуді жүргізді ________________________________________________________</w:t>
      </w:r>
    </w:p>
    <w:p>
      <w:pPr>
        <w:spacing w:after="0"/>
        <w:ind w:left="0"/>
        <w:jc w:val="both"/>
      </w:pPr>
      <w:r>
        <w:rPr>
          <w:rFonts w:ascii="Times New Roman"/>
          <w:b w:val="false"/>
          <w:i w:val="false"/>
          <w:color w:val="000000"/>
          <w:sz w:val="28"/>
        </w:rPr>
        <w:t>
      (Үлгілерді іріктеуді жүзеге асырған адамның тегі,</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Акт жасалды ____________________________________________________________________</w:t>
      </w:r>
    </w:p>
    <w:p>
      <w:pPr>
        <w:spacing w:after="0"/>
        <w:ind w:left="0"/>
        <w:jc w:val="both"/>
      </w:pPr>
      <w:r>
        <w:rPr>
          <w:rFonts w:ascii="Times New Roman"/>
          <w:b w:val="false"/>
          <w:i w:val="false"/>
          <w:color w:val="000000"/>
          <w:sz w:val="28"/>
        </w:rPr>
        <w:t>
      (Сынақ зертханасы өкілінің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қатысуымен _____________________________________________________________________</w:t>
      </w:r>
    </w:p>
    <w:p>
      <w:pPr>
        <w:spacing w:after="0"/>
        <w:ind w:left="0"/>
        <w:jc w:val="both"/>
      </w:pPr>
      <w:r>
        <w:rPr>
          <w:rFonts w:ascii="Times New Roman"/>
          <w:b w:val="false"/>
          <w:i w:val="false"/>
          <w:color w:val="000000"/>
          <w:sz w:val="28"/>
        </w:rPr>
        <w:t>
      (Өтініш берушінің немесе оның өкілінің тегі, аты, әкесінің</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Ұсынылған өнімнің сәйкес іріктелген үлгілері ________________________________________</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медициналық бұйымға техникалық сынақ жүргізу үшін 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Медициналық бұйымды өндіруші ___________________________________________________</w:t>
      </w:r>
    </w:p>
    <w:p>
      <w:pPr>
        <w:spacing w:after="0"/>
        <w:ind w:left="0"/>
        <w:jc w:val="both"/>
      </w:pPr>
      <w:r>
        <w:rPr>
          <w:rFonts w:ascii="Times New Roman"/>
          <w:b w:val="false"/>
          <w:i w:val="false"/>
          <w:color w:val="000000"/>
          <w:sz w:val="28"/>
        </w:rPr>
        <w:t>
      (толық атауы, елі, мекен-жайы)</w:t>
      </w:r>
    </w:p>
    <w:p>
      <w:pPr>
        <w:spacing w:after="0"/>
        <w:ind w:left="0"/>
        <w:jc w:val="both"/>
      </w:pPr>
      <w:r>
        <w:rPr>
          <w:rFonts w:ascii="Times New Roman"/>
          <w:b w:val="false"/>
          <w:i w:val="false"/>
          <w:color w:val="000000"/>
          <w:sz w:val="28"/>
        </w:rPr>
        <w:t>
      Тексеру орнатылды: ______________________________________________________________</w:t>
      </w:r>
    </w:p>
    <w:p>
      <w:pPr>
        <w:spacing w:after="0"/>
        <w:ind w:left="0"/>
        <w:jc w:val="both"/>
      </w:pPr>
      <w:r>
        <w:rPr>
          <w:rFonts w:ascii="Times New Roman"/>
          <w:b w:val="false"/>
          <w:i w:val="false"/>
          <w:color w:val="000000"/>
          <w:sz w:val="28"/>
        </w:rPr>
        <w:t>
      сақтау шарттары _________________________________________________________________</w:t>
      </w:r>
    </w:p>
    <w:p>
      <w:pPr>
        <w:spacing w:after="0"/>
        <w:ind w:left="0"/>
        <w:jc w:val="both"/>
      </w:pPr>
      <w:r>
        <w:rPr>
          <w:rFonts w:ascii="Times New Roman"/>
          <w:b w:val="false"/>
          <w:i w:val="false"/>
          <w:color w:val="000000"/>
          <w:sz w:val="28"/>
        </w:rPr>
        <w:t>
      ыдыстың, ораудың, сыйымдылықтардың түрі мен жай-күйі _____________________________</w:t>
      </w:r>
    </w:p>
    <w:p>
      <w:pPr>
        <w:spacing w:after="0"/>
        <w:ind w:left="0"/>
        <w:jc w:val="both"/>
      </w:pPr>
      <w:r>
        <w:rPr>
          <w:rFonts w:ascii="Times New Roman"/>
          <w:b w:val="false"/>
          <w:i w:val="false"/>
          <w:color w:val="000000"/>
          <w:sz w:val="28"/>
        </w:rPr>
        <w:t>
      орамдағы және заттаңбадағы жазу __________________________________________________</w:t>
      </w:r>
    </w:p>
    <w:p>
      <w:pPr>
        <w:spacing w:after="0"/>
        <w:ind w:left="0"/>
        <w:jc w:val="both"/>
      </w:pPr>
      <w:r>
        <w:rPr>
          <w:rFonts w:ascii="Times New Roman"/>
          <w:b w:val="false"/>
          <w:i w:val="false"/>
          <w:color w:val="000000"/>
          <w:sz w:val="28"/>
        </w:rPr>
        <w:t>
      Үлгілердің атауы бойынша ұсынылған өнімдерден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іріктелген үлгілерінің саны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Сынау зертханасының өкілі: ___________ ____________________________________________</w:t>
      </w:r>
    </w:p>
    <w:p>
      <w:pPr>
        <w:spacing w:after="0"/>
        <w:ind w:left="0"/>
        <w:jc w:val="both"/>
      </w:pPr>
      <w:r>
        <w:rPr>
          <w:rFonts w:ascii="Times New Roman"/>
          <w:b w:val="false"/>
          <w:i w:val="false"/>
          <w:color w:val="000000"/>
          <w:sz w:val="28"/>
        </w:rPr>
        <w:t>
      (қолы) (аты-жөні, тегі (болған жағдайда)</w:t>
      </w:r>
    </w:p>
    <w:p>
      <w:pPr>
        <w:spacing w:after="0"/>
        <w:ind w:left="0"/>
        <w:jc w:val="both"/>
      </w:pPr>
      <w:r>
        <w:rPr>
          <w:rFonts w:ascii="Times New Roman"/>
          <w:b w:val="false"/>
          <w:i w:val="false"/>
          <w:color w:val="000000"/>
          <w:sz w:val="28"/>
        </w:rPr>
        <w:t>
      Өтініш беруші ___________ ________________________________________________________</w:t>
      </w:r>
    </w:p>
    <w:p>
      <w:pPr>
        <w:spacing w:after="0"/>
        <w:ind w:left="0"/>
        <w:jc w:val="both"/>
      </w:pPr>
      <w:r>
        <w:rPr>
          <w:rFonts w:ascii="Times New Roman"/>
          <w:b w:val="false"/>
          <w:i w:val="false"/>
          <w:color w:val="000000"/>
          <w:sz w:val="28"/>
        </w:rPr>
        <w:t>
      (қолы) (аты-жөні, тегі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сынауларды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зертханасын аккредиттеу аттестаты, нөмірі, қолданылу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зертханасының мекенжайы,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Сынақ зертханасының басшысы</w:t>
            </w:r>
            <w:r>
              <w:br/>
            </w:r>
            <w:r>
              <w:rPr>
                <w:rFonts w:ascii="Times New Roman"/>
                <w:b w:val="false"/>
                <w:i w:val="false"/>
                <w:color w:val="000000"/>
                <w:sz w:val="20"/>
              </w:rPr>
              <w:t>_________</w:t>
            </w:r>
            <w:r>
              <w:br/>
            </w:r>
            <w:r>
              <w:rPr>
                <w:rFonts w:ascii="Times New Roman"/>
                <w:b w:val="false"/>
                <w:i w:val="false"/>
                <w:color w:val="000000"/>
                <w:sz w:val="20"/>
              </w:rPr>
              <w:t>____________________</w:t>
            </w:r>
            <w:r>
              <w:br/>
            </w:r>
            <w:r>
              <w:rPr>
                <w:rFonts w:ascii="Times New Roman"/>
                <w:b w:val="false"/>
                <w:i w:val="false"/>
                <w:color w:val="000000"/>
                <w:sz w:val="20"/>
              </w:rPr>
              <w:t>(қолы) (аты-жөні, тегі)</w:t>
            </w:r>
            <w:r>
              <w:br/>
            </w:r>
            <w:r>
              <w:rPr>
                <w:rFonts w:ascii="Times New Roman"/>
                <w:b w:val="false"/>
                <w:i w:val="false"/>
                <w:color w:val="000000"/>
                <w:sz w:val="20"/>
              </w:rPr>
              <w:t>М.О.</w:t>
            </w:r>
          </w:p>
        </w:tc>
      </w:tr>
    </w:tbl>
    <w:bookmarkStart w:name="z29" w:id="24"/>
    <w:p>
      <w:pPr>
        <w:spacing w:after="0"/>
        <w:ind w:left="0"/>
        <w:jc w:val="left"/>
      </w:pPr>
      <w:r>
        <w:rPr>
          <w:rFonts w:ascii="Times New Roman"/>
          <w:b/>
          <w:i w:val="false"/>
          <w:color w:val="000000"/>
        </w:rPr>
        <w:t xml:space="preserve"> Хаттама Медициналық бұйымды техникалық жағынан сынау хаттамасы</w:t>
      </w:r>
    </w:p>
    <w:bookmarkEnd w:id="24"/>
    <w:p>
      <w:pPr>
        <w:spacing w:after="0"/>
        <w:ind w:left="0"/>
        <w:jc w:val="both"/>
      </w:pPr>
      <w:r>
        <w:rPr>
          <w:rFonts w:ascii="Times New Roman"/>
          <w:b w:val="false"/>
          <w:i w:val="false"/>
          <w:color w:val="000000"/>
          <w:sz w:val="28"/>
        </w:rPr>
        <w:t>
      20 __ ж. "__" ________________ № _______</w:t>
      </w:r>
    </w:p>
    <w:p>
      <w:pPr>
        <w:spacing w:after="0"/>
        <w:ind w:left="0"/>
        <w:jc w:val="both"/>
      </w:pPr>
      <w:r>
        <w:rPr>
          <w:rFonts w:ascii="Times New Roman"/>
          <w:b w:val="false"/>
          <w:i w:val="false"/>
          <w:color w:val="000000"/>
          <w:sz w:val="28"/>
        </w:rPr>
        <w:t>
      Бет _ _ _ /парақ саны ______________</w:t>
      </w:r>
    </w:p>
    <w:p>
      <w:pPr>
        <w:spacing w:after="0"/>
        <w:ind w:left="0"/>
        <w:jc w:val="both"/>
      </w:pPr>
      <w:r>
        <w:rPr>
          <w:rFonts w:ascii="Times New Roman"/>
          <w:b w:val="false"/>
          <w:i w:val="false"/>
          <w:color w:val="000000"/>
          <w:sz w:val="28"/>
        </w:rPr>
        <w:t>
      Өтініш беруші ___________________________________________________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w:t>
      </w:r>
    </w:p>
    <w:p>
      <w:pPr>
        <w:spacing w:after="0"/>
        <w:ind w:left="0"/>
        <w:jc w:val="both"/>
      </w:pPr>
      <w:r>
        <w:rPr>
          <w:rFonts w:ascii="Times New Roman"/>
          <w:b w:val="false"/>
          <w:i w:val="false"/>
          <w:color w:val="000000"/>
          <w:sz w:val="28"/>
        </w:rPr>
        <w:t>
      Негізі __________________________________________________________</w:t>
      </w:r>
    </w:p>
    <w:p>
      <w:pPr>
        <w:spacing w:after="0"/>
        <w:ind w:left="0"/>
        <w:jc w:val="both"/>
      </w:pPr>
      <w:r>
        <w:rPr>
          <w:rFonts w:ascii="Times New Roman"/>
          <w:b w:val="false"/>
          <w:i w:val="false"/>
          <w:color w:val="000000"/>
          <w:sz w:val="28"/>
        </w:rPr>
        <w:t>
      Өндіруші _______________________________________________________</w:t>
      </w:r>
    </w:p>
    <w:p>
      <w:pPr>
        <w:spacing w:after="0"/>
        <w:ind w:left="0"/>
        <w:jc w:val="both"/>
      </w:pPr>
      <w:r>
        <w:rPr>
          <w:rFonts w:ascii="Times New Roman"/>
          <w:b w:val="false"/>
          <w:i w:val="false"/>
          <w:color w:val="000000"/>
          <w:sz w:val="28"/>
        </w:rPr>
        <w:t>
      Серия, партия ___________________ Өндіріс күні _____________________</w:t>
      </w:r>
    </w:p>
    <w:p>
      <w:pPr>
        <w:spacing w:after="0"/>
        <w:ind w:left="0"/>
        <w:jc w:val="both"/>
      </w:pPr>
      <w:r>
        <w:rPr>
          <w:rFonts w:ascii="Times New Roman"/>
          <w:b w:val="false"/>
          <w:i w:val="false"/>
          <w:color w:val="000000"/>
          <w:sz w:val="28"/>
        </w:rPr>
        <w:t>
      Жарамдылық мерзімі (қызмет ету мерзімі) __________________________</w:t>
      </w:r>
    </w:p>
    <w:p>
      <w:pPr>
        <w:spacing w:after="0"/>
        <w:ind w:left="0"/>
        <w:jc w:val="both"/>
      </w:pPr>
      <w:r>
        <w:rPr>
          <w:rFonts w:ascii="Times New Roman"/>
          <w:b w:val="false"/>
          <w:i w:val="false"/>
          <w:color w:val="000000"/>
          <w:sz w:val="28"/>
        </w:rPr>
        <w:t>
      Үлгілер саны ____________________________________________________</w:t>
      </w:r>
    </w:p>
    <w:p>
      <w:pPr>
        <w:spacing w:after="0"/>
        <w:ind w:left="0"/>
        <w:jc w:val="both"/>
      </w:pPr>
      <w:r>
        <w:rPr>
          <w:rFonts w:ascii="Times New Roman"/>
          <w:b w:val="false"/>
          <w:i w:val="false"/>
          <w:color w:val="000000"/>
          <w:sz w:val="28"/>
        </w:rPr>
        <w:t>
      Сынаудың басталу және аяқталу күндері ____________________________</w:t>
      </w:r>
    </w:p>
    <w:p>
      <w:pPr>
        <w:spacing w:after="0"/>
        <w:ind w:left="0"/>
        <w:jc w:val="both"/>
      </w:pPr>
      <w:r>
        <w:rPr>
          <w:rFonts w:ascii="Times New Roman"/>
          <w:b w:val="false"/>
          <w:i w:val="false"/>
          <w:color w:val="000000"/>
          <w:sz w:val="28"/>
        </w:rPr>
        <w:t>
      Сәйкестігіне сынау жүргізілген стандарттар __________________________</w:t>
      </w:r>
    </w:p>
    <w:p>
      <w:pPr>
        <w:spacing w:after="0"/>
        <w:ind w:left="0"/>
        <w:jc w:val="both"/>
      </w:pPr>
      <w:r>
        <w:rPr>
          <w:rFonts w:ascii="Times New Roman"/>
          <w:b w:val="false"/>
          <w:i w:val="false"/>
          <w:color w:val="000000"/>
          <w:sz w:val="28"/>
        </w:rPr>
        <w:t>
      Сынау әдістері __________________________________________________</w:t>
      </w:r>
    </w:p>
    <w:p>
      <w:pPr>
        <w:spacing w:after="0"/>
        <w:ind w:left="0"/>
        <w:jc w:val="both"/>
      </w:pPr>
      <w:r>
        <w:rPr>
          <w:rFonts w:ascii="Times New Roman"/>
          <w:b w:val="false"/>
          <w:i w:val="false"/>
          <w:color w:val="000000"/>
          <w:sz w:val="28"/>
        </w:rPr>
        <w:t>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182"/>
        <w:gridCol w:w="1637"/>
        <w:gridCol w:w="8299"/>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талаптары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w:t>
            </w:r>
            <w:r>
              <w:rPr>
                <w:rFonts w:ascii="Times New Roman"/>
                <w:b w:val="false"/>
                <w:i w:val="false"/>
                <w:color w:val="000000"/>
                <w:vertAlign w:val="superscript"/>
              </w:rPr>
              <w:t>°</w:t>
            </w:r>
            <w:r>
              <w:rPr>
                <w:rFonts w:ascii="Times New Roman"/>
                <w:b w:val="false"/>
                <w:i w:val="false"/>
                <w:color w:val="000000"/>
                <w:sz w:val="20"/>
              </w:rPr>
              <w:t>C) және ылғалдылық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______________________________________</w:t>
      </w:r>
    </w:p>
    <w:p>
      <w:pPr>
        <w:spacing w:after="0"/>
        <w:ind w:left="0"/>
        <w:jc w:val="both"/>
      </w:pPr>
      <w:r>
        <w:rPr>
          <w:rFonts w:ascii="Times New Roman"/>
          <w:b w:val="false"/>
          <w:i w:val="false"/>
          <w:color w:val="000000"/>
          <w:sz w:val="28"/>
        </w:rPr>
        <w:t>
      (сәйкес келеді, талаптарға сәйкес келмейді - керегін көрсету)</w:t>
      </w:r>
    </w:p>
    <w:p>
      <w:pPr>
        <w:spacing w:after="0"/>
        <w:ind w:left="0"/>
        <w:jc w:val="both"/>
      </w:pPr>
      <w:r>
        <w:rPr>
          <w:rFonts w:ascii="Times New Roman"/>
          <w:b w:val="false"/>
          <w:i w:val="false"/>
          <w:color w:val="000000"/>
          <w:sz w:val="28"/>
        </w:rPr>
        <w:t>
      Зертхана маманы _______________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