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baf3" w14:textId="b56b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қыркүйектегі № 686 бұйрығы. Қазақстан Республикасының Әділет министрлігінде 2019 жылғы 3 қыркүйекте № 19331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кейбір бұйрықтарына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10407 болып тіркелген, 2015 жылғы 17 наурызда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Қалалық рельстік көліктің көлік құралдарын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"2-тарау. Қалалық рельстік көліктің көлік құралдарын мемлекеттік тіркеу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"6. Жеке және заңды тұлғалар қалалық рельстік көліктің көлік құралдарын мемлекеттік тіркеуге өтінішті www.egov.kz "электрондық үкімет"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w:t>
      </w:r>
    </w:p>
    <w:bookmarkEnd w:id="6"/>
    <w:bookmarkStart w:name="z11" w:id="7"/>
    <w:p>
      <w:pPr>
        <w:spacing w:after="0"/>
        <w:ind w:left="0"/>
        <w:jc w:val="both"/>
      </w:pPr>
      <w:r>
        <w:rPr>
          <w:rFonts w:ascii="Times New Roman"/>
          <w:b w:val="false"/>
          <w:i w:val="false"/>
          <w:color w:val="000000"/>
          <w:sz w:val="28"/>
        </w:rPr>
        <w:t>
      1) меншік құқығын растайтын құжаттың электрондық көшірмесін;</w:t>
      </w:r>
    </w:p>
    <w:bookmarkEnd w:id="7"/>
    <w:bookmarkStart w:name="z12" w:id="8"/>
    <w:p>
      <w:pPr>
        <w:spacing w:after="0"/>
        <w:ind w:left="0"/>
        <w:jc w:val="both"/>
      </w:pPr>
      <w:r>
        <w:rPr>
          <w:rFonts w:ascii="Times New Roman"/>
          <w:b w:val="false"/>
          <w:i w:val="false"/>
          <w:color w:val="000000"/>
          <w:sz w:val="28"/>
        </w:rPr>
        <w:t>
      2) дайындаушы зауыттың қалалық рельстік көліктің көлік құралдарының әрбір бірлігіне техникалық паспортының (формулярының) электрондық көшірмесін.</w:t>
      </w:r>
    </w:p>
    <w:bookmarkEnd w:id="8"/>
    <w:bookmarkStart w:name="z13" w:id="9"/>
    <w:p>
      <w:pPr>
        <w:spacing w:after="0"/>
        <w:ind w:left="0"/>
        <w:jc w:val="both"/>
      </w:pPr>
      <w:r>
        <w:rPr>
          <w:rFonts w:ascii="Times New Roman"/>
          <w:b w:val="false"/>
          <w:i w:val="false"/>
          <w:color w:val="000000"/>
          <w:sz w:val="28"/>
        </w:rPr>
        <w:t>
      Жеке басты куәландыратын, заңды тұлғаны мемлекеттік тіркеу (қайта тіркеу), жеке кәсіпкерді мемлекеттік тіркеу туралы мәліметтер мемлекеттік ақпараттық жүйелерде болады.</w:t>
      </w:r>
    </w:p>
    <w:bookmarkEnd w:id="9"/>
    <w:bookmarkStart w:name="z14" w:id="10"/>
    <w:p>
      <w:pPr>
        <w:spacing w:after="0"/>
        <w:ind w:left="0"/>
        <w:jc w:val="both"/>
      </w:pPr>
      <w:r>
        <w:rPr>
          <w:rFonts w:ascii="Times New Roman"/>
          <w:b w:val="false"/>
          <w:i w:val="false"/>
          <w:color w:val="000000"/>
          <w:sz w:val="28"/>
        </w:rPr>
        <w:t xml:space="preserve">
      7. Жергілікті атқарушы органдар өтініш берушінің құжаттарын алған сәттен бастап бір жұмыс күні ішінде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ұсынылған құжаттардың толық болуын тексереді. Ұсынылған құжаттар толық болмаған жағдайда, жергілікті атқарушы органдары өтінішті қабылдаудан бас тартады.";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7" w:id="11"/>
    <w:p>
      <w:pPr>
        <w:spacing w:after="0"/>
        <w:ind w:left="0"/>
        <w:jc w:val="both"/>
      </w:pPr>
      <w:r>
        <w:rPr>
          <w:rFonts w:ascii="Times New Roman"/>
          <w:b w:val="false"/>
          <w:i w:val="false"/>
          <w:color w:val="000000"/>
          <w:sz w:val="28"/>
        </w:rPr>
        <w:t>
      "9. Қалалық рельстік көліктің көлік құралдарын мемлекеттік тіркеу туралы өтінішті жергілікті атқарушы органдар өтініш берілген күннен бастап (2) екі жұмыс күнінде қарайды.";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"12. Өтініш беруші ұсынған құжаттар Қағидалардың 6-тармағында көрсетілген тізбеге сәйкес келген кезде жергілікті атқарушы органдар лауазымды тұлғасының электрондық цифрлық қолтаңбасыменқол қойылған қалалық рельстік көліктің көлік құралдарын мемлекеттік тіркеу туралы куәлік дайындалады.";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"17. Қалалық рельстік көліктің көлік құралдары тізілімнен шығарылған кезде меншік иесі немесе оған теңестірілген адам жергілікті атқарушы органдарына портал арқылы:</w:t>
      </w:r>
    </w:p>
    <w:bookmarkEnd w:id="13"/>
    <w:bookmarkStart w:name="z22" w:id="14"/>
    <w:p>
      <w:pPr>
        <w:spacing w:after="0"/>
        <w:ind w:left="0"/>
        <w:jc w:val="both"/>
      </w:pPr>
      <w:r>
        <w:rPr>
          <w:rFonts w:ascii="Times New Roman"/>
          <w:b w:val="false"/>
          <w:i w:val="false"/>
          <w:color w:val="000000"/>
          <w:sz w:val="28"/>
        </w:rPr>
        <w:t>
      1) қалалық рельстік көліктің көлік құралдарын мемлекеттік тіркеу туралы куәлікті;</w:t>
      </w:r>
    </w:p>
    <w:bookmarkEnd w:id="14"/>
    <w:bookmarkStart w:name="z23" w:id="15"/>
    <w:p>
      <w:pPr>
        <w:spacing w:after="0"/>
        <w:ind w:left="0"/>
        <w:jc w:val="both"/>
      </w:pPr>
      <w:r>
        <w:rPr>
          <w:rFonts w:ascii="Times New Roman"/>
          <w:b w:val="false"/>
          <w:i w:val="false"/>
          <w:color w:val="000000"/>
          <w:sz w:val="28"/>
        </w:rPr>
        <w:t>
      2) қалалық рельстік көліктің көлік құралдарын есептен шығару туралы не закымдануы туралы, Қазақстан Республикасының шегінен тыс пайдалану үшін әкете отырып сату туралы актіні қоса бере отырып, еркін нысандағы өтінішті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05.10.2020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05.10.2020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bookmarkEnd w:id="16"/>
    <w:bookmarkStart w:name="z30"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31" w:id="1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8"/>
    <w:bookmarkStart w:name="z32"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9"/>
    <w:bookmarkStart w:name="z33"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686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атауы, заңды тұлғаның атауы не жеке тұлғаның тегі, аты, әкесінің аты (бар болған кезде) туған күні, үй мекенжайы, телефоны) (қызмет алушы туралы ақпарат "Жеке тұлға" мемлекеттік деректер қоры немесе "Заңды тұлға" мемлекеттік деректер қоры арқылы автоматты түрде тартылады)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(меншік, мүліктік жалдау, жалға алу немесе лизинг) құқығында тиесілі қалалық рельстік көліктің көлік құралдарын тіркеуді сұраймын.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 қаласы___________________________________ көшесі</w:t>
      </w:r>
    </w:p>
    <w:p>
      <w:pPr>
        <w:spacing w:after="0"/>
        <w:ind w:left="0"/>
        <w:jc w:val="both"/>
      </w:pPr>
      <w:r>
        <w:rPr>
          <w:rFonts w:ascii="Times New Roman"/>
          <w:b w:val="false"/>
          <w:i w:val="false"/>
          <w:color w:val="000000"/>
          <w:sz w:val="28"/>
        </w:rPr>
        <w:t xml:space="preserve">
      жеке сәйкестендіру нөмірі/ бизнес сәйкестендіру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 телефондары (факс)________________________________________________</w:t>
      </w:r>
    </w:p>
    <w:p>
      <w:pPr>
        <w:spacing w:after="0"/>
        <w:ind w:left="0"/>
        <w:jc w:val="both"/>
      </w:pPr>
      <w:r>
        <w:rPr>
          <w:rFonts w:ascii="Times New Roman"/>
          <w:b w:val="false"/>
          <w:i w:val="false"/>
          <w:color w:val="000000"/>
          <w:sz w:val="28"/>
        </w:rPr>
        <w:t>
      Тізбе __________________________________________________ парақта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686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Қалалық рельстік көліктің көлік құралдарын мемлекеттік тіркеу туралы</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xml:space="preserve">
      Осы куәлік "Қазақстан Республикасындағы көлік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(қалалық рельстік көліктің көлік құралдарына құқықтар көрсетілсін)</w:t>
      </w:r>
    </w:p>
    <w:p>
      <w:pPr>
        <w:spacing w:after="0"/>
        <w:ind w:left="0"/>
        <w:jc w:val="both"/>
      </w:pPr>
      <w:r>
        <w:rPr>
          <w:rFonts w:ascii="Times New Roman"/>
          <w:b w:val="false"/>
          <w:i w:val="false"/>
          <w:color w:val="000000"/>
          <w:sz w:val="28"/>
        </w:rPr>
        <w:t>
      құқығындағы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(иесінің толық атауы, тегі, аты, әкесінің аты (бар болған кезде) берілді және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қалаалық рельстік көліктің көлік құралдарының мемлекеттік тіркелгенін растайды.</w:t>
      </w:r>
    </w:p>
    <w:p>
      <w:pPr>
        <w:spacing w:after="0"/>
        <w:ind w:left="0"/>
        <w:jc w:val="both"/>
      </w:pPr>
      <w:r>
        <w:rPr>
          <w:rFonts w:ascii="Times New Roman"/>
          <w:b w:val="false"/>
          <w:i w:val="false"/>
          <w:color w:val="000000"/>
          <w:sz w:val="28"/>
        </w:rPr>
        <w:t>
      зауыттық нөмірі ____________________________________________________________</w:t>
      </w:r>
    </w:p>
    <w:p>
      <w:pPr>
        <w:spacing w:after="0"/>
        <w:ind w:left="0"/>
        <w:jc w:val="both"/>
      </w:pPr>
      <w:r>
        <w:rPr>
          <w:rFonts w:ascii="Times New Roman"/>
          <w:b w:val="false"/>
          <w:i w:val="false"/>
          <w:color w:val="000000"/>
          <w:sz w:val="28"/>
        </w:rPr>
        <w:t>
      мүкәммалдық нөмірі ________________________________________________________</w:t>
      </w:r>
    </w:p>
    <w:p>
      <w:pPr>
        <w:spacing w:after="0"/>
        <w:ind w:left="0"/>
        <w:jc w:val="both"/>
      </w:pPr>
      <w:r>
        <w:rPr>
          <w:rFonts w:ascii="Times New Roman"/>
          <w:b w:val="false"/>
          <w:i w:val="false"/>
          <w:color w:val="000000"/>
          <w:sz w:val="28"/>
        </w:rPr>
        <w:t>
      секциясы __________________________________________________________________</w:t>
      </w:r>
    </w:p>
    <w:p>
      <w:pPr>
        <w:spacing w:after="0"/>
        <w:ind w:left="0"/>
        <w:jc w:val="both"/>
      </w:pPr>
      <w:r>
        <w:rPr>
          <w:rFonts w:ascii="Times New Roman"/>
          <w:b w:val="false"/>
          <w:i w:val="false"/>
          <w:color w:val="000000"/>
          <w:sz w:val="28"/>
        </w:rPr>
        <w:t>
      жасалған жылы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Берілген күні 20___жылғы "___"_______</w:t>
      </w:r>
    </w:p>
    <w:p>
      <w:pPr>
        <w:spacing w:after="0"/>
        <w:ind w:left="0"/>
        <w:jc w:val="both"/>
      </w:pPr>
      <w:r>
        <w:rPr>
          <w:rFonts w:ascii="Times New Roman"/>
          <w:b w:val="false"/>
          <w:i w:val="false"/>
          <w:color w:val="000000"/>
          <w:sz w:val="28"/>
        </w:rPr>
        <w:t>
      Жергілікті атқарушы органның лауазымды адамы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686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