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01bbc1" w14:textId="901bbc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Қазақстан Республикасында алғашқы көмек көрсетуді ұйымдастыру стандартын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Денсаулық сақтау министрінің 2019 жылғы 26 тамыздағы № ҚР ДСМ-114 бұйрығы. Қазақстан Республикасының Әділет министрлігінде 2019 жылғы 27 тамызда № 19290 болып тіркелді. Күші жойылды - Қазақстан Республикасы Денсаулық сақтау министрінің 2020 жылғы 15 желтоқсандағы № ҚР ДСМ-269/2020 бұйрығымен.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– ҚР Денсаулық сақтау министрінің 15.12.2020 </w:t>
      </w:r>
      <w:r>
        <w:rPr>
          <w:rFonts w:ascii="Times New Roman"/>
          <w:b w:val="false"/>
          <w:i w:val="false"/>
          <w:color w:val="ff0000"/>
          <w:sz w:val="28"/>
        </w:rPr>
        <w:t>№ ҚР ДСМ-269/2020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бұйрығымен.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"Халық денсаулығы және денсаулық сақтау жүйесі туралы" 2009 жылғы 18 қыркүйектегі Қазақстан Республикасы Кодексінің 7-бабы 1-тармағының </w:t>
      </w:r>
      <w:r>
        <w:rPr>
          <w:rFonts w:ascii="Times New Roman"/>
          <w:b w:val="false"/>
          <w:i w:val="false"/>
          <w:color w:val="000000"/>
          <w:sz w:val="28"/>
        </w:rPr>
        <w:t>6)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БҰЙЫРАМЫН: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Қазақстан Республикасында алғашқы көмек көрсетуді ұйымдастыру </w:t>
      </w:r>
      <w:r>
        <w:rPr>
          <w:rFonts w:ascii="Times New Roman"/>
          <w:b w:val="false"/>
          <w:i w:val="false"/>
          <w:color w:val="000000"/>
          <w:sz w:val="28"/>
        </w:rPr>
        <w:t>стандарты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Қазақстан Республикасы Денсаулық сақтау министрлігінің Медициналық көмекті ұйымдастыру департаменті заңнамада белгіленген тәртіппен: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осы бұйрықты Қазақстан Республикасы Әділет министрлігінде мемлекеттік тіркеуді;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осы бұйрықты Қазақстан Республикасы Денсаулық сақтау министрлігінің интернет-ресурсында орналастыруды;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осы бұйрықты мемлекеттік тіркегеннен кейін он жұмыс күні ішінде Қазақстан Республикасы Денсаулық сақтау министрлігінің Заң департаментіне осы тармақтың </w:t>
      </w:r>
      <w:r>
        <w:rPr>
          <w:rFonts w:ascii="Times New Roman"/>
          <w:b w:val="false"/>
          <w:i w:val="false"/>
          <w:color w:val="000000"/>
          <w:sz w:val="28"/>
        </w:rPr>
        <w:t>1)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2) тармақшаларында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көзделген іс-шаралардың орындалуы туралы мәліметті ұсынуды қамтамасыз етсін.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бұйрықтың орындалуын бақылау Қазақстан Республикасының Денсаулық сақтау вице-министрі Л. М. Ақтаеваға жүктелсін.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бұйрық алғашқы ресми жарияланған күнінен кейін күнтізбелік он күн өткен соң қолданысқа енгізіледі.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Министр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Биртанов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Денсаулық сақтау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жылғы 26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ҚР ДСМ-114 бұйрығымен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бекітілген</w:t>
            </w:r>
          </w:p>
        </w:tc>
      </w:tr>
    </w:tbl>
    <w:bookmarkStart w:name="z1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Қазақстан Республикасында алғашқы көмек көрсетуді ұйымдастыру стандарты</w:t>
      </w:r>
    </w:p>
    <w:bookmarkEnd w:id="8"/>
    <w:bookmarkStart w:name="z1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1-тарау. Жалпы ережелер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Осы Қазақстан Республикасында алғашқы көмек көрсетуді ұйымдастыру стандарты (бұдан әрі – Стандарт) Қазақстан Республикасында алғашқы көмек көрсету тәртібін және базалық іс-шараларды белгілейді.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Стандарттарда мынадай ұғымдар пайдаланылады: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алғашқы көмек – шұғыл жағдайлар кезінде оқиға орнында зардап шегушінің өзі (өзіне-өзі көмек көрсету) немесе жақын жерде орналасқан басқа адам (өзара көмек) жүргізетін адамның өмірін құтқаруға және асқынулардың алдын алуға арналған жедел базалық іс-шаралар кешені;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жедел медициналық көмек – денсаулыққа келетін елеулі зиянды болдырмау және (немесе) өмірге төнген қатерді жою үшін шұғыл медициналық көмекті талап ететін аурулар мен жай-күй туындаған кезде, сондай-ақ кейіннен транспланттау үшін ағзаларды (ағзалардың бөлігін) тасымалдау қажет болған кезде медициналық көмек ұсыну нысаны болып табылады.</w:t>
      </w:r>
    </w:p>
    <w:bookmarkStart w:name="z1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2-тарау. Алғашқы көмек көрсету жөніндегі тәртіп және базалық іс-шаралар</w:t>
      </w:r>
    </w:p>
    <w:bookmarkEnd w:id="12"/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Алғашқы көмек көрсететін адам алғашқы көмек көрсету үшін жағдайды бағалау және қауіпсіз жағдайларды қамтамасыз ету жөніндегі мынадай іс-шараларды жүргізеді: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өз өмірі мен денсаулығына қауіп төндіретін факторларды айқындау;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зардап шегушінің өмірі мен денсаулығына қауіп төндіретін факторларды айқындау;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өмір мен денсаулық үшін қауіп төндіретін факторларды жою;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зардап шегушіге зақым келтіретін факторлардың әрекетін тоқтату;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зардап шеккендердің санын бағалау;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зардап шегушінің орнын ауыстыру.</w:t>
      </w:r>
    </w:p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Алғашқы көмек көрсететін адам зардап шегушінің жай-күйіне мынадай өлшемшарттар бойынша бағалау жүргізеді: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зардап шегушінің өміріне қауіп төндіретін қан кетудің болуын айқындау;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санасын айқындау;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тыныс алуды айқындау.</w:t>
      </w:r>
    </w:p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Алғашқы көмек көрсететін адам 103 нөмірі бойынша жедел медициналық көмек бригадасын және қажеттілігіне қарай 112 нөмірі бойынша басқа шұғыл әрекет ету қызметтерін шақырады және зардап шегуші мынадай деректерді береді: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зардап шегушінің тегі, аты, әкесінің аты (бар болса), жасы және жынысы;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зардап шегушінің жай-күйі бойынша деректер және жазатайым оқиғаның, жарақаттанудың немесе аурудың мән-жайлары;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мекенжайы мен телефоны, сондай-ақ зардап шегушінің орналасқан жеріне жету бойынша болжамды деректер.</w:t>
      </w:r>
    </w:p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Әртүрлі шұғыл жағдайлар кезінде зардап шегушіге алғашқы көмек көрсету тәртібі осы Стандартқа </w:t>
      </w:r>
      <w:r>
        <w:rPr>
          <w:rFonts w:ascii="Times New Roman"/>
          <w:b w:val="false"/>
          <w:i w:val="false"/>
          <w:color w:val="000000"/>
          <w:sz w:val="28"/>
        </w:rPr>
        <w:t>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Алгоритмдер бойынша ұсынылады.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__жылғы "__" _____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алғашқы көмек көрсетуді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ұйымдастыру стандартына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қосымша</w:t>
            </w:r>
          </w:p>
        </w:tc>
      </w:tr>
    </w:tbl>
    <w:bookmarkStart w:name="z2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Алғашқы көмек көрсету тәртібі</w:t>
      </w:r>
    </w:p>
    <w:bookmarkEnd w:id="17"/>
    <w:bookmarkStart w:name="z2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Бұрынғы қалпына келтіру (қырынан жатқызу) 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Базалық реанимация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Тыныс жолдарына бөгде дененің түсуі</w:t>
      </w:r>
    </w:p>
    <w:bookmarkEnd w:id="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Ескерту: егер зардап шеккен адам есінен айырылса, базалық реанимация жүргізу.</w:t>
      </w:r>
    </w:p>
    <w:bookmarkStart w:name="z2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Сыртқы қан кету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2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Жарақаттар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3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Ескерту: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Омыртқа жарақаты кезінде басын бір деңгейде корпуспен бекіту керек, барлық уақытта оны қолмен ұстап тұру керек.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Егер зардап шегуші денесінің кеуде немесе іш бөлігінде бөгде заттар болса, кеуде / іш жарақатын алған кезде-ұстамауға және оларды алуға тырыспау қажет.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Егер жарақат алған кезде ішкі мүшелер көрінетін болса-ылғалды матамен, содан кейін полиэтиленмен жабу, қол астындағы заттармен нығыздап байлау.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Ұзақ қан кеткен кезде қолда бар құралдарды (іш белбеуі, сөмкеден белбеу, галстук, мата) пайдалана отырып, қан кету орнынан жоғары бұрап қою керек.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Сынық болған жағдайда зардап шегушіні ЖМК бригадасы келгенге дейін бастапқы қалыпта ұстау.</w:t>
      </w:r>
    </w:p>
    <w:bookmarkStart w:name="z2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Зардап шегушіні тасымалдау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60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Термиялық күйік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32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Үсік шалу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Дененің зақымдалған бөлігін жууға, жақпамай, май, спирт сүртуге болмайды.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Дененің зақымдалған бөлігіне ыстық заттарды (грелка, жылытқыш және т. б.) салуға болмайды.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Алкогольді ішімдіктерді қолдануға болмайды.</w:t>
      </w:r>
    </w:p>
    <w:bookmarkStart w:name="z2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Удың түсу жолына байланысты уланулар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Ескерту: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Мұнай өнімдерімен, қышқылдармен, сілтілермен уланған кезде құстырмау және ішті айдатқыш заттар бермеу.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Қажет болған жағдайда адсорбциялаушы препараттарды (белсендірілген көмір және т. б.) қабылдау.</w:t>
      </w:r>
    </w:p>
    <w:bookmarkStart w:name="z30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Талып қалу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Ескерту: зардап шегушіні тік отырғызу үшін көтеруге болмайды.</w:t>
      </w:r>
    </w:p>
    <w:bookmarkStart w:name="z3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Кеуде тұсының ауырсынуы</w:t>
      </w:r>
    </w:p>
    <w:bookmarkEnd w:id="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643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Құрысу</w:t>
      </w:r>
    </w:p>
    <w:bookmarkEnd w:id="2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Шағу</w:t>
      </w:r>
    </w:p>
    <w:bookmarkEnd w:id="3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Ескерту: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Улы жыландар шаққан кезде уды соруға, кесу жасауға немесе бұрауларды қолдануға болмайды.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Жабайы аралар/аралар шаққан жерлерден олардың бізгегін мұқият алып тастау керек.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Шаққан орны іскен жағдайда суық компресс басу керек.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1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header.xml" Type="http://schemas.openxmlformats.org/officeDocument/2006/relationships/header" Id="rId1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