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09995e" w14:textId="209995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Ұлттық экономика министрінің және Қазақстан Республикасы Инвестициялар және даму министрінің кейбір бұйрықтарына өзгерістер енгізу туралы</w:t>
      </w:r>
    </w:p>
    <w:p>
      <w:pPr>
        <w:spacing w:after="0"/>
        <w:ind w:left="0"/>
        <w:jc w:val="both"/>
      </w:pPr>
      <w:r>
        <w:rPr>
          <w:rFonts w:ascii="Times New Roman"/>
          <w:b w:val="false"/>
          <w:i w:val="false"/>
          <w:color w:val="000000"/>
          <w:sz w:val="28"/>
        </w:rPr>
        <w:t>Қазақстан Республикасы Индустрия және инфрақұрылымдық даму министрінің 2019 жылғы 16 тамыздағы № 648 бұйрығы. Қазақстан Республикасының Әділет министрлігінде 2019 жылғы 23 тамызда № 19283 болып тіркелді.</w:t>
      </w:r>
    </w:p>
    <w:p>
      <w:pPr>
        <w:spacing w:after="0"/>
        <w:ind w:left="0"/>
        <w:jc w:val="both"/>
      </w:pPr>
      <w:bookmarkStart w:name="z1" w:id="0"/>
      <w:r>
        <w:rPr>
          <w:rFonts w:ascii="Times New Roman"/>
          <w:b w:val="false"/>
          <w:i w:val="false"/>
          <w:color w:val="000000"/>
          <w:sz w:val="28"/>
        </w:rPr>
        <w:t xml:space="preserve">
      БҰЙЫРАМЫН: </w:t>
      </w:r>
    </w:p>
    <w:bookmarkEnd w:id="0"/>
    <w:bookmarkStart w:name="z2" w:id="1"/>
    <w:p>
      <w:pPr>
        <w:spacing w:after="0"/>
        <w:ind w:left="0"/>
        <w:jc w:val="both"/>
      </w:pPr>
      <w:r>
        <w:rPr>
          <w:rFonts w:ascii="Times New Roman"/>
          <w:b w:val="false"/>
          <w:i w:val="false"/>
          <w:color w:val="000000"/>
          <w:sz w:val="28"/>
        </w:rPr>
        <w:t xml:space="preserve">
      1. Қоса беріліп отырған Қазақстан Республикасы Инвестициялар және даму министрінің және Қазақстан Республикасы Ұлттық экономика министрінің өзгерістер енгізілетін кейбір бұйрықтарының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Индустрия және инфрақұрылымдық даму министрлігінің Құрылыс және тұрғын үй-коммуналдық шаруашылық істері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 мемлекеттік тіркелген күнінен бастап күнтізбелік он күн ішінде қазақ және орыс тілдерінде Қазақстан Республикасы Нормативтік құқықтық актілерінің эталондық бақылау банкіне ресми жариялау және енгізу үшін "Қазақстан Республикасының Заңнама және құқықтық ақпарат институты" шаруашылық жүргізу құқығындағы республикалық мемлекеттік кәсіпорнына жіберуді;</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Индустрия және инфрақұрылымдық даму министрлігінің интернет-ресурсында орналастыруды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Индустрия және инфрақұрылымдық даму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он күнтізбелік күн өткен соң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Министр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Р. Скляр</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w:t>
      </w:r>
    </w:p>
    <w:p>
      <w:pPr>
        <w:spacing w:after="0"/>
        <w:ind w:left="0"/>
        <w:jc w:val="both"/>
      </w:pPr>
      <w:r>
        <w:rPr>
          <w:rFonts w:ascii="Times New Roman"/>
          <w:b w:val="false"/>
          <w:i w:val="false"/>
          <w:color w:val="000000"/>
          <w:sz w:val="28"/>
        </w:rPr>
        <w:t>
      Цифрлық даму, инновациялар және аэроғарыш</w:t>
      </w:r>
    </w:p>
    <w:p>
      <w:pPr>
        <w:spacing w:after="0"/>
        <w:ind w:left="0"/>
        <w:jc w:val="both"/>
      </w:pPr>
      <w:r>
        <w:rPr>
          <w:rFonts w:ascii="Times New Roman"/>
          <w:b w:val="false"/>
          <w:i w:val="false"/>
          <w:color w:val="000000"/>
          <w:sz w:val="28"/>
        </w:rPr>
        <w:t>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 xml:space="preserve">Индустрия және </w:t>
            </w:r>
            <w:r>
              <w:br/>
            </w:r>
            <w:r>
              <w:rPr>
                <w:rFonts w:ascii="Times New Roman"/>
                <w:b w:val="false"/>
                <w:i w:val="false"/>
                <w:color w:val="000000"/>
                <w:sz w:val="20"/>
              </w:rPr>
              <w:t>инфрақұрылымдық</w:t>
            </w:r>
            <w:r>
              <w:br/>
            </w:r>
            <w:r>
              <w:rPr>
                <w:rFonts w:ascii="Times New Roman"/>
                <w:b w:val="false"/>
                <w:i w:val="false"/>
                <w:color w:val="000000"/>
                <w:sz w:val="20"/>
              </w:rPr>
              <w:t>даму министрінің</w:t>
            </w:r>
            <w:r>
              <w:br/>
            </w:r>
            <w:r>
              <w:rPr>
                <w:rFonts w:ascii="Times New Roman"/>
                <w:b w:val="false"/>
                <w:i w:val="false"/>
                <w:color w:val="000000"/>
                <w:sz w:val="20"/>
              </w:rPr>
              <w:t>2019 жылғы 16 тамыздағы</w:t>
            </w:r>
            <w:r>
              <w:br/>
            </w:r>
            <w:r>
              <w:rPr>
                <w:rFonts w:ascii="Times New Roman"/>
                <w:b w:val="false"/>
                <w:i w:val="false"/>
                <w:color w:val="000000"/>
                <w:sz w:val="20"/>
              </w:rPr>
              <w:t>№ 648 бұйрығына</w:t>
            </w:r>
            <w:r>
              <w:br/>
            </w:r>
            <w:r>
              <w:rPr>
                <w:rFonts w:ascii="Times New Roman"/>
                <w:b w:val="false"/>
                <w:i w:val="false"/>
                <w:color w:val="000000"/>
                <w:sz w:val="20"/>
              </w:rPr>
              <w:t>қосымша</w:t>
            </w:r>
          </w:p>
        </w:tc>
      </w:tr>
    </w:tbl>
    <w:bookmarkStart w:name="z10" w:id="8"/>
    <w:p>
      <w:pPr>
        <w:spacing w:after="0"/>
        <w:ind w:left="0"/>
        <w:jc w:val="left"/>
      </w:pPr>
      <w:r>
        <w:rPr>
          <w:rFonts w:ascii="Times New Roman"/>
          <w:b/>
          <w:i w:val="false"/>
          <w:color w:val="000000"/>
        </w:rPr>
        <w:t xml:space="preserve"> Қазақстан Республикасы Ұлттық экономика министрінің және Қазақстан Республикасы Инвестициялар және даму министрінің өзгерістер енгізілетін кейбір бұйрықтарының тізбесі</w:t>
      </w:r>
    </w:p>
    <w:bookmarkEnd w:id="8"/>
    <w:p>
      <w:pPr>
        <w:spacing w:after="0"/>
        <w:ind w:left="0"/>
        <w:jc w:val="both"/>
      </w:pPr>
      <w:bookmarkStart w:name="z11" w:id="9"/>
      <w:r>
        <w:rPr>
          <w:rFonts w:ascii="Times New Roman"/>
          <w:b w:val="false"/>
          <w:i w:val="false"/>
          <w:color w:val="ff0000"/>
          <w:sz w:val="28"/>
        </w:rPr>
        <w:t xml:space="preserve">
      1. Күші жойылды - ҚР Өнеркәсіп және құрылыс министрінің м.а. 10.04.2026 </w:t>
      </w:r>
      <w:r>
        <w:rPr>
          <w:rFonts w:ascii="Times New Roman"/>
          <w:b w:val="false"/>
          <w:i w:val="false"/>
          <w:color w:val="ff0000"/>
          <w:sz w:val="28"/>
        </w:rPr>
        <w:t>№ 162</w:t>
      </w:r>
      <w:r>
        <w:rPr>
          <w:rFonts w:ascii="Times New Roman"/>
          <w:b w:val="false"/>
          <w:i w:val="false"/>
          <w:color w:val="ff0000"/>
          <w:sz w:val="28"/>
        </w:rPr>
        <w:t xml:space="preserve"> (01.07.2026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бұйрығымен.</w:t>
      </w:r>
    </w:p>
    <w:bookmarkEnd w:id="9"/>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Күші жойылды - ҚР Өнеркәсіп және құрылыс министрінің 05.05.2026 </w:t>
      </w:r>
      <w:r>
        <w:rPr>
          <w:rFonts w:ascii="Times New Roman"/>
          <w:b w:val="false"/>
          <w:i w:val="false"/>
          <w:color w:val="000000"/>
          <w:sz w:val="28"/>
        </w:rPr>
        <w:t>№ 225</w:t>
      </w:r>
      <w:r>
        <w:rPr>
          <w:rFonts w:ascii="Times New Roman"/>
          <w:b w:val="false"/>
          <w:i w:val="false"/>
          <w:color w:val="000000"/>
          <w:sz w:val="28"/>
        </w:rPr>
        <w:t xml:space="preserve"> (01.07.2026 бастап </w:t>
      </w:r>
      <w:r>
        <w:rPr>
          <w:rFonts w:ascii="Times New Roman"/>
          <w:b w:val="false"/>
          <w:i w:val="false"/>
          <w:color w:val="000000"/>
          <w:sz w:val="28"/>
        </w:rPr>
        <w:t>қолданысқа</w:t>
      </w:r>
      <w:r>
        <w:rPr>
          <w:rFonts w:ascii="Times New Roman"/>
          <w:b w:val="false"/>
          <w:i w:val="false"/>
          <w:color w:val="000000"/>
          <w:sz w:val="28"/>
        </w:rPr>
        <w:t xml:space="preserve"> енгізіледі)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Күші жойылды - ҚР Өнеркәсіп және құрылыс министрінің 21.05.2026 </w:t>
      </w:r>
      <w:r>
        <w:rPr>
          <w:rFonts w:ascii="Times New Roman"/>
          <w:b w:val="false"/>
          <w:i w:val="false"/>
          <w:color w:val="000000"/>
          <w:sz w:val="28"/>
        </w:rPr>
        <w:t>№ 253</w:t>
      </w:r>
      <w:r>
        <w:rPr>
          <w:rFonts w:ascii="Times New Roman"/>
          <w:b w:val="false"/>
          <w:i w:val="false"/>
          <w:color w:val="000000"/>
          <w:sz w:val="28"/>
        </w:rPr>
        <w:t xml:space="preserve"> (01.07.2026 бастап қолданысқа енгізіледі)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