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09ce" w14:textId="8fd0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әскери міндеттілер мен әскерге шақырылушылардың әскери міндеттілер мен әскерге шақырылушыларды әскери есепке алу қағидаларын сақтауына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6 тамыздағы № 602 және Қазақстан Республикасы Ұлттық экономика министрінің 2019 жылғы 12 тамыздағы № 72 бірлескен бұйрығы. Қазақстан Республикасының Әділет министрлігінде 2019 жылғы 20 тамызда № 19262 болып тіркелді. Күші жойылды - Қазақстан Республикасы Қорғаныс министрінің 2024 жылғы 27 маусымдағы № 675 және Қазақстан Республикасы Премьер-Министрінің орынбасары – Ұлттық экономика министрінің 2024 жылғы 28 маусымдағы № 51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Қорғаныс министрінің 27.06.2024 </w:t>
      </w:r>
      <w:r>
        <w:rPr>
          <w:rFonts w:ascii="Times New Roman"/>
          <w:b w:val="false"/>
          <w:i w:val="false"/>
          <w:color w:val="000000"/>
          <w:sz w:val="28"/>
        </w:rPr>
        <w:t>№ 675</w:t>
      </w:r>
      <w:r>
        <w:rPr>
          <w:rFonts w:ascii="Times New Roman"/>
          <w:b w:val="false"/>
          <w:i w:val="false"/>
          <w:color w:val="ff0000"/>
          <w:sz w:val="28"/>
        </w:rPr>
        <w:t xml:space="preserve"> және ҚР Премьер-Министрінің орынбасары – Ұлттық экономика министрінің 28.06.2024 № 51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24.02.2023 </w:t>
      </w:r>
      <w:r>
        <w:rPr>
          <w:rFonts w:ascii="Times New Roman"/>
          <w:b w:val="false"/>
          <w:i w:val="false"/>
          <w:color w:val="000000"/>
          <w:sz w:val="28"/>
        </w:rPr>
        <w:t>№ 154</w:t>
      </w:r>
      <w:r>
        <w:rPr>
          <w:rFonts w:ascii="Times New Roman"/>
          <w:b w:val="false"/>
          <w:i w:val="false"/>
          <w:color w:val="ff0000"/>
          <w:sz w:val="28"/>
        </w:rPr>
        <w:t xml:space="preserve"> және ҚР Ұлттық экономика министрінің 27.02.2023 № 27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Қорғаныс министрінің 24.02.2023 </w:t>
      </w:r>
      <w:r>
        <w:rPr>
          <w:rFonts w:ascii="Times New Roman"/>
          <w:b w:val="false"/>
          <w:i w:val="false"/>
          <w:color w:val="000000"/>
          <w:sz w:val="28"/>
        </w:rPr>
        <w:t>№ 154</w:t>
      </w:r>
      <w:r>
        <w:rPr>
          <w:rFonts w:ascii="Times New Roman"/>
          <w:b w:val="false"/>
          <w:i w:val="false"/>
          <w:color w:val="ff0000"/>
          <w:sz w:val="28"/>
        </w:rPr>
        <w:t xml:space="preserve"> және ҚР Ұлттық экономика министрінің 27.02.2023 № 27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ұйымдардың, әскери міндеттілер мен әскерге шақырылушылардың әскери міндеттілер мен әскерге шақырылушыларды әскери есепке алу қағидаларын сақтауын тексеру парағы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Қорғаныс министрінің 24.02.2023 </w:t>
      </w:r>
      <w:r>
        <w:rPr>
          <w:rFonts w:ascii="Times New Roman"/>
          <w:b w:val="false"/>
          <w:i w:val="false"/>
          <w:color w:val="000000"/>
          <w:sz w:val="28"/>
        </w:rPr>
        <w:t>№ 154</w:t>
      </w:r>
      <w:r>
        <w:rPr>
          <w:rFonts w:ascii="Times New Roman"/>
          <w:b w:val="false"/>
          <w:i w:val="false"/>
          <w:color w:val="ff0000"/>
          <w:sz w:val="28"/>
        </w:rPr>
        <w:t xml:space="preserve"> және ҚР Ұлттық экономика министрінің 27.02.2023 № 27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бірлескен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8" w:id="6"/>
    <w:p>
      <w:pPr>
        <w:spacing w:after="0"/>
        <w:ind w:left="0"/>
        <w:jc w:val="both"/>
      </w:pPr>
      <w:r>
        <w:rPr>
          <w:rFonts w:ascii="Times New Roman"/>
          <w:b w:val="false"/>
          <w:i w:val="false"/>
          <w:color w:val="000000"/>
          <w:sz w:val="28"/>
        </w:rPr>
        <w:t>
      3) осы бірлескен бұйрықты алғашқы ресми жарияланғанынан кейін Қазақстан Республикасы Қорғаныс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4) осы бірлескен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бірлескен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8"/>
    <w:bookmarkStart w:name="z11"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жиырма бес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Ермекбаев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жөніндегі комитеті</w:t>
      </w:r>
    </w:p>
    <w:p>
      <w:pPr>
        <w:spacing w:after="0"/>
        <w:ind w:left="0"/>
        <w:jc w:val="both"/>
      </w:pPr>
      <w:r>
        <w:rPr>
          <w:rFonts w:ascii="Times New Roman"/>
          <w:b w:val="false"/>
          <w:i w:val="false"/>
          <w:color w:val="000000"/>
          <w:sz w:val="28"/>
        </w:rPr>
        <w:t>
      2019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6 тамыздағы</w:t>
            </w:r>
            <w:r>
              <w:br/>
            </w:r>
            <w:r>
              <w:rPr>
                <w:rFonts w:ascii="Times New Roman"/>
                <w:b w:val="false"/>
                <w:i w:val="false"/>
                <w:color w:val="000000"/>
                <w:sz w:val="20"/>
              </w:rPr>
              <w:t xml:space="preserve">№ 602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тамыздағы</w:t>
            </w:r>
            <w:r>
              <w:br/>
            </w:r>
            <w:r>
              <w:rPr>
                <w:rFonts w:ascii="Times New Roman"/>
                <w:b w:val="false"/>
                <w:i w:val="false"/>
                <w:color w:val="000000"/>
                <w:sz w:val="20"/>
              </w:rPr>
              <w:t>№ 72 бірлескен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Ұйымдардың, әскери міндеттілер мен әскерге шақырылушылардың әскери міндеттілер мен әскерге шақырылушыларды әскери есепке алу қағидаларын сақтауына тәуекел дәрежесін бағалау өлшемшарттары</w:t>
      </w:r>
    </w:p>
    <w:bookmarkEnd w:id="10"/>
    <w:p>
      <w:pPr>
        <w:spacing w:after="0"/>
        <w:ind w:left="0"/>
        <w:jc w:val="both"/>
      </w:pPr>
      <w:r>
        <w:rPr>
          <w:rFonts w:ascii="Times New Roman"/>
          <w:b w:val="false"/>
          <w:i w:val="false"/>
          <w:color w:val="ff0000"/>
          <w:sz w:val="28"/>
        </w:rPr>
        <w:t xml:space="preserve">
      Ескерту. 1-қосымша алып тасталды - ҚР Қорғаныс министрінің 24.02.2023 </w:t>
      </w:r>
      <w:r>
        <w:rPr>
          <w:rFonts w:ascii="Times New Roman"/>
          <w:b w:val="false"/>
          <w:i w:val="false"/>
          <w:color w:val="ff0000"/>
          <w:sz w:val="28"/>
        </w:rPr>
        <w:t>№ 154</w:t>
      </w:r>
      <w:r>
        <w:rPr>
          <w:rFonts w:ascii="Times New Roman"/>
          <w:b w:val="false"/>
          <w:i w:val="false"/>
          <w:color w:val="ff0000"/>
          <w:sz w:val="28"/>
        </w:rPr>
        <w:t xml:space="preserve"> және ҚР Ұлттық экономика министрінің 27.02.2023 № 27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6 тамыздағы</w:t>
            </w:r>
            <w:r>
              <w:br/>
            </w:r>
            <w:r>
              <w:rPr>
                <w:rFonts w:ascii="Times New Roman"/>
                <w:b w:val="false"/>
                <w:i w:val="false"/>
                <w:color w:val="000000"/>
                <w:sz w:val="20"/>
              </w:rPr>
              <w:t>№ 602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тамыздағы</w:t>
            </w:r>
            <w:r>
              <w:br/>
            </w:r>
            <w:r>
              <w:rPr>
                <w:rFonts w:ascii="Times New Roman"/>
                <w:b w:val="false"/>
                <w:i w:val="false"/>
                <w:color w:val="000000"/>
                <w:sz w:val="20"/>
              </w:rPr>
              <w:t>№ 72 бірлескен бұйрығына</w:t>
            </w:r>
            <w:r>
              <w:br/>
            </w:r>
            <w:r>
              <w:rPr>
                <w:rFonts w:ascii="Times New Roman"/>
                <w:b w:val="false"/>
                <w:i w:val="false"/>
                <w:color w:val="000000"/>
                <w:sz w:val="20"/>
              </w:rPr>
              <w:t>2-қосымша</w:t>
            </w:r>
          </w:p>
        </w:tc>
      </w:tr>
    </w:tbl>
    <w:bookmarkStart w:name="z36" w:id="11"/>
    <w:p>
      <w:pPr>
        <w:spacing w:after="0"/>
        <w:ind w:left="0"/>
        <w:jc w:val="left"/>
      </w:pPr>
      <w:r>
        <w:rPr>
          <w:rFonts w:ascii="Times New Roman"/>
          <w:b/>
          <w:i w:val="false"/>
          <w:color w:val="000000"/>
        </w:rPr>
        <w:t xml:space="preserve"> Заңды тұлғаларға қатысты ұйымдардың, әскери міндеттілер мен әскерге шақырылушылардың әскери міндеттілер мен әскерге шақырылушыларды әскери есепке алу қағидаларын сақтауын тексеру парағы</w:t>
      </w:r>
    </w:p>
    <w:bookmarkEnd w:id="11"/>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24.02.2023 </w:t>
      </w:r>
      <w:r>
        <w:rPr>
          <w:rFonts w:ascii="Times New Roman"/>
          <w:b w:val="false"/>
          <w:i w:val="false"/>
          <w:color w:val="ff0000"/>
          <w:sz w:val="28"/>
        </w:rPr>
        <w:t>№ 154</w:t>
      </w:r>
      <w:r>
        <w:rPr>
          <w:rFonts w:ascii="Times New Roman"/>
          <w:b w:val="false"/>
          <w:i w:val="false"/>
          <w:color w:val="ff0000"/>
          <w:sz w:val="28"/>
        </w:rPr>
        <w:t xml:space="preserve"> және ҚР Ұлттық экономика министрінің 27.02.2023 № 27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Тағайындау туралы акт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БСН-ы ______________________________________________</w:t>
      </w:r>
    </w:p>
    <w:p>
      <w:pPr>
        <w:spacing w:after="0"/>
        <w:ind w:left="0"/>
        <w:jc w:val="both"/>
      </w:pPr>
      <w:r>
        <w:rPr>
          <w:rFonts w:ascii="Times New Roman"/>
          <w:b w:val="false"/>
          <w:i w:val="false"/>
          <w:color w:val="000000"/>
          <w:sz w:val="28"/>
        </w:rPr>
        <w:t>
      Орналасқан жердің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қыркүйекке дейін 15 – 16 жастағы азаматтардың тізімін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 келесі жылы әскерге шақыру учаскелеріне тіркелуге және әскери есепке қойылуға тиісті азаматтардың тізімін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қаңтарға дейін жұмыскерлердің (студенттердің), оның ішінде жұмылдыру, соғыс жағдайы кезеңінде және соғыс уақытында броньдалғандардың саны туралы мәліметтерді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әскери міндеттілер мен әскерге шақырылушыларды әскери есепке алуды жүргізуге, сондай-ақ жұмылдыру, соғыс жағдайы кезеңінде және соғыс уақытында әскери міндеттілерді броньдауға жауапты лауазымды адамды тағайындау туралы бұйрығының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нысанға сәйкес персоналдың жеке карточкасы картотекасының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нысанға сәйкес мерзімді әскери қызметке дайындауға жататын жасөспірімдер тізімінің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билетті салыстырып тексеруге қабылдау кезінде қолхаттың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әскери басқару органына шақырылатын әскери міндеттілер мен әскерге шақырылушыларды есепке алу кітабының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нысанға сәйкес әскери міндеттілерді әскери есепке қоюдың және броньдаудың жай-күйін тексеру журналының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соғыс жағдайы кезеңінде және соғыс уақытында әскерге шақыруды кейінге қалдыру туралы куәліктердің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Броньдауға жататын әскери міндеттілер тізімінің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соғыс жағдайы кезеңінде және соғыс уақытында әскерге шақыруды кейінге қалдыру туралы куәліктерді табыс ету іс-шаралары жоспарының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соғыс жағдайы кезеңінде және соғыс уақытында әскерге шақыруды кейінге қалдыру туралы куәліктерді беруге арналған ведомостар бланкілерінің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 бланкілерін есепке алу және сақтау кітабының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субъектісіндегі қатаң есептілік бланкілерін есепке алудың (саны, нөмірлері) жергілікті әскери басқару органындағы қатаң есептілік бланкілерін есепке алуға (саны, нөмірлері)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ауылдар, ауылдық округтер әкімдерінде әскери есепте тұрған әскерге шақырылушылар тізімінің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ауылдар, ауылдық округтер әкімдерінде әскери міндеттілерді бастапқы есепке алу карточкаларының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Бақылау субъектісінің басшысы 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