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1db1" w14:textId="6f91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тізбелерін бекіту туралы" Қазақстан Республикасы Ауыл шаруашылығы министрінің міндетін атқарушының 2015 жылғы 29 мамырдағы № 4-2/490 бұйрығына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16 тамыздағы № 298 бұйрығы. Қазақстан Республикасының Әділет министрлігінде 2019 жылғы 19 тамызда № 19261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тізбелерін бекіту туралы" Қазақстан Республикасы Ауыл шаруашылығы министрінің міндетін атқарушының 2015 жылғы 29 мамырдағы № 4-2/490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11479 болып тіркелген, 2015 жылғы 22 шілдеде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Патент қабілеттілігі өтініш берушінің деректері бойынша бағаланатын өсімдіктердің тектері мен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реттік нөмірі 125-1-жолмен толықтырылсын: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490"/>
        <w:gridCol w:w="9753"/>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қызылкүрең</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Echinacea purpurea L. Moench</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мынадай мазмұндағы "Жаңғақ жемісті дақылдар" деген бөліммен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603"/>
        <w:gridCol w:w="99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жемісті дақылдар</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Juglans regia L.</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Фундук</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Corylus avellana L.</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amugdalus Batsch</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көрсетілген бұйрықпен бекітілген Шаруашылықта пайдалылығы мемлекеттік сынақтың деректері бойынша бағаланатын өсімдіктердің тектері мен түрлерінің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мынадай мазмұндағы "Жаңғақ жемісті дақылдар" деген бөліммен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626"/>
        <w:gridCol w:w="10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жемісті дақылдар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Juglans regia L.</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Фундук</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Corylus avellana L.</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amugdalus Batsch</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xml:space="preserve">
      көрсетілген бұйрықпен бекітілген Шаруашылықта пайдалылығы өтініш берушінің деректері бойынша бағаланатын өсімдіктердің тектері мен түрлерінің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мынадай мазмұндағы реттік нөмірлері 138-1-жолмен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490"/>
        <w:gridCol w:w="9753"/>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қызылкүрең</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Echinacea purpurea L. Moench</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мынадай мазмұндағы "Жаңғақ жемісті дақылдар" деген бөліммен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603"/>
        <w:gridCol w:w="99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жемісті дақылдар</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Juglans regia L.</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Фундук</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Corylus avellana L.</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 </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amugdalus Batsch</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13"/>
    <w:bookmarkStart w:name="z15" w:id="14"/>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