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ff45" w14:textId="a44f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жалпы пайдаланымдағы республикалық маңызы бар автомобиль жолдары бойынша автокөлік құралдарының қозғалысын ұйымдастыру туралы" Қазақстан Республикасы Көлік және коммуникация министрінің міндетін атқарушының 2012 жылғы 7 маусымдағы № 315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8 тамыздағы № 630 бұйрығы. Қазақстан Республикасының Әділет министрлігінде 2019 жылғы 12 тамызда № 19231 болып тіркелді. Күші жойылды - Қазақстан Республикасы Көлік министрінің м.а. 2024 жылғы 12 қарашадағы № 372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12.11.2024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жалпы пайдаланымдағы республикалық маңызы бар автомобиль жолдары бойынша автокөлік құралдарының қозғалысын ұйымдастыру туралы" Қазақстан Республикасы Көлік және коммуникация министрінің міндетін атқарушының 2012 жылғы 7 маусымдағы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7855 болып тіркелген, 2012 жылғы 12 қыркүйекте "Егемен Қазақстан" газетінің № 598-602 (27675) санында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жалпы пайдаланымдағы республикалық маңызы бар автомобиль жолдарында автокөлік </w:t>
      </w:r>
      <w:r>
        <w:rPr>
          <w:rFonts w:ascii="Times New Roman"/>
          <w:b w:val="false"/>
          <w:i w:val="false"/>
          <w:color w:val="000000"/>
          <w:sz w:val="28"/>
        </w:rPr>
        <w:t>құралдарының қозғалысын ұйымдастыруды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8 тамыздағы</w:t>
            </w:r>
            <w:r>
              <w:br/>
            </w:r>
            <w:r>
              <w:rPr>
                <w:rFonts w:ascii="Times New Roman"/>
                <w:b w:val="false"/>
                <w:i w:val="false"/>
                <w:color w:val="000000"/>
                <w:sz w:val="20"/>
              </w:rPr>
              <w:t>№ 630 бұйрығына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Қазақстан Республикасының жалпы пайдаланымдағы республикалық маңызы бар автомобиль жолдарында автокөлік құралдарының қозғалысын ұйымдастыру</w:t>
      </w:r>
    </w:p>
    <w:bookmarkEnd w:id="9"/>
    <w:bookmarkStart w:name="z11" w:id="10"/>
    <w:p>
      <w:pPr>
        <w:spacing w:after="0"/>
        <w:ind w:left="0"/>
        <w:jc w:val="both"/>
      </w:pPr>
      <w:r>
        <w:rPr>
          <w:rFonts w:ascii="Times New Roman"/>
          <w:b w:val="false"/>
          <w:i w:val="false"/>
          <w:color w:val="000000"/>
          <w:sz w:val="28"/>
        </w:rPr>
        <w:t xml:space="preserve">
      1. Қазақстан Республикасының жалпы пайдаланымдағы республикалық маңызы бар автомобиль жолдары бойынша автокөлік құралдарының қозғалысын ұйымдастыру (бұдан әрі – қозғалысты ұйымдастыру)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11402 болып тіркелген, 2015 жылғы 1 шілдеде "Әділет" ақпараттық-құқықтық жүйесінде жарияланған) бекітілген Халықаралық және республикалық маңыздағы жалпыға ортақ пайдаланылатын автомобиль жолдарының тізбесі, олардың атаулары мен индекстері, оның ішінде қорғаныстық маңызы бар автомобиль жолдарының тізбесіне сәйкес ұйымдастырылады.</w:t>
      </w:r>
    </w:p>
    <w:bookmarkEnd w:id="10"/>
    <w:bookmarkStart w:name="z12" w:id="11"/>
    <w:p>
      <w:pPr>
        <w:spacing w:after="0"/>
        <w:ind w:left="0"/>
        <w:jc w:val="both"/>
      </w:pPr>
      <w:r>
        <w:rPr>
          <w:rFonts w:ascii="Times New Roman"/>
          <w:b w:val="false"/>
          <w:i w:val="false"/>
          <w:color w:val="000000"/>
          <w:sz w:val="28"/>
        </w:rPr>
        <w:t xml:space="preserve">
      Қозғалысты ұйымдастыру кезінде, қозғалысты ұйымдастырудың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уақытша қозғалысты шектеудің жыл сайынғы қолданылу мерзімдеріне сәйкес жеке білікке түсетін жүктемесі 8 тоннадан артық автокөлік құралдарының қозғалысына жаз мезгілінің күндізгі және кешкі уақытында шектеу енгізіледі.</w:t>
      </w:r>
    </w:p>
    <w:bookmarkEnd w:id="11"/>
    <w:bookmarkStart w:name="z13" w:id="12"/>
    <w:p>
      <w:pPr>
        <w:spacing w:after="0"/>
        <w:ind w:left="0"/>
        <w:jc w:val="both"/>
      </w:pPr>
      <w:r>
        <w:rPr>
          <w:rFonts w:ascii="Times New Roman"/>
          <w:b w:val="false"/>
          <w:i w:val="false"/>
          <w:color w:val="000000"/>
          <w:sz w:val="28"/>
        </w:rPr>
        <w:t xml:space="preserve">
      Қозғалысты ұйымдастырудың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Қазақстан Республикасының жалпы пайдаланымдағы республикалық маңызы бар автомобиль жолдарының шағылтасты мастикалық асфальт-бетон жамылғысымен төселген учаскелерінде, жаз мезгілінің күндізгі уақытында ауа температурасы 25</w:t>
      </w:r>
      <w:r>
        <w:rPr>
          <w:rFonts w:ascii="Times New Roman"/>
          <w:b w:val="false"/>
          <w:i w:val="false"/>
          <w:color w:val="000000"/>
          <w:vertAlign w:val="superscript"/>
        </w:rPr>
        <w:t>0</w:t>
      </w:r>
      <w:r>
        <w:rPr>
          <w:rFonts w:ascii="Times New Roman"/>
          <w:b w:val="false"/>
          <w:i w:val="false"/>
          <w:color w:val="000000"/>
          <w:sz w:val="28"/>
        </w:rPr>
        <w:t>С жоғары болған кезде жеке білікке түсетін жүктемесі 9 тоннадан артық автокөлік құралдарының қозғалысына шектеу енгізіледі.</w:t>
      </w:r>
    </w:p>
    <w:bookmarkEnd w:id="12"/>
    <w:bookmarkStart w:name="z14" w:id="13"/>
    <w:p>
      <w:pPr>
        <w:spacing w:after="0"/>
        <w:ind w:left="0"/>
        <w:jc w:val="both"/>
      </w:pPr>
      <w:r>
        <w:rPr>
          <w:rFonts w:ascii="Times New Roman"/>
          <w:b w:val="false"/>
          <w:i w:val="false"/>
          <w:color w:val="000000"/>
          <w:sz w:val="28"/>
        </w:rPr>
        <w:t xml:space="preserve">
      Жаз мезгілінде: </w:t>
      </w:r>
    </w:p>
    <w:bookmarkEnd w:id="13"/>
    <w:bookmarkStart w:name="z15" w:id="14"/>
    <w:p>
      <w:pPr>
        <w:spacing w:after="0"/>
        <w:ind w:left="0"/>
        <w:jc w:val="both"/>
      </w:pPr>
      <w:r>
        <w:rPr>
          <w:rFonts w:ascii="Times New Roman"/>
          <w:b w:val="false"/>
          <w:i w:val="false"/>
          <w:color w:val="000000"/>
          <w:sz w:val="28"/>
        </w:rPr>
        <w:t>
      1) халықаралық келісімдерге сәйкес жүктердің және жолаушылардың халықаралық тасымалдарын жүзеге асыратын;</w:t>
      </w:r>
    </w:p>
    <w:bookmarkEnd w:id="14"/>
    <w:bookmarkStart w:name="z16" w:id="15"/>
    <w:p>
      <w:pPr>
        <w:spacing w:after="0"/>
        <w:ind w:left="0"/>
        <w:jc w:val="both"/>
      </w:pPr>
      <w:r>
        <w:rPr>
          <w:rFonts w:ascii="Times New Roman"/>
          <w:b w:val="false"/>
          <w:i w:val="false"/>
          <w:color w:val="000000"/>
          <w:sz w:val="28"/>
        </w:rPr>
        <w:t>
      2) төтенше жағдайларды жою және алдын алу жөніндегі іс-шараларды жүзеге асыратын;</w:t>
      </w:r>
    </w:p>
    <w:bookmarkEnd w:id="15"/>
    <w:bookmarkStart w:name="z17" w:id="16"/>
    <w:p>
      <w:pPr>
        <w:spacing w:after="0"/>
        <w:ind w:left="0"/>
        <w:jc w:val="both"/>
      </w:pPr>
      <w:r>
        <w:rPr>
          <w:rFonts w:ascii="Times New Roman"/>
          <w:b w:val="false"/>
          <w:i w:val="false"/>
          <w:color w:val="000000"/>
          <w:sz w:val="28"/>
        </w:rPr>
        <w:t>
      3) тез бұзылатын азық-түліктерді тасымалдауды жүзеге асыратын;</w:t>
      </w:r>
    </w:p>
    <w:bookmarkEnd w:id="16"/>
    <w:bookmarkStart w:name="z18" w:id="17"/>
    <w:p>
      <w:pPr>
        <w:spacing w:after="0"/>
        <w:ind w:left="0"/>
        <w:jc w:val="both"/>
      </w:pPr>
      <w:r>
        <w:rPr>
          <w:rFonts w:ascii="Times New Roman"/>
          <w:b w:val="false"/>
          <w:i w:val="false"/>
          <w:color w:val="000000"/>
          <w:sz w:val="28"/>
        </w:rPr>
        <w:t>
      4) жолаушылар мен багаж тасымалын жүзеге асыратын;</w:t>
      </w:r>
    </w:p>
    <w:bookmarkEnd w:id="17"/>
    <w:bookmarkStart w:name="z19" w:id="18"/>
    <w:p>
      <w:pPr>
        <w:spacing w:after="0"/>
        <w:ind w:left="0"/>
        <w:jc w:val="both"/>
      </w:pPr>
      <w:r>
        <w:rPr>
          <w:rFonts w:ascii="Times New Roman"/>
          <w:b w:val="false"/>
          <w:i w:val="false"/>
          <w:color w:val="000000"/>
          <w:sz w:val="28"/>
        </w:rPr>
        <w:t>
      5) өте қауіпті жүктерді тасымалдауды жүзеге асыратын;</w:t>
      </w:r>
    </w:p>
    <w:bookmarkEnd w:id="18"/>
    <w:bookmarkStart w:name="z20" w:id="19"/>
    <w:p>
      <w:pPr>
        <w:spacing w:after="0"/>
        <w:ind w:left="0"/>
        <w:jc w:val="both"/>
      </w:pPr>
      <w:r>
        <w:rPr>
          <w:rFonts w:ascii="Times New Roman"/>
          <w:b w:val="false"/>
          <w:i w:val="false"/>
          <w:color w:val="000000"/>
          <w:sz w:val="28"/>
        </w:rPr>
        <w:t>
      6) мердігер ұйымдарға реконструкциялау жұмыстарын жүргізу үшін берілген учаскелердегі жол-құрылыс жұмыстарын жүзеге асыратын;</w:t>
      </w:r>
    </w:p>
    <w:bookmarkEnd w:id="19"/>
    <w:bookmarkStart w:name="z21" w:id="20"/>
    <w:p>
      <w:pPr>
        <w:spacing w:after="0"/>
        <w:ind w:left="0"/>
        <w:jc w:val="both"/>
      </w:pPr>
      <w:r>
        <w:rPr>
          <w:rFonts w:ascii="Times New Roman"/>
          <w:b w:val="false"/>
          <w:i w:val="false"/>
          <w:color w:val="000000"/>
          <w:sz w:val="28"/>
        </w:rPr>
        <w:t>
      7) қарулы күштері, басқа әскери күштер және әскери қалыптастыру, және әскери тасымалдауларды жүзеге асыратын авто көлік құралдарына шектеулер таратылмайды.</w:t>
      </w:r>
    </w:p>
    <w:bookmarkEnd w:id="20"/>
    <w:bookmarkStart w:name="z22" w:id="21"/>
    <w:p>
      <w:pPr>
        <w:spacing w:after="0"/>
        <w:ind w:left="0"/>
        <w:jc w:val="both"/>
      </w:pPr>
      <w:r>
        <w:rPr>
          <w:rFonts w:ascii="Times New Roman"/>
          <w:b w:val="false"/>
          <w:i w:val="false"/>
          <w:color w:val="000000"/>
          <w:sz w:val="28"/>
        </w:rPr>
        <w:t xml:space="preserve">
      2. Қозғалысқа уақытша шектеу енгізу кезеңінде Қазақстан Республикасының жалпы пайдаланымдағы республикалық маңызы бар автомобиль жолдары бойынша жүріп өту кезінде рұқсат етілетін автокөлік құралдарының осьтік массасының ең көп сомасы қозғалысты ұйымдастырудың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мәнінен аспауы тиіс.</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жалпы пайдаланымдағы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автомобиль жолдары</w:t>
            </w:r>
            <w:r>
              <w:br/>
            </w:r>
            <w:r>
              <w:rPr>
                <w:rFonts w:ascii="Times New Roman"/>
                <w:b w:val="false"/>
                <w:i w:val="false"/>
                <w:color w:val="000000"/>
                <w:sz w:val="20"/>
              </w:rPr>
              <w:t>бойынша автокөлік</w:t>
            </w:r>
            <w:r>
              <w:br/>
            </w:r>
            <w:r>
              <w:rPr>
                <w:rFonts w:ascii="Times New Roman"/>
                <w:b w:val="false"/>
                <w:i w:val="false"/>
                <w:color w:val="000000"/>
                <w:sz w:val="20"/>
              </w:rPr>
              <w:t>құралдарының қозғалысын</w:t>
            </w:r>
            <w:r>
              <w:br/>
            </w:r>
            <w:r>
              <w:rPr>
                <w:rFonts w:ascii="Times New Roman"/>
                <w:b w:val="false"/>
                <w:i w:val="false"/>
                <w:color w:val="000000"/>
                <w:sz w:val="20"/>
              </w:rPr>
              <w:t>ұйымдастыруға</w:t>
            </w:r>
            <w:r>
              <w:br/>
            </w:r>
            <w:r>
              <w:rPr>
                <w:rFonts w:ascii="Times New Roman"/>
                <w:b w:val="false"/>
                <w:i w:val="false"/>
                <w:color w:val="000000"/>
                <w:sz w:val="20"/>
              </w:rPr>
              <w:t>1-қосымша</w:t>
            </w:r>
          </w:p>
        </w:tc>
      </w:tr>
    </w:tbl>
    <w:bookmarkStart w:name="z24" w:id="22"/>
    <w:p>
      <w:pPr>
        <w:spacing w:after="0"/>
        <w:ind w:left="0"/>
        <w:jc w:val="left"/>
      </w:pPr>
      <w:r>
        <w:rPr>
          <w:rFonts w:ascii="Times New Roman"/>
          <w:b/>
          <w:i w:val="false"/>
          <w:color w:val="000000"/>
        </w:rPr>
        <w:t xml:space="preserve"> Жазғы кезеңде қозғалысты шектеудің жыл сайынғы қолданылу мерзімдері</w:t>
      </w:r>
    </w:p>
    <w:bookmarkEnd w:id="22"/>
    <w:p>
      <w:pPr>
        <w:spacing w:after="0"/>
        <w:ind w:left="0"/>
        <w:jc w:val="both"/>
      </w:pPr>
      <w:r>
        <w:rPr>
          <w:rFonts w:ascii="Times New Roman"/>
          <w:b w:val="false"/>
          <w:i w:val="false"/>
          <w:color w:val="000000"/>
          <w:sz w:val="28"/>
        </w:rPr>
        <w:t>
      Тиісті жылдың 1 маусымынан 15 тамызына дейін, ауаның температурасы 25</w:t>
      </w:r>
      <w:r>
        <w:rPr>
          <w:rFonts w:ascii="Times New Roman"/>
          <w:b w:val="false"/>
          <w:i w:val="false"/>
          <w:color w:val="000000"/>
          <w:vertAlign w:val="superscript"/>
        </w:rPr>
        <w:t>0</w:t>
      </w:r>
      <w:r>
        <w:rPr>
          <w:rFonts w:ascii="Times New Roman"/>
          <w:b w:val="false"/>
          <w:i w:val="false"/>
          <w:color w:val="000000"/>
          <w:sz w:val="28"/>
        </w:rPr>
        <w:t>С жоғары болған кезде сағат 11-00-ден 21-00-ге дейін мынадай облыстарда шектеу енгізіледі:</w:t>
      </w:r>
    </w:p>
    <w:p>
      <w:pPr>
        <w:spacing w:after="0"/>
        <w:ind w:left="0"/>
        <w:jc w:val="both"/>
      </w:pPr>
      <w:r>
        <w:rPr>
          <w:rFonts w:ascii="Times New Roman"/>
          <w:b w:val="false"/>
          <w:i w:val="false"/>
          <w:color w:val="000000"/>
          <w:sz w:val="28"/>
        </w:rPr>
        <w:t>
      1) Ақмола облысы</w:t>
      </w:r>
    </w:p>
    <w:p>
      <w:pPr>
        <w:spacing w:after="0"/>
        <w:ind w:left="0"/>
        <w:jc w:val="both"/>
      </w:pPr>
      <w:r>
        <w:rPr>
          <w:rFonts w:ascii="Times New Roman"/>
          <w:b w:val="false"/>
          <w:i w:val="false"/>
          <w:color w:val="000000"/>
          <w:sz w:val="28"/>
        </w:rPr>
        <w:t>
      2) Ақтөбе облысы</w:t>
      </w:r>
    </w:p>
    <w:p>
      <w:pPr>
        <w:spacing w:after="0"/>
        <w:ind w:left="0"/>
        <w:jc w:val="both"/>
      </w:pPr>
      <w:r>
        <w:rPr>
          <w:rFonts w:ascii="Times New Roman"/>
          <w:b w:val="false"/>
          <w:i w:val="false"/>
          <w:color w:val="000000"/>
          <w:sz w:val="28"/>
        </w:rPr>
        <w:t>
      3) Шығыс Қазақстан облысы</w:t>
      </w:r>
    </w:p>
    <w:p>
      <w:pPr>
        <w:spacing w:after="0"/>
        <w:ind w:left="0"/>
        <w:jc w:val="both"/>
      </w:pPr>
      <w:r>
        <w:rPr>
          <w:rFonts w:ascii="Times New Roman"/>
          <w:b w:val="false"/>
          <w:i w:val="false"/>
          <w:color w:val="000000"/>
          <w:sz w:val="28"/>
        </w:rPr>
        <w:t>
      4) Батыс Қазақстан облысы</w:t>
      </w:r>
    </w:p>
    <w:p>
      <w:pPr>
        <w:spacing w:after="0"/>
        <w:ind w:left="0"/>
        <w:jc w:val="both"/>
      </w:pPr>
      <w:r>
        <w:rPr>
          <w:rFonts w:ascii="Times New Roman"/>
          <w:b w:val="false"/>
          <w:i w:val="false"/>
          <w:color w:val="000000"/>
          <w:sz w:val="28"/>
        </w:rPr>
        <w:t>
      5) Қарағанды облысы (Қарағанды аймағы)</w:t>
      </w:r>
    </w:p>
    <w:p>
      <w:pPr>
        <w:spacing w:after="0"/>
        <w:ind w:left="0"/>
        <w:jc w:val="both"/>
      </w:pPr>
      <w:r>
        <w:rPr>
          <w:rFonts w:ascii="Times New Roman"/>
          <w:b w:val="false"/>
          <w:i w:val="false"/>
          <w:color w:val="000000"/>
          <w:sz w:val="28"/>
        </w:rPr>
        <w:t>
      6) Қостанай облысы</w:t>
      </w:r>
    </w:p>
    <w:p>
      <w:pPr>
        <w:spacing w:after="0"/>
        <w:ind w:left="0"/>
        <w:jc w:val="both"/>
      </w:pPr>
      <w:r>
        <w:rPr>
          <w:rFonts w:ascii="Times New Roman"/>
          <w:b w:val="false"/>
          <w:i w:val="false"/>
          <w:color w:val="000000"/>
          <w:sz w:val="28"/>
        </w:rPr>
        <w:t>
      7) Павлодар облысы</w:t>
      </w:r>
    </w:p>
    <w:p>
      <w:pPr>
        <w:spacing w:after="0"/>
        <w:ind w:left="0"/>
        <w:jc w:val="both"/>
      </w:pPr>
      <w:r>
        <w:rPr>
          <w:rFonts w:ascii="Times New Roman"/>
          <w:b w:val="false"/>
          <w:i w:val="false"/>
          <w:color w:val="000000"/>
          <w:sz w:val="28"/>
        </w:rPr>
        <w:t>
      8) Солтүстік Қазақстан облысы</w:t>
      </w:r>
    </w:p>
    <w:p>
      <w:pPr>
        <w:spacing w:after="0"/>
        <w:ind w:left="0"/>
        <w:jc w:val="both"/>
      </w:pPr>
      <w:r>
        <w:rPr>
          <w:rFonts w:ascii="Times New Roman"/>
          <w:b w:val="false"/>
          <w:i w:val="false"/>
          <w:color w:val="000000"/>
          <w:sz w:val="28"/>
        </w:rPr>
        <w:t>
      Тиісті жылдың 1 маусымынан 31тамызына дейін, ауаның температурасы 25</w:t>
      </w:r>
      <w:r>
        <w:rPr>
          <w:rFonts w:ascii="Times New Roman"/>
          <w:b w:val="false"/>
          <w:i w:val="false"/>
          <w:color w:val="000000"/>
          <w:vertAlign w:val="superscript"/>
        </w:rPr>
        <w:t>0</w:t>
      </w:r>
      <w:r>
        <w:rPr>
          <w:rFonts w:ascii="Times New Roman"/>
          <w:b w:val="false"/>
          <w:i w:val="false"/>
          <w:color w:val="000000"/>
          <w:sz w:val="28"/>
        </w:rPr>
        <w:t>С жоғары болған кезде сағат 10.00-ден 22.00-ге дейін мынадай облыстарда шектеу енгізіледі:</w:t>
      </w:r>
    </w:p>
    <w:p>
      <w:pPr>
        <w:spacing w:after="0"/>
        <w:ind w:left="0"/>
        <w:jc w:val="both"/>
      </w:pPr>
      <w:r>
        <w:rPr>
          <w:rFonts w:ascii="Times New Roman"/>
          <w:b w:val="false"/>
          <w:i w:val="false"/>
          <w:color w:val="000000"/>
          <w:sz w:val="28"/>
        </w:rPr>
        <w:t>
      1) Алматы облысы</w:t>
      </w:r>
    </w:p>
    <w:p>
      <w:pPr>
        <w:spacing w:after="0"/>
        <w:ind w:left="0"/>
        <w:jc w:val="both"/>
      </w:pPr>
      <w:r>
        <w:rPr>
          <w:rFonts w:ascii="Times New Roman"/>
          <w:b w:val="false"/>
          <w:i w:val="false"/>
          <w:color w:val="000000"/>
          <w:sz w:val="28"/>
        </w:rPr>
        <w:t>
      2) Атырау облысы</w:t>
      </w:r>
    </w:p>
    <w:p>
      <w:pPr>
        <w:spacing w:after="0"/>
        <w:ind w:left="0"/>
        <w:jc w:val="both"/>
      </w:pPr>
      <w:r>
        <w:rPr>
          <w:rFonts w:ascii="Times New Roman"/>
          <w:b w:val="false"/>
          <w:i w:val="false"/>
          <w:color w:val="000000"/>
          <w:sz w:val="28"/>
        </w:rPr>
        <w:t>
      3) Жамбыл облысы</w:t>
      </w:r>
    </w:p>
    <w:p>
      <w:pPr>
        <w:spacing w:after="0"/>
        <w:ind w:left="0"/>
        <w:jc w:val="both"/>
      </w:pPr>
      <w:r>
        <w:rPr>
          <w:rFonts w:ascii="Times New Roman"/>
          <w:b w:val="false"/>
          <w:i w:val="false"/>
          <w:color w:val="000000"/>
          <w:sz w:val="28"/>
        </w:rPr>
        <w:t>
      4) Қарағанды облысы (Жезқазған аймағы)</w:t>
      </w:r>
    </w:p>
    <w:p>
      <w:pPr>
        <w:spacing w:after="0"/>
        <w:ind w:left="0"/>
        <w:jc w:val="both"/>
      </w:pPr>
      <w:r>
        <w:rPr>
          <w:rFonts w:ascii="Times New Roman"/>
          <w:b w:val="false"/>
          <w:i w:val="false"/>
          <w:color w:val="000000"/>
          <w:sz w:val="28"/>
        </w:rPr>
        <w:t>
      5) Қызылорда облысы</w:t>
      </w:r>
    </w:p>
    <w:p>
      <w:pPr>
        <w:spacing w:after="0"/>
        <w:ind w:left="0"/>
        <w:jc w:val="both"/>
      </w:pPr>
      <w:r>
        <w:rPr>
          <w:rFonts w:ascii="Times New Roman"/>
          <w:b w:val="false"/>
          <w:i w:val="false"/>
          <w:color w:val="000000"/>
          <w:sz w:val="28"/>
        </w:rPr>
        <w:t>
      6) Маңғыстау облысы</w:t>
      </w:r>
    </w:p>
    <w:p>
      <w:pPr>
        <w:spacing w:after="0"/>
        <w:ind w:left="0"/>
        <w:jc w:val="both"/>
      </w:pPr>
      <w:r>
        <w:rPr>
          <w:rFonts w:ascii="Times New Roman"/>
          <w:b w:val="false"/>
          <w:i w:val="false"/>
          <w:color w:val="000000"/>
          <w:sz w:val="28"/>
        </w:rPr>
        <w:t>
      7) Түркістан облысы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жалпы пайдаланымдағы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автомобиль жолдары бойынша</w:t>
            </w:r>
            <w:r>
              <w:br/>
            </w:r>
            <w:r>
              <w:rPr>
                <w:rFonts w:ascii="Times New Roman"/>
                <w:b w:val="false"/>
                <w:i w:val="false"/>
                <w:color w:val="000000"/>
                <w:sz w:val="20"/>
              </w:rPr>
              <w:t>автокөлік құралдарының</w:t>
            </w:r>
            <w:r>
              <w:br/>
            </w:r>
            <w:r>
              <w:rPr>
                <w:rFonts w:ascii="Times New Roman"/>
                <w:b w:val="false"/>
                <w:i w:val="false"/>
                <w:color w:val="000000"/>
                <w:sz w:val="20"/>
              </w:rPr>
              <w:t>қозғалысын ұйымдастыруға</w:t>
            </w:r>
            <w:r>
              <w:br/>
            </w:r>
            <w:r>
              <w:rPr>
                <w:rFonts w:ascii="Times New Roman"/>
                <w:b w:val="false"/>
                <w:i w:val="false"/>
                <w:color w:val="000000"/>
                <w:sz w:val="20"/>
              </w:rPr>
              <w:t>2-қосымша</w:t>
            </w:r>
          </w:p>
        </w:tc>
      </w:tr>
    </w:tbl>
    <w:bookmarkStart w:name="z26" w:id="23"/>
    <w:p>
      <w:pPr>
        <w:spacing w:after="0"/>
        <w:ind w:left="0"/>
        <w:jc w:val="left"/>
      </w:pPr>
      <w:r>
        <w:rPr>
          <w:rFonts w:ascii="Times New Roman"/>
          <w:b/>
          <w:i w:val="false"/>
          <w:color w:val="000000"/>
        </w:rPr>
        <w:t xml:space="preserve"> Қазақстан Республикасының жалпы пайдаланымдағы республикалық маңызы бар автомобиль жолдарының шағылтасты мастикалық асфальт-бетон жамылғысымен төселген учаскесі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ұзақтығы,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соңы,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Петропавл, Көкшетау қаласы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жалпы пайдаланымдағы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автомобиль жолдары</w:t>
            </w:r>
            <w:r>
              <w:br/>
            </w:r>
            <w:r>
              <w:rPr>
                <w:rFonts w:ascii="Times New Roman"/>
                <w:b w:val="false"/>
                <w:i w:val="false"/>
                <w:color w:val="000000"/>
                <w:sz w:val="20"/>
              </w:rPr>
              <w:t>бойынша автокөлік</w:t>
            </w:r>
            <w:r>
              <w:br/>
            </w:r>
            <w:r>
              <w:rPr>
                <w:rFonts w:ascii="Times New Roman"/>
                <w:b w:val="false"/>
                <w:i w:val="false"/>
                <w:color w:val="000000"/>
                <w:sz w:val="20"/>
              </w:rPr>
              <w:t>құралдарының қозғалысын</w:t>
            </w:r>
            <w:r>
              <w:br/>
            </w:r>
            <w:r>
              <w:rPr>
                <w:rFonts w:ascii="Times New Roman"/>
                <w:b w:val="false"/>
                <w:i w:val="false"/>
                <w:color w:val="000000"/>
                <w:sz w:val="20"/>
              </w:rPr>
              <w:t>ұйымдастыруға</w:t>
            </w:r>
            <w:r>
              <w:br/>
            </w:r>
            <w:r>
              <w:rPr>
                <w:rFonts w:ascii="Times New Roman"/>
                <w:b w:val="false"/>
                <w:i w:val="false"/>
                <w:color w:val="000000"/>
                <w:sz w:val="20"/>
              </w:rPr>
              <w:t>3-қосымша</w:t>
            </w:r>
          </w:p>
        </w:tc>
      </w:tr>
    </w:tbl>
    <w:bookmarkStart w:name="z28" w:id="24"/>
    <w:p>
      <w:pPr>
        <w:spacing w:after="0"/>
        <w:ind w:left="0"/>
        <w:jc w:val="left"/>
      </w:pPr>
      <w:r>
        <w:rPr>
          <w:rFonts w:ascii="Times New Roman"/>
          <w:b/>
          <w:i w:val="false"/>
          <w:color w:val="000000"/>
        </w:rPr>
        <w:t xml:space="preserve"> Қозғалысты уақытша шектеу кезеңінде Қазақстан Республикасының жалпы пайдаланымдағы республикалық маңызы бар автомобиль жолдары бойынша жүруге рұқсат етілген автокөлік құралдарының білік салмағының ең көп сомасы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біліктің жүктемесі,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арасындағы арақашықтық,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арнайы және мамандандырылған автомобильдердің, тіркемелер және жартылай тіркемелердің білік салмағының ең үлкен жиынтығы,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Үштік білік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біліктен көп немесе тәуелсіз біліктер тобының әр білігіне түсетін жүктеме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метрге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метрден қоса алғанда 1,3 метрге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метрден қоса алғанда 1,8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метрден қоса алғанда 2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xml:space="preserve">
      Ескертпе: автокөлік құралдарының жалпы рұқсат етілетін массасы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11009 болып тіркелген, 2015 жылғы 15 мамырда "Әділет" ақпараттық-құқықтық жүйесінде жарияланған) бекітілген, автокөлік құралдарының рұқсат етілетін жалпы массасынан 20%-ға төмендету арқылы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