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c6fc" w14:textId="6ffc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м.а. 2019 жылғы 3 тамыздағы № 84 бұйрығы. Қазақстан Республикасының Әділет министрлігінде 2019 жылғы 6 тамызда № 19207 болып тіркелді. Күші жойылды - Қазақстан Республикасы Бас Прокурорының м.а. 2021 жылғы 10 желтоқсандағы № 159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м.а. 10.12.2021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прокуратура органдарының ашық деректердің интернет-порталында орналастырылатын ашық деректер тізбесін бекіту туралы" Қазақстан Республикасы Бас Прокурорының 2016 жылғы 29 қаңтардағы № 22 бұйрығына (Қазақстан Республикасының Нормативтік құқықтық актілерді мемлекеттік тіркеу тізілімінде </w:t>
      </w:r>
      <w:r>
        <w:rPr>
          <w:rFonts w:ascii="Times New Roman"/>
          <w:b w:val="false"/>
          <w:i w:val="false"/>
          <w:color w:val="000000"/>
          <w:sz w:val="28"/>
        </w:rPr>
        <w:t>№ 13343</w:t>
      </w:r>
      <w:r>
        <w:rPr>
          <w:rFonts w:ascii="Times New Roman"/>
          <w:b w:val="false"/>
          <w:i w:val="false"/>
          <w:color w:val="000000"/>
          <w:sz w:val="28"/>
        </w:rPr>
        <w:t xml:space="preserve"> болып тіркелген, 2016 жылғы 10 наурызда "Әділет" ақпараттық-құқықтық жүйесінде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прокуратура органдарының ашық деректердің интернет-порталында орналастырылатын </w:t>
      </w:r>
      <w:r>
        <w:rPr>
          <w:rFonts w:ascii="Times New Roman"/>
          <w:b w:val="false"/>
          <w:i w:val="false"/>
          <w:color w:val="000000"/>
          <w:sz w:val="28"/>
        </w:rPr>
        <w:t>ашық деректер тізбесі</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тәртіпте: </w:t>
      </w:r>
    </w:p>
    <w:bookmarkEnd w:id="3"/>
    <w:bookmarkStart w:name="z4"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Бас прокуратурасының ресми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7"/>
    <w:bookmarkStart w:name="z8"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w:t>
            </w:r>
            <w:r>
              <w:br/>
            </w:r>
            <w:r>
              <w:rPr>
                <w:rFonts w:ascii="Times New Roman"/>
                <w:b w:val="false"/>
                <w:i w:val="false"/>
                <w:color w:val="000000"/>
                <w:sz w:val="20"/>
              </w:rPr>
              <w:t>міндетін атқарушысының</w:t>
            </w:r>
            <w:r>
              <w:br/>
            </w:r>
            <w:r>
              <w:rPr>
                <w:rFonts w:ascii="Times New Roman"/>
                <w:b w:val="false"/>
                <w:i w:val="false"/>
                <w:color w:val="000000"/>
                <w:sz w:val="20"/>
              </w:rPr>
              <w:t>2019 жылғы 3 тамыздағы</w:t>
            </w:r>
            <w:r>
              <w:br/>
            </w:r>
            <w:r>
              <w:rPr>
                <w:rFonts w:ascii="Times New Roman"/>
                <w:b w:val="false"/>
                <w:i w:val="false"/>
                <w:color w:val="000000"/>
                <w:sz w:val="20"/>
              </w:rPr>
              <w:t xml:space="preserve">№ 84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29 қаңтардағы</w:t>
            </w:r>
            <w:r>
              <w:br/>
            </w:r>
            <w:r>
              <w:rPr>
                <w:rFonts w:ascii="Times New Roman"/>
                <w:b w:val="false"/>
                <w:i w:val="false"/>
                <w:color w:val="000000"/>
                <w:sz w:val="20"/>
              </w:rPr>
              <w:t xml:space="preserve">№ 22 бұйрығына </w:t>
            </w:r>
            <w:r>
              <w:br/>
            </w:r>
            <w:r>
              <w:rPr>
                <w:rFonts w:ascii="Times New Roman"/>
                <w:b w:val="false"/>
                <w:i w:val="false"/>
                <w:color w:val="000000"/>
                <w:sz w:val="20"/>
              </w:rPr>
              <w:t>қосымша</w:t>
            </w:r>
          </w:p>
        </w:tc>
      </w:tr>
    </w:tbl>
    <w:bookmarkStart w:name="z10" w:id="9"/>
    <w:p>
      <w:pPr>
        <w:spacing w:after="0"/>
        <w:ind w:left="0"/>
        <w:jc w:val="left"/>
      </w:pPr>
      <w:r>
        <w:rPr>
          <w:rFonts w:ascii="Times New Roman"/>
          <w:b/>
          <w:i w:val="false"/>
          <w:color w:val="000000"/>
        </w:rPr>
        <w:t xml:space="preserve"> Қазақстан Республикасы прокуратура органдарының ашық деректердің интернет-порталында орналастырылатын ашық деректер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7660"/>
        <w:gridCol w:w="368"/>
        <w:gridCol w:w="849"/>
        <w:gridCol w:w="2045"/>
        <w:gridCol w:w="931"/>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бөлімше</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құрылымы (бөлімшенің атауы, басшының ТАӘ (болған жағдайда), байланыстары, азаматтарды қабылдау тәртібі, заңды мекенжайы, геолокация)</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автоматтандырылған жұмыс орны (бұдан әрі – АЖО)</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органының кадр қызметі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"Прокурордың қадағалау қызметі туралы"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азаматтық және әкімшілік салалардағы құқықтық ақпаратты қалыптастыру басқармалары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қылмыстық құқық бұзушылықтар туралы" № 1-М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заттардың, психотроптық және улы заттардың, прекурсорлардың, сол тектестердің заңсыз айналымына және қылмыстық істер бойынша заттай дәлелдемелерге байланысты құқық бұзушылықтар туралы" статистикалық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жүзеге асырылатын тексерулерді тағайындау туралы актілерді тіркеу және есепке алу туралы" №1-П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бақылау және қадағалау органдарының тексерістерін үйлестіру және есепке алу бөлімі</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туралы" № 1-ТӨ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органдарының жұмысы туралы" №1-Е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әкімшілік құқық бұзушылықтар жөніндегі істерді қарау нәтижелері туралы" №1-ӘІ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оқиғасы салдарынан зардап шеккен адамдар туралы" № ЖКО-1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бірінші сатыдағы соттардың жұмысы туралы есеп" № 1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соттардың азаматтық істерді қарау туралы есебі" № 2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жеке айыптау істері бойынша шағымдарды қарауы туралы есебі" №2-Ж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 қарау жөніндегі апелляциялық сатыдағы соттардың жұмысы туралы есеп" №6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сатыда азаматтық істерді қарау бойынша есеп" №7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соттау туралы" №12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шығарылған тұлғалар саны туралы" №10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сатыда азаматтық істерді қарау бойынша есеп" №7-К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"Кассациялық сатының қылмыстық істерді қарау бойынша жұмысы туралы есеп" №6-К нысан</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бойынша жұмыс туралы" №4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азаматтық және әкімшілік салалардағы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қатысушы-мемлекеттерінің аумағында шетелдік азаматтар және азаматтығы жоқ адамдар жасаған, сондай-ақ оларға қатысты жасалған қылмыстар туралы" №ТМД-3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"Қылмыстылық жағдайы және қылмыстық бұзушылықтарды тергеп-тексеру нәтижелері туралы статистикалық ақпарат" №ТМД-1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терроризмге байланысты қылмыстық құқық бұзушылықтар туралы және прокурорлық қадағалау жағдайы туралы" №1-ЭТ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қылмыстық құқық бұзушылық жасағаны үшін қылмыстық жауаптылыққа тартылған адамдар туралы мәліметтер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 тергеуден, соттан, сондай-ақ жазасын өтеуден немесе пробациялық бақылауды жүзеге асырудан жалтарылған тұлғалар, хабар-ошарсыз жоғалғандар, туған-туыстарымен байланысын жоғалтқандар, атқару іс жүргізуі бойынша борышкерлер, мемлекет мүддесі үшін тағылған талап қоюлар бойынша жауапкерлерді іздеу туралы, алиментті өндіріп алу, мертігу және басқа да денсаулықтың зақымдануына, асыраушының қайтыс болуына әкеліп соқтырған зияндардың орнын толтыру туралы, сондай-ақ мәйіттердің және өздері туралы белгіленген мәліметті бере алмайтын адамдардың жеке басын анықтау бойынша жұмыстардың нәтижесі туралы" №1-І статистикалық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деп танылған және шеттен әкелуге, басып шығаруға және Қазақстан Республикасы аумағында таратуға тыйым салынған діни әдебиеттің және ақпараттық материалдардың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ұйымдардың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Экстремистік ұйымдардың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 оларды жасаған, сотталған адамдар, сыбайлас жемқорлық қылмыстар туралы қылмыстық істердің қозғалысы және сыбайлас жемқорлық құқық бұзушылық субъектілері туралы"</w:t>
            </w:r>
          </w:p>
          <w:p>
            <w:pPr>
              <w:spacing w:after="20"/>
              <w:ind w:left="20"/>
              <w:jc w:val="both"/>
            </w:pPr>
            <w:r>
              <w:rPr>
                <w:rFonts w:ascii="Times New Roman"/>
                <w:b w:val="false"/>
                <w:i w:val="false"/>
                <w:color w:val="000000"/>
                <w:sz w:val="20"/>
              </w:rPr>
              <w:t>
№3-К нысанды есеп</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мерзімнен кейінгі айдың 20 күні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деп танылған және шеттен әкелуге, басып шығаруға және Қазақстан Республикасы аумағында таратуға тыйым салынған әдебиеттің және ақпараттық материалдардың тізімі</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келіп түсуіне қарай</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 ашық деректер интернет-порталымен интеграцияны іске асырғаннан кейін ҚР БП APІ жүйелері</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қылмыстық саладағы құқықтық ақпаратты қалыптастыру басқармасы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