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88b5" w14:textId="7808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персоналының біліктілік деңгейін айқындау қағидаларын бекіту туралы" Қазақстан Республикасы Инвестициялар және даму министрінің міндетін атқарушының 2017 жылғы 31 шілдедегі № 517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594 бұйрығы. Қазақстан Республикасының Әділет министрлігінде 2019 жылғы 1 тамызда № 19179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 персоналының біліктілік деңгейін айқындау қағидаларын бекіту туралы" Қазақстан Республикасы Инвестициялар және даму министрінің міндетін атқарушының 2017 жылғы 31 шілдедегі № 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15600 болып тіркелген, 2017 жылғы 26 желтоқсандағы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Авиация персоналының біліктілік деңгейін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азаматтық авиация саласындағы уәкілетті ұйым – мемлекет жарғылық капиталына жүз пайыз қатысатын, Қазақстан Республикасының азаматтық авиация саласын ұшу қауіпсіздігін және авиациялық қауісіздігін тұрақты дамытуды қамтамасыз етуге бағытталған қызметті жүзеге асыратын акционерлік қоғам ( бұдан әрі - уәкілетті ұйым);";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"4. Авиациялық персонал теориялық білім мен практикалық дағдылар деңгейін, сондай - ақ авиациялық персоналдың біліктілік деңгейін анықтау үшін тағайындалған жеке тұлғалар жүргізетін тестілеу немесе кезеңдік тексеру көмегімен Халықаралық Азаматтық авиация ұйымының (бұдан әрі - ИКАО) стандарттарына сәйкес орындалатын функцияларға сәйкес деңгейдегі тілдерді білуін көрсетеді.";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9" w:id="6"/>
    <w:p>
      <w:pPr>
        <w:spacing w:after="0"/>
        <w:ind w:left="0"/>
        <w:jc w:val="both"/>
      </w:pPr>
      <w:r>
        <w:rPr>
          <w:rFonts w:ascii="Times New Roman"/>
          <w:b w:val="false"/>
          <w:i w:val="false"/>
          <w:color w:val="000000"/>
          <w:sz w:val="28"/>
        </w:rPr>
        <w:t>
      "6. Авиациялық персоналдың біліктілік деңгейін осы Қағидалардың 3-тарауына сәйкес уәкілетті ұйым тағайындйтын емтихан алушы (бағалаушы)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абзацы мынадай редакцияда жазылсын: </w:t>
      </w:r>
    </w:p>
    <w:bookmarkStart w:name="z11" w:id="7"/>
    <w:p>
      <w:pPr>
        <w:spacing w:after="0"/>
        <w:ind w:left="0"/>
        <w:jc w:val="both"/>
      </w:pPr>
      <w:r>
        <w:rPr>
          <w:rFonts w:ascii="Times New Roman"/>
          <w:b w:val="false"/>
          <w:i w:val="false"/>
          <w:color w:val="000000"/>
          <w:sz w:val="28"/>
        </w:rPr>
        <w:t>
      "Біліктілік, арнайы белгілер үшін кандидаттың теориялық білімін тестілеу, авиациялық персоналдың куәлігін ұзарту компьютерлерде немесе қағаз тасығыштарда автоматтандырылған тәсілмен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3" w:id="8"/>
    <w:p>
      <w:pPr>
        <w:spacing w:after="0"/>
        <w:ind w:left="0"/>
        <w:jc w:val="both"/>
      </w:pPr>
      <w:r>
        <w:rPr>
          <w:rFonts w:ascii="Times New Roman"/>
          <w:b w:val="false"/>
          <w:i w:val="false"/>
          <w:color w:val="000000"/>
          <w:sz w:val="28"/>
        </w:rPr>
        <w:t>
      "14. Тестілеу кезінде кандидаттар басқа кандидаттармен сөйлеспейді, материалдармен алмаспайды, қағаз, электрондық және өзге де тасымалдағыштардағы ақпаратты пайдаланбайды, үй-жайдан шықпайды, қабылдаушы-таратушы электрондық құрылғыларды (оның ішінде ұялы телефондар мен өзге де электрондық жабдықтарды) пайдаланбайды. Мұндай құрылғылар тестілеу кезінде өшірілуге тиіс.";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"20. Сынақ тапсырмаларын жасауды және оларды жыл сайын жаңартуды осы Қағидаларға сәйкес уәкілетті ұйым келісім бойынша емтихан алушы (бағалаушы) жүзеге асырады.";</w:t>
      </w:r>
    </w:p>
    <w:bookmarkEnd w:id="9"/>
    <w:bookmarkStart w:name="z16" w:id="10"/>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"2) емтиханды өтуге кандидат тапсырманы тек емтихан алушының нұсқауы бойынша оқуды және орындауды бастауға болатынын ескертеді. Кандидаттар тест басталғанға дейін оларға қатысты бөлігінде бақылау парақтарын толтырады;"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"30. Емтихан кезінде емтихан алушы (бағалаушы) өзін байыпты ұстайды, мұқият, мейірімді болады және көп сөйлемейді. Тест тапсырмасында жауаптың дұрыс таңдалуына қатысты сұрақтарға жауап беруге болмайды.";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абзацы мынадай редакцияда жазылсын:</w:t>
      </w:r>
    </w:p>
    <w:bookmarkStart w:name="z21" w:id="13"/>
    <w:p>
      <w:pPr>
        <w:spacing w:after="0"/>
        <w:ind w:left="0"/>
        <w:jc w:val="both"/>
      </w:pPr>
      <w:r>
        <w:rPr>
          <w:rFonts w:ascii="Times New Roman"/>
          <w:b w:val="false"/>
          <w:i w:val="false"/>
          <w:color w:val="000000"/>
          <w:sz w:val="28"/>
        </w:rPr>
        <w:t>
      "31. Емтихандарда аяқталған жазбаша жұмыстарды немесе толтырылған сауалнамаларды алғаннан кейін қағаз материалдарды пайдалана отырып, олар емтихан алушыға (бағалаушыға) баға қою үшін дереу қайтарылады. Көп нұсқалы үлгідегі емтихан үлгілік жауап бланкілерін пайдалана отырып өткізілген жағдайда, баға қою оқу құрылғысының көмегімен автоматты немесе жартылай автоматты түрде жүргізіледі.";</w:t>
      </w:r>
    </w:p>
    <w:bookmarkEnd w:id="13"/>
    <w:bookmarkStart w:name="z22" w:id="14"/>
    <w:p>
      <w:pPr>
        <w:spacing w:after="0"/>
        <w:ind w:left="0"/>
        <w:jc w:val="both"/>
      </w:pPr>
      <w:r>
        <w:rPr>
          <w:rFonts w:ascii="Times New Roman"/>
          <w:b w:val="false"/>
          <w:i w:val="false"/>
          <w:color w:val="000000"/>
          <w:sz w:val="28"/>
        </w:rPr>
        <w:t xml:space="preserve">
      37-тармақтың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4"/>
    <w:bookmarkStart w:name="z23" w:id="15"/>
    <w:p>
      <w:pPr>
        <w:spacing w:after="0"/>
        <w:ind w:left="0"/>
        <w:jc w:val="both"/>
      </w:pPr>
      <w:r>
        <w:rPr>
          <w:rFonts w:ascii="Times New Roman"/>
          <w:b w:val="false"/>
          <w:i w:val="false"/>
          <w:color w:val="000000"/>
          <w:sz w:val="28"/>
        </w:rPr>
        <w:t>
      "5) LAPL немесе ULAPL беру үшін жалпы қажетті пәндер бойынша теориялық білім әуе кемелерінің басқа санаты (бұдан әрі - ӘК) үшін LAPL немесе ULAPL иесіне толық есептеледі;";</w:t>
      </w:r>
    </w:p>
    <w:bookmarkEnd w:id="15"/>
    <w:bookmarkStart w:name="z24" w:id="16"/>
    <w:p>
      <w:pPr>
        <w:spacing w:after="0"/>
        <w:ind w:left="0"/>
        <w:jc w:val="both"/>
      </w:pPr>
      <w:r>
        <w:rPr>
          <w:rFonts w:ascii="Times New Roman"/>
          <w:b w:val="false"/>
          <w:i w:val="false"/>
          <w:color w:val="000000"/>
          <w:sz w:val="28"/>
        </w:rPr>
        <w:t xml:space="preserve">
      37-тармақтың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6"/>
    <w:bookmarkStart w:name="z25" w:id="17"/>
    <w:p>
      <w:pPr>
        <w:spacing w:after="0"/>
        <w:ind w:left="0"/>
        <w:jc w:val="both"/>
      </w:pPr>
      <w:r>
        <w:rPr>
          <w:rFonts w:ascii="Times New Roman"/>
          <w:b w:val="false"/>
          <w:i w:val="false"/>
          <w:color w:val="000000"/>
          <w:sz w:val="28"/>
        </w:rPr>
        <w:t>
      "6) LAPL, ULAPL немесе PPL беру үшін әуе кемелерінің басқа санаты үшін куәлік иесі теориялық даярлықтан өтеді және мынадай салаларда тиісті деңгейде теориялық емтихандарды нәтижелі тапсырады:</w:t>
      </w:r>
    </w:p>
    <w:bookmarkEnd w:id="17"/>
    <w:p>
      <w:pPr>
        <w:spacing w:after="0"/>
        <w:ind w:left="0"/>
        <w:jc w:val="both"/>
      </w:pPr>
      <w:r>
        <w:rPr>
          <w:rFonts w:ascii="Times New Roman"/>
          <w:b w:val="false"/>
          <w:i w:val="false"/>
          <w:color w:val="000000"/>
          <w:sz w:val="28"/>
        </w:rPr>
        <w:t>
      ұшу принциптері (тәжірибелік аэродинамика);</w:t>
      </w:r>
    </w:p>
    <w:p>
      <w:pPr>
        <w:spacing w:after="0"/>
        <w:ind w:left="0"/>
        <w:jc w:val="both"/>
      </w:pPr>
      <w:r>
        <w:rPr>
          <w:rFonts w:ascii="Times New Roman"/>
          <w:b w:val="false"/>
          <w:i w:val="false"/>
          <w:color w:val="000000"/>
          <w:sz w:val="28"/>
        </w:rPr>
        <w:t>
      пайдалану процедуралары, ұшу сипаттамалары және жоспарлау (Ұшуды пайдалану жөніндегі нұсқаулық);</w:t>
      </w:r>
    </w:p>
    <w:p>
      <w:pPr>
        <w:spacing w:after="0"/>
        <w:ind w:left="0"/>
        <w:jc w:val="both"/>
      </w:pPr>
      <w:r>
        <w:rPr>
          <w:rFonts w:ascii="Times New Roman"/>
          <w:b w:val="false"/>
          <w:i w:val="false"/>
          <w:color w:val="000000"/>
          <w:sz w:val="28"/>
        </w:rPr>
        <w:t>
      ӘК туралы жалпы білім (ӘК және күштік қондырғы конструкциясы);</w:t>
      </w:r>
    </w:p>
    <w:p>
      <w:pPr>
        <w:spacing w:after="0"/>
        <w:ind w:left="0"/>
        <w:jc w:val="both"/>
      </w:pPr>
      <w:r>
        <w:rPr>
          <w:rFonts w:ascii="Times New Roman"/>
          <w:b w:val="false"/>
          <w:i w:val="false"/>
          <w:color w:val="000000"/>
          <w:sz w:val="28"/>
        </w:rPr>
        <w:t>
      әуе навигациясы;";</w:t>
      </w:r>
    </w:p>
    <w:bookmarkStart w:name="z26" w:id="18"/>
    <w:p>
      <w:pPr>
        <w:spacing w:after="0"/>
        <w:ind w:left="0"/>
        <w:jc w:val="both"/>
      </w:pPr>
      <w:r>
        <w:rPr>
          <w:rFonts w:ascii="Times New Roman"/>
          <w:b w:val="false"/>
          <w:i w:val="false"/>
          <w:color w:val="000000"/>
          <w:sz w:val="28"/>
        </w:rPr>
        <w:t>
      "8) жеңіл ұшақтың LAPL (А) пилотының куәлігін алу үшін, мотопланерге құқықтарды кеңейте отырып, ULAPL(S) планерінде аса жеңіл әуе кемесінің пилоты куәлігінің иесі практикалық дағдылар бойынша емтихан өткізу кезінде емтихан алушыға пайдалану процедуралары, ұшу сипаттамалары мен жоспарлау, ӘК туралы жалпы білімі бойынша теориялық білімнің жеткілікті деңгейін көрсетеді;";</w:t>
      </w:r>
    </w:p>
    <w:bookmarkEnd w:id="18"/>
    <w:bookmarkStart w:name="z27" w:id="19"/>
    <w:p>
      <w:pPr>
        <w:spacing w:after="0"/>
        <w:ind w:left="0"/>
        <w:jc w:val="both"/>
      </w:pPr>
      <w:r>
        <w:rPr>
          <w:rFonts w:ascii="Times New Roman"/>
          <w:b w:val="false"/>
          <w:i w:val="false"/>
          <w:color w:val="000000"/>
          <w:sz w:val="28"/>
        </w:rPr>
        <w:t xml:space="preserve">
      37-тармақтың </w:t>
      </w:r>
      <w:r>
        <w:rPr>
          <w:rFonts w:ascii="Times New Roman"/>
          <w:b w:val="false"/>
          <w:i w:val="false"/>
          <w:color w:val="000000"/>
          <w:sz w:val="28"/>
        </w:rPr>
        <w:t>10) тармақшасының</w:t>
      </w:r>
      <w:r>
        <w:rPr>
          <w:rFonts w:ascii="Times New Roman"/>
          <w:b w:val="false"/>
          <w:i w:val="false"/>
          <w:color w:val="000000"/>
          <w:sz w:val="28"/>
        </w:rPr>
        <w:t xml:space="preserve"> бірінші абзацы мынадай редакцияда жазылсын:</w:t>
      </w:r>
    </w:p>
    <w:bookmarkEnd w:id="19"/>
    <w:bookmarkStart w:name="z28" w:id="20"/>
    <w:p>
      <w:pPr>
        <w:spacing w:after="0"/>
        <w:ind w:left="0"/>
        <w:jc w:val="both"/>
      </w:pPr>
      <w:r>
        <w:rPr>
          <w:rFonts w:ascii="Times New Roman"/>
          <w:b w:val="false"/>
          <w:i w:val="false"/>
          <w:color w:val="000000"/>
          <w:sz w:val="28"/>
        </w:rPr>
        <w:t>
      "10) әуе кемелерінің сол санатында АҰҚ (IR) бойынша ұшуға рұқсат беру үшін тиісті теориялық емтиханды нәтижелі тапсырған СPL кандидатына мынадай пәндер бойынша теориялық білімнің талаптары есептеледі:";</w:t>
      </w:r>
    </w:p>
    <w:bookmarkEnd w:id="20"/>
    <w:bookmarkStart w:name="z29" w:id="21"/>
    <w:p>
      <w:pPr>
        <w:spacing w:after="0"/>
        <w:ind w:left="0"/>
        <w:jc w:val="both"/>
      </w:pPr>
      <w:r>
        <w:rPr>
          <w:rFonts w:ascii="Times New Roman"/>
          <w:b w:val="false"/>
          <w:i w:val="false"/>
          <w:color w:val="000000"/>
          <w:sz w:val="28"/>
        </w:rPr>
        <w:t xml:space="preserve">
      37-тармақтың </w:t>
      </w:r>
      <w:r>
        <w:rPr>
          <w:rFonts w:ascii="Times New Roman"/>
          <w:b w:val="false"/>
          <w:i w:val="false"/>
          <w:color w:val="000000"/>
          <w:sz w:val="28"/>
        </w:rPr>
        <w:t>11) тармақшасының</w:t>
      </w:r>
      <w:r>
        <w:rPr>
          <w:rFonts w:ascii="Times New Roman"/>
          <w:b w:val="false"/>
          <w:i w:val="false"/>
          <w:color w:val="000000"/>
          <w:sz w:val="28"/>
        </w:rPr>
        <w:t xml:space="preserve"> бірінші абзацы мынадай редакцияда жазылсын:</w:t>
      </w:r>
    </w:p>
    <w:bookmarkEnd w:id="21"/>
    <w:bookmarkStart w:name="z30" w:id="22"/>
    <w:p>
      <w:pPr>
        <w:spacing w:after="0"/>
        <w:ind w:left="0"/>
        <w:jc w:val="both"/>
      </w:pPr>
      <w:r>
        <w:rPr>
          <w:rFonts w:ascii="Times New Roman"/>
          <w:b w:val="false"/>
          <w:i w:val="false"/>
          <w:color w:val="000000"/>
          <w:sz w:val="28"/>
        </w:rPr>
        <w:t>
      "11) әуе кемелерінің басқа санатында ATPL бар ATPL-ге кандидат әуе кемелерінің әртүрлі санаттары үшін ATPL оқу жоспарлары арасында анықталған айырмашылықтарға сәйкес АОО-да аралық теориялық даярлықтан өтеді. Кандидат осы бөлімде анықталғандай, әуе кемелерінің тиісті санаттары үшін келесі пәндер бойынша теориялық емтихандарды тапсырады:";</w:t>
      </w:r>
    </w:p>
    <w:bookmarkEnd w:id="22"/>
    <w:bookmarkStart w:name="z31" w:id="23"/>
    <w:p>
      <w:pPr>
        <w:spacing w:after="0"/>
        <w:ind w:left="0"/>
        <w:jc w:val="both"/>
      </w:pPr>
      <w:r>
        <w:rPr>
          <w:rFonts w:ascii="Times New Roman"/>
          <w:b w:val="false"/>
          <w:i w:val="false"/>
          <w:color w:val="000000"/>
          <w:sz w:val="28"/>
        </w:rPr>
        <w:t xml:space="preserve">
      37-тармақтың </w:t>
      </w:r>
      <w:r>
        <w:rPr>
          <w:rFonts w:ascii="Times New Roman"/>
          <w:b w:val="false"/>
          <w:i w:val="false"/>
          <w:color w:val="000000"/>
          <w:sz w:val="28"/>
        </w:rPr>
        <w:t>15) тармақшасының</w:t>
      </w:r>
      <w:r>
        <w:rPr>
          <w:rFonts w:ascii="Times New Roman"/>
          <w:b w:val="false"/>
          <w:i w:val="false"/>
          <w:color w:val="000000"/>
          <w:sz w:val="28"/>
        </w:rPr>
        <w:t xml:space="preserve"> бірінші абзацы мынадай редакцияда жазылсын:</w:t>
      </w:r>
    </w:p>
    <w:bookmarkEnd w:id="23"/>
    <w:bookmarkStart w:name="z32" w:id="24"/>
    <w:p>
      <w:pPr>
        <w:spacing w:after="0"/>
        <w:ind w:left="0"/>
        <w:jc w:val="both"/>
      </w:pPr>
      <w:r>
        <w:rPr>
          <w:rFonts w:ascii="Times New Roman"/>
          <w:b w:val="false"/>
          <w:i w:val="false"/>
          <w:color w:val="000000"/>
          <w:sz w:val="28"/>
        </w:rPr>
        <w:t>
      "15) АҰҚ (IR (Н) бойынша ұшуға рұқсаты бар, СPL(H) үшін тиісті теориялық емтихандарды нәтижелі тапсырған ATPL(H) кандитатына мынадай пәндер бойынша теориялық білімнің талаптары есептеледі:";</w:t>
      </w:r>
    </w:p>
    <w:bookmarkEnd w:id="24"/>
    <w:bookmarkStart w:name="z33" w:id="25"/>
    <w:p>
      <w:pPr>
        <w:spacing w:after="0"/>
        <w:ind w:left="0"/>
        <w:jc w:val="both"/>
      </w:pPr>
      <w:r>
        <w:rPr>
          <w:rFonts w:ascii="Times New Roman"/>
          <w:b w:val="false"/>
          <w:i w:val="false"/>
          <w:color w:val="000000"/>
          <w:sz w:val="28"/>
        </w:rPr>
        <w:t xml:space="preserve">
      37-тармақтың </w:t>
      </w:r>
      <w:r>
        <w:rPr>
          <w:rFonts w:ascii="Times New Roman"/>
          <w:b w:val="false"/>
          <w:i w:val="false"/>
          <w:color w:val="000000"/>
          <w:sz w:val="28"/>
        </w:rPr>
        <w:t>17) тармақшасының</w:t>
      </w:r>
      <w:r>
        <w:rPr>
          <w:rFonts w:ascii="Times New Roman"/>
          <w:b w:val="false"/>
          <w:i w:val="false"/>
          <w:color w:val="000000"/>
          <w:sz w:val="28"/>
        </w:rPr>
        <w:t xml:space="preserve"> бірінші абзацы мынадай редакцияда жазылсын:</w:t>
      </w:r>
    </w:p>
    <w:bookmarkEnd w:id="25"/>
    <w:bookmarkStart w:name="z34" w:id="26"/>
    <w:p>
      <w:pPr>
        <w:spacing w:after="0"/>
        <w:ind w:left="0"/>
        <w:jc w:val="both"/>
      </w:pPr>
      <w:r>
        <w:rPr>
          <w:rFonts w:ascii="Times New Roman"/>
          <w:b w:val="false"/>
          <w:i w:val="false"/>
          <w:color w:val="000000"/>
          <w:sz w:val="28"/>
        </w:rPr>
        <w:t>
      "17) көзбен шолып ұшуға рұқсат бере отырып, ATPL(H) үшін тиісті теориялық емтихандарды нәтижелі тапсырған IR(H) тікұшақтар үшін аспаптар бойынша ұшуға рұқсат беруге кандидатқа мынадай пәндерді тапсыру талап етіледі:";</w:t>
      </w:r>
    </w:p>
    <w:bookmarkEnd w:id="26"/>
    <w:bookmarkStart w:name="z35" w:id="27"/>
    <w:p>
      <w:pPr>
        <w:spacing w:after="0"/>
        <w:ind w:left="0"/>
        <w:jc w:val="both"/>
      </w:pPr>
      <w:r>
        <w:rPr>
          <w:rFonts w:ascii="Times New Roman"/>
          <w:b w:val="false"/>
          <w:i w:val="false"/>
          <w:color w:val="000000"/>
          <w:sz w:val="28"/>
        </w:rPr>
        <w:t xml:space="preserve">
      38-тармақтың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7"/>
    <w:bookmarkStart w:name="z36" w:id="28"/>
    <w:p>
      <w:pPr>
        <w:spacing w:after="0"/>
        <w:ind w:left="0"/>
        <w:jc w:val="both"/>
      </w:pPr>
      <w:r>
        <w:rPr>
          <w:rFonts w:ascii="Times New Roman"/>
          <w:b w:val="false"/>
          <w:i w:val="false"/>
          <w:color w:val="000000"/>
          <w:sz w:val="28"/>
        </w:rPr>
        <w:t>
      "1) кандидаттар куәлік немесе біліктілік белгісін алу үшін қажетті теориялық емтихандардың барлық кешенін тапсырады.;";</w:t>
      </w:r>
    </w:p>
    <w:bookmarkEnd w:id="28"/>
    <w:bookmarkStart w:name="z37" w:id="29"/>
    <w:p>
      <w:pPr>
        <w:spacing w:after="0"/>
        <w:ind w:left="0"/>
        <w:jc w:val="both"/>
      </w:pPr>
      <w:r>
        <w:rPr>
          <w:rFonts w:ascii="Times New Roman"/>
          <w:b w:val="false"/>
          <w:i w:val="false"/>
          <w:color w:val="000000"/>
          <w:sz w:val="28"/>
        </w:rPr>
        <w:t xml:space="preserve">
      49-тармақтың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29"/>
    <w:bookmarkStart w:name="z38" w:id="30"/>
    <w:p>
      <w:pPr>
        <w:spacing w:after="0"/>
        <w:ind w:left="0"/>
        <w:jc w:val="both"/>
      </w:pPr>
      <w:r>
        <w:rPr>
          <w:rFonts w:ascii="Times New Roman"/>
          <w:b w:val="false"/>
          <w:i w:val="false"/>
          <w:color w:val="000000"/>
          <w:sz w:val="28"/>
        </w:rPr>
        <w:t>
      "1) жеке тестінің ең жоғары және ең төменгі ұзақтығы және әрбір тапсырмаға немесе әрбір элементке бөлінетін уақыт. Ең жоғары ұзақтықтың екі аспектісі бар: емтихан алушы тестіні негізсіз созбайды, себебі бұл кандидаттың жұмыс қабілетін әділетсіз төмендетеді және кандидат барлық практикалық міндеттерді орындап, ақылға қонымды уақыт кезеңі ішінде барлық сұрақтарға жауап береді;</w:t>
      </w:r>
    </w:p>
    <w:bookmarkEnd w:id="30"/>
    <w:bookmarkStart w:name="z39" w:id="31"/>
    <w:p>
      <w:pPr>
        <w:spacing w:after="0"/>
        <w:ind w:left="0"/>
        <w:jc w:val="both"/>
      </w:pPr>
      <w:r>
        <w:rPr>
          <w:rFonts w:ascii="Times New Roman"/>
          <w:b w:val="false"/>
          <w:i w:val="false"/>
          <w:color w:val="000000"/>
          <w:sz w:val="28"/>
        </w:rPr>
        <w:t>
      2) кандидаттың ұшу кітапшасын қарау арқылы тәжірибеге қойылатын ең төменгі талаптардың орындалуы тексеріледі;</w:t>
      </w:r>
    </w:p>
    <w:bookmarkEnd w:id="31"/>
    <w:bookmarkStart w:name="z40" w:id="32"/>
    <w:p>
      <w:pPr>
        <w:spacing w:after="0"/>
        <w:ind w:left="0"/>
        <w:jc w:val="both"/>
      </w:pPr>
      <w:r>
        <w:rPr>
          <w:rFonts w:ascii="Times New Roman"/>
          <w:b w:val="false"/>
          <w:i w:val="false"/>
          <w:color w:val="000000"/>
          <w:sz w:val="28"/>
        </w:rPr>
        <w:t>
      3) егер өлшемшарттар сақталмаған болса, тапсырманы орындауға қанша мүмкіндік беріледі және қандай жағдайларда беріледі.</w:t>
      </w:r>
    </w:p>
    <w:bookmarkEnd w:id="32"/>
    <w:p>
      <w:pPr>
        <w:spacing w:after="0"/>
        <w:ind w:left="0"/>
        <w:jc w:val="both"/>
      </w:pPr>
      <w:r>
        <w:rPr>
          <w:rFonts w:ascii="Times New Roman"/>
          <w:b w:val="false"/>
          <w:i w:val="false"/>
          <w:color w:val="000000"/>
          <w:sz w:val="28"/>
        </w:rPr>
        <w:t>
      Бір тапсырмалар (мысалы, ұшудан кейін қозғалтқыштың шартты істен шығуы кезіндегі дұрыс іс-қимылдар) шекті болып саналады және бірінші мүмкіндіктен-ақ, ал басқалары (мысалы, бұрылу кезінде абсолюттік биіктікті ұстап тұру) - бірінші мүмкіндік кезінде өлшемдерден асып кеткен жағдайда қайталап орындағаннан кейін ғана сәтті орындалады. Рұқсат етілген мүмкіндіктердің жалпы санына қатысты шектеу белгіленеді;</w:t>
      </w:r>
    </w:p>
    <w:bookmarkStart w:name="z41" w:id="33"/>
    <w:p>
      <w:pPr>
        <w:spacing w:after="0"/>
        <w:ind w:left="0"/>
        <w:jc w:val="both"/>
      </w:pPr>
      <w:r>
        <w:rPr>
          <w:rFonts w:ascii="Times New Roman"/>
          <w:b w:val="false"/>
          <w:i w:val="false"/>
          <w:color w:val="000000"/>
          <w:sz w:val="28"/>
        </w:rPr>
        <w:t>
      4) емтихан алушы мен кандидаттың барлық кезеңдердегі, әсіресе нақты немесе имитацияланатын авариялық жағдайларға қатысты тиісті рөлі. Ұшу емтихандарын өткізу кезінде әуе кемесінің командирінің кім болуына қатысты ешқандай күмән тумайды және ӘК басқаруды беру/қабылдау процедуралары де түсінікті;</w:t>
      </w:r>
    </w:p>
    <w:bookmarkEnd w:id="33"/>
    <w:bookmarkStart w:name="z42" w:id="34"/>
    <w:p>
      <w:pPr>
        <w:spacing w:after="0"/>
        <w:ind w:left="0"/>
        <w:jc w:val="both"/>
      </w:pPr>
      <w:r>
        <w:rPr>
          <w:rFonts w:ascii="Times New Roman"/>
          <w:b w:val="false"/>
          <w:i w:val="false"/>
          <w:color w:val="000000"/>
          <w:sz w:val="28"/>
        </w:rPr>
        <w:t>
      5) қолданылатын жабдықтың түрі.";</w:t>
      </w:r>
    </w:p>
    <w:bookmarkEnd w:id="34"/>
    <w:bookmarkStart w:name="z43" w:id="35"/>
    <w:p>
      <w:pPr>
        <w:spacing w:after="0"/>
        <w:ind w:left="0"/>
        <w:jc w:val="both"/>
      </w:pPr>
      <w:r>
        <w:rPr>
          <w:rFonts w:ascii="Times New Roman"/>
          <w:b w:val="false"/>
          <w:i w:val="false"/>
          <w:color w:val="000000"/>
          <w:sz w:val="28"/>
        </w:rPr>
        <w:t xml:space="preserve">
      49-тармақтың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5"/>
    <w:bookmarkStart w:name="z44" w:id="36"/>
    <w:p>
      <w:pPr>
        <w:spacing w:after="0"/>
        <w:ind w:left="0"/>
        <w:jc w:val="both"/>
      </w:pPr>
      <w:r>
        <w:rPr>
          <w:rFonts w:ascii="Times New Roman"/>
          <w:b w:val="false"/>
          <w:i w:val="false"/>
          <w:color w:val="000000"/>
          <w:sz w:val="28"/>
        </w:rPr>
        <w:t>
      "8) тәжірибелік дағдылардың емтиханы бойынша емтихан алушының баяндамасы.</w:t>
      </w:r>
    </w:p>
    <w:bookmarkEnd w:id="36"/>
    <w:p>
      <w:pPr>
        <w:spacing w:after="0"/>
        <w:ind w:left="0"/>
        <w:jc w:val="both"/>
      </w:pPr>
      <w:r>
        <w:rPr>
          <w:rFonts w:ascii="Times New Roman"/>
          <w:b w:val="false"/>
          <w:i w:val="false"/>
          <w:color w:val="000000"/>
          <w:sz w:val="28"/>
        </w:rPr>
        <w:t>
      Белгіленетін ақпарат нақтыланады, сондай-ақ егер емтихан алушы уәкілетті ұйымның қызметкері болып табылмаса, нысанды қалай өңдеу керек екені көрсетіледі. Тәжірибелік дағдылардың емтиханы бойынша баяндаманың екінші данасы кандидатқа ұсынылады. Баяндаманың үшінші данасы уәкілетті ұйымға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46" w:id="37"/>
    <w:p>
      <w:pPr>
        <w:spacing w:after="0"/>
        <w:ind w:left="0"/>
        <w:jc w:val="both"/>
      </w:pPr>
      <w:r>
        <w:rPr>
          <w:rFonts w:ascii="Times New Roman"/>
          <w:b w:val="false"/>
          <w:i w:val="false"/>
          <w:color w:val="000000"/>
          <w:sz w:val="28"/>
        </w:rPr>
        <w:t>
      "55. Тестілеуді өткізу туралы толық мәлімет әуе қозғалысына қызмет көрсету мамандарының біліктілік деңгейін анықтайтын емтихан алушыларға арналған нұсқаулықта жазылған.";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"68. Бағалау нәтижелеріне шағымдану туралы аппеляциялық өтініш (бұдан әрі – өтініш) осы Қағидаларға 13-қосымшаға сәйкес нысан бойынша шағымдану себептерін негіздей отырып уәкілетті ұйымға беріледі.";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"71. Комиссия өтініштерді қарау бойынша отырыстарды уәкілетті ұйымда өтініш тіркелген күннен бастап жиырма екі жұмыс күні ішінде өткізеді.";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бірінші абзацы мынадай редакцияда жазылсын:</w:t>
      </w:r>
    </w:p>
    <w:bookmarkStart w:name="z52" w:id="40"/>
    <w:p>
      <w:pPr>
        <w:spacing w:after="0"/>
        <w:ind w:left="0"/>
        <w:jc w:val="both"/>
      </w:pPr>
      <w:r>
        <w:rPr>
          <w:rFonts w:ascii="Times New Roman"/>
          <w:b w:val="false"/>
          <w:i w:val="false"/>
          <w:color w:val="000000"/>
          <w:sz w:val="28"/>
        </w:rPr>
        <w:t>
      "73. Емтихан алушы (бағалаушы) оны тағайындау үшін жеке тұлға уәкілетті ұйымға мыналарды ұсынады:";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74-тармақтын</w:t>
      </w:r>
      <w:r>
        <w:rPr>
          <w:rFonts w:ascii="Times New Roman"/>
          <w:b w:val="false"/>
          <w:i w:val="false"/>
          <w:color w:val="000000"/>
          <w:sz w:val="28"/>
        </w:rPr>
        <w:t xml:space="preserve"> екінші бөлігі мынадай редакцияда жазылсын:</w:t>
      </w:r>
    </w:p>
    <w:bookmarkStart w:name="z54" w:id="41"/>
    <w:p>
      <w:pPr>
        <w:spacing w:after="0"/>
        <w:ind w:left="0"/>
        <w:jc w:val="both"/>
      </w:pPr>
      <w:r>
        <w:rPr>
          <w:rFonts w:ascii="Times New Roman"/>
          <w:b w:val="false"/>
          <w:i w:val="false"/>
          <w:color w:val="000000"/>
          <w:sz w:val="28"/>
        </w:rPr>
        <w:t>
      "Комиссия құрамына уәкілетті ұйымның лауазымды тұлғалары, сондай – ақ азаматтық авиация саласының персоналы (қазіргі емтихан алушылар (бағалаушылар) кіреді.";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екінші бөлігі мынадай редакцияда жазылсын:</w:t>
      </w:r>
    </w:p>
    <w:bookmarkStart w:name="z56" w:id="42"/>
    <w:p>
      <w:pPr>
        <w:spacing w:after="0"/>
        <w:ind w:left="0"/>
        <w:jc w:val="both"/>
      </w:pPr>
      <w:r>
        <w:rPr>
          <w:rFonts w:ascii="Times New Roman"/>
          <w:b w:val="false"/>
          <w:i w:val="false"/>
          <w:color w:val="000000"/>
          <w:sz w:val="28"/>
        </w:rPr>
        <w:t>
      "Комиссия отырысы басталғанға дейін екі жұмыс күнінен кем емес мерзімде уәкілетті ұйым өтініш берушіге оның басталу күні мен уақыты туралы ақпаратты қамтитын ерікті нысандағы ресми хабарламаны жолдайды.";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58" w:id="43"/>
    <w:p>
      <w:pPr>
        <w:spacing w:after="0"/>
        <w:ind w:left="0"/>
        <w:jc w:val="both"/>
      </w:pPr>
      <w:r>
        <w:rPr>
          <w:rFonts w:ascii="Times New Roman"/>
          <w:b w:val="false"/>
          <w:i w:val="false"/>
          <w:color w:val="000000"/>
          <w:sz w:val="28"/>
        </w:rPr>
        <w:t>
      "78. Емтихан алушыны (бағалаушыны) тағайындауды үш жылдан аспайтын мерзіммен барлық өкілеттіліктерді көрсете отырып, осы Қағидаларға 17–қосымшаға сәйкес нысан бойынша тиісті құжатты бере отырып, комиссияның оң шешімі негізінде уәкілетті ұйым жүзеге асырады.</w:t>
      </w:r>
    </w:p>
    <w:bookmarkEnd w:id="43"/>
    <w:p>
      <w:pPr>
        <w:spacing w:after="0"/>
        <w:ind w:left="0"/>
        <w:jc w:val="both"/>
      </w:pPr>
      <w:r>
        <w:rPr>
          <w:rFonts w:ascii="Times New Roman"/>
          <w:b w:val="false"/>
          <w:i w:val="false"/>
          <w:color w:val="000000"/>
          <w:sz w:val="28"/>
        </w:rPr>
        <w:t>
      Тағайындаған емтихан алушы (бағалаушы) туралы мәлімет уәкілетті ұйымның сайтында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bookmarkStart w:name="z60" w:id="44"/>
    <w:p>
      <w:pPr>
        <w:spacing w:after="0"/>
        <w:ind w:left="0"/>
        <w:jc w:val="both"/>
      </w:pPr>
      <w:r>
        <w:rPr>
          <w:rFonts w:ascii="Times New Roman"/>
          <w:b w:val="false"/>
          <w:i w:val="false"/>
          <w:color w:val="000000"/>
          <w:sz w:val="28"/>
        </w:rPr>
        <w:t xml:space="preserve">
      "80. Теориялық білімді (License knowledge test) тестілеу және/немесе тәжірибелік дағдыларды (License Skill (Proficiency) Check) бағалау кезінде авиациялық персоналдың куәлігін (бұдан әрі-куәліктер) беру немесе ұзарту, сондай-ақ қатар біліктілік белгісінің қолданыс мерзімін ұзарту мақсатында емтихан алушы уәкілетті ұйымның атынан әрекет етеді. </w:t>
      </w:r>
    </w:p>
    <w:bookmarkEnd w:id="44"/>
    <w:bookmarkStart w:name="z61" w:id="45"/>
    <w:p>
      <w:pPr>
        <w:spacing w:after="0"/>
        <w:ind w:left="0"/>
        <w:jc w:val="both"/>
      </w:pPr>
      <w:r>
        <w:rPr>
          <w:rFonts w:ascii="Times New Roman"/>
          <w:b w:val="false"/>
          <w:i w:val="false"/>
          <w:color w:val="000000"/>
          <w:sz w:val="28"/>
        </w:rPr>
        <w:t xml:space="preserve">
      81. Теориялық білімді тестілеу және/немесе тәжірибелік дағдыларды бағалау жүргізу үшін бөгде кәсіпорындарға азаматтық авиация ұйымының емтихан алушысын (бағалаушыны) уәкілетті ұйым тартқан кезде емтихан алушы (бағалаушы) тарту кезеңінде ол жұмыс жасайтын азаматтық авиация ұйымымен еңбек қатынасын сақтайды. </w:t>
      </w:r>
    </w:p>
    <w:bookmarkEnd w:id="45"/>
    <w:bookmarkStart w:name="z62" w:id="46"/>
    <w:p>
      <w:pPr>
        <w:spacing w:after="0"/>
        <w:ind w:left="0"/>
        <w:jc w:val="both"/>
      </w:pPr>
      <w:r>
        <w:rPr>
          <w:rFonts w:ascii="Times New Roman"/>
          <w:b w:val="false"/>
          <w:i w:val="false"/>
          <w:color w:val="000000"/>
          <w:sz w:val="28"/>
        </w:rPr>
        <w:t xml:space="preserve">
      82. Теориялық білімді тестілеуді (бағалауды) жүзеге асыратын авиациялық оқу орталықтарының емтихан алушысында (бағалаушысында) қолданыстағы куәліктердің, біліктілік белгісінің және медициналық сертификаттың болуы талап етілмейді. </w:t>
      </w:r>
    </w:p>
    <w:bookmarkEnd w:id="46"/>
    <w:p>
      <w:pPr>
        <w:spacing w:after="0"/>
        <w:ind w:left="0"/>
        <w:jc w:val="both"/>
      </w:pPr>
      <w:r>
        <w:rPr>
          <w:rFonts w:ascii="Times New Roman"/>
          <w:b w:val="false"/>
          <w:i w:val="false"/>
          <w:color w:val="000000"/>
          <w:sz w:val="28"/>
        </w:rPr>
        <w:t>
      Бұл ретте емтихан алушылардың аталған санатын авиациялық персоналды кәсіби даярлаудың іске асырылатын бағдарламаларының бағыттары бойынша уәкілетті ұйым тағайындайды.";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84-тармақтың</w:t>
      </w:r>
      <w:r>
        <w:rPr>
          <w:rFonts w:ascii="Times New Roman"/>
          <w:b w:val="false"/>
          <w:i w:val="false"/>
          <w:color w:val="000000"/>
          <w:sz w:val="28"/>
        </w:rPr>
        <w:t xml:space="preserve"> бірінші абзацы мынадай редакцияда жазылсын:</w:t>
      </w:r>
    </w:p>
    <w:bookmarkStart w:name="z64" w:id="47"/>
    <w:p>
      <w:pPr>
        <w:spacing w:after="0"/>
        <w:ind w:left="0"/>
        <w:jc w:val="both"/>
      </w:pPr>
      <w:r>
        <w:rPr>
          <w:rFonts w:ascii="Times New Roman"/>
          <w:b w:val="false"/>
          <w:i w:val="false"/>
          <w:color w:val="000000"/>
          <w:sz w:val="28"/>
        </w:rPr>
        <w:t>
      "84. Талап етілген біліктілігі бар емтихан алушысы (бағалаушы) болмаған жағдайда, теориялық білімді тестілеуді және тәжірибелік дағдыларды бағалауды жүргізу үшін уәкілетті ұйым өлшемшарттары бойынша ұқсас біліктілігі бар маманды бекітеді. Мұндай бекіту келесі жағдайда беріледі:";</w:t>
      </w:r>
    </w:p>
    <w:bookmarkEnd w:id="47"/>
    <w:bookmarkStart w:name="z65" w:id="48"/>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48"/>
    <w:bookmarkStart w:name="z66" w:id="49"/>
    <w:p>
      <w:pPr>
        <w:spacing w:after="0"/>
        <w:ind w:left="0"/>
        <w:jc w:val="both"/>
      </w:pPr>
      <w:r>
        <w:rPr>
          <w:rFonts w:ascii="Times New Roman"/>
          <w:b w:val="false"/>
          <w:i w:val="false"/>
          <w:color w:val="000000"/>
          <w:sz w:val="28"/>
        </w:rPr>
        <w:t>
      "9. Уәкілетті ұйымға комиссия отырысының хаттамасы мен тексеру нәтижелері бар құжаттарды кейіннен жолдай отырып, куәліктерді беруге (қолданылу мерзімін ұзарту) азаматтық авиация ұйымдарынан, сондай-ақ жеке тұлғалардан келген тексеру нәтижелері бар ұсыныстар мен құжаттарды қарау.";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19-косымшалар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мынадай редакцияда жазылсын;</w:t>
      </w:r>
    </w:p>
    <w:bookmarkStart w:name="z68" w:id="5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50"/>
    <w:bookmarkStart w:name="z69" w:id="5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1"/>
    <w:bookmarkStart w:name="z70" w:id="5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енгізу үшін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2"/>
    <w:bookmarkStart w:name="z71" w:id="53"/>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3"/>
    <w:bookmarkStart w:name="z72" w:id="5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4"/>
    <w:bookmarkStart w:name="z73" w:id="55"/>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тиіс.</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594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персоналдың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56"/>
    <w:p>
      <w:pPr>
        <w:spacing w:after="0"/>
        <w:ind w:left="0"/>
        <w:jc w:val="left"/>
      </w:pPr>
      <w:r>
        <w:rPr>
          <w:rFonts w:ascii="Times New Roman"/>
          <w:b/>
          <w:i w:val="false"/>
          <w:color w:val="000000"/>
        </w:rPr>
        <w:t xml:space="preserve"> Бағалау парағы / Assessment Form</w:t>
      </w:r>
    </w:p>
    <w:bookmarkEnd w:id="56"/>
    <w:p>
      <w:pPr>
        <w:spacing w:after="0"/>
        <w:ind w:left="0"/>
        <w:jc w:val="both"/>
      </w:pPr>
      <w:r>
        <w:rPr>
          <w:rFonts w:ascii="Times New Roman"/>
          <w:b w:val="false"/>
          <w:i w:val="false"/>
          <w:color w:val="000000"/>
          <w:sz w:val="28"/>
        </w:rPr>
        <w:t>
      Тәжірибелік тағылымдаманы бағалау (On the Job Training) / OJT Assessment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3611"/>
        <w:gridCol w:w="2858"/>
        <w:gridCol w:w="2662"/>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Type:</w:t>
            </w:r>
            <w:r>
              <w:br/>
            </w:r>
            <w:r>
              <w:rPr>
                <w:rFonts w:ascii="Times New Roman"/>
                <w:b w:val="false"/>
                <w:i w:val="false"/>
                <w:color w:val="000000"/>
                <w:sz w:val="20"/>
              </w:rPr>
              <w:t>
ӘК түрі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Duration:</w:t>
            </w:r>
            <w:r>
              <w:br/>
            </w:r>
            <w:r>
              <w:rPr>
                <w:rFonts w:ascii="Times New Roman"/>
                <w:b w:val="false"/>
                <w:i w:val="false"/>
                <w:color w:val="000000"/>
                <w:sz w:val="20"/>
              </w:rPr>
              <w:t>
Оқытудың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Location and Approval Nr:</w:t>
            </w:r>
            <w:r>
              <w:br/>
            </w:r>
            <w:r>
              <w:rPr>
                <w:rFonts w:ascii="Times New Roman"/>
                <w:b w:val="false"/>
                <w:i w:val="false"/>
                <w:color w:val="000000"/>
                <w:sz w:val="20"/>
              </w:rPr>
              <w:t>
Компанияның орналасуы және оның сертификатын мақұлдау нөмірі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Trainee Name:</w:t>
            </w:r>
            <w:r>
              <w:br/>
            </w:r>
            <w:r>
              <w:rPr>
                <w:rFonts w:ascii="Times New Roman"/>
                <w:b w:val="false"/>
                <w:i w:val="false"/>
                <w:color w:val="000000"/>
                <w:sz w:val="20"/>
              </w:rPr>
              <w:t>
Білім алушының 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r>
              <w:br/>
            </w:r>
            <w:r>
              <w:rPr>
                <w:rFonts w:ascii="Times New Roman"/>
                <w:b w:val="false"/>
                <w:i w:val="false"/>
                <w:color w:val="000000"/>
                <w:sz w:val="20"/>
              </w:rPr>
              <w:t>
Туған жылы, күні және орны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 Staff number:</w:t>
            </w:r>
            <w:r>
              <w:br/>
            </w:r>
            <w:r>
              <w:rPr>
                <w:rFonts w:ascii="Times New Roman"/>
                <w:b w:val="false"/>
                <w:i w:val="false"/>
                <w:color w:val="000000"/>
                <w:sz w:val="20"/>
              </w:rPr>
              <w:t>
компаниядағы сәйкестендіру нөмірі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Nr. And</w:t>
            </w:r>
            <w:r>
              <w:br/>
            </w:r>
            <w:r>
              <w:rPr>
                <w:rFonts w:ascii="Times New Roman"/>
                <w:b w:val="false"/>
                <w:i w:val="false"/>
                <w:color w:val="000000"/>
                <w:sz w:val="20"/>
              </w:rPr>
              <w:t>
Type:</w:t>
            </w:r>
            <w:r>
              <w:br/>
            </w:r>
            <w:r>
              <w:rPr>
                <w:rFonts w:ascii="Times New Roman"/>
                <w:b w:val="false"/>
                <w:i w:val="false"/>
                <w:color w:val="000000"/>
                <w:sz w:val="20"/>
              </w:rPr>
              <w:t>
Куәлік нөмірі және оның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Supervisor(s) Name/ OJTсупервайзерінің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Supervisor Stamp / OJT супервайзерінің мөртаңбасы:</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Assessor Name:</w:t>
            </w:r>
            <w:r>
              <w:br/>
            </w:r>
            <w:r>
              <w:rPr>
                <w:rFonts w:ascii="Times New Roman"/>
                <w:b w:val="false"/>
                <w:i w:val="false"/>
                <w:color w:val="000000"/>
                <w:sz w:val="20"/>
              </w:rPr>
              <w:t>
OJT бағалаушысының 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Assessment:</w:t>
            </w:r>
            <w:r>
              <w:br/>
            </w:r>
            <w:r>
              <w:rPr>
                <w:rFonts w:ascii="Times New Roman"/>
                <w:b w:val="false"/>
                <w:i w:val="false"/>
                <w:color w:val="000000"/>
                <w:sz w:val="20"/>
              </w:rPr>
              <w:t>
Бағалау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Assessor Stamp:</w:t>
            </w:r>
            <w:r>
              <w:br/>
            </w:r>
            <w:r>
              <w:rPr>
                <w:rFonts w:ascii="Times New Roman"/>
                <w:b w:val="false"/>
                <w:i w:val="false"/>
                <w:color w:val="000000"/>
                <w:sz w:val="20"/>
              </w:rPr>
              <w:t>
OJTбағалаушысының мөртаңбасы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1"/>
        <w:gridCol w:w="13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және нұсқауларды пайдалану / Use reports&amp;indications</w:t>
            </w:r>
          </w:p>
        </w:tc>
      </w:tr>
      <w:tr>
        <w:trPr>
          <w:trHeight w:val="30" w:hRule="atLeast"/>
        </w:trPr>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қолжетімді есептер мен нұсқауларды оқиды / Trainee reads the available reports and indications</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 Comments:</w:t>
            </w:r>
          </w:p>
        </w:tc>
      </w:tr>
      <w:tr>
        <w:trPr>
          <w:trHeight w:val="30" w:hRule="atLeast"/>
        </w:trPr>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есептер мен нұсқауларды нақты түсіндіре алады (кеңес беруші басшылықты ашады/келеңсіздіктерді шешу басталғанға дейін дұрыс әрекеттерді алдын ала қабылдайды)/ Trainee interprets the reports and indications correctly (Opens proper manuals/takes right actions to start the problem solving process)</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1"/>
        <w:gridCol w:w="13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іздеу және қоллану / Find&amp;Use documentation</w:t>
            </w:r>
          </w:p>
        </w:tc>
      </w:tr>
      <w:tr>
        <w:trPr>
          <w:trHeight w:val="30" w:hRule="atLeast"/>
        </w:trPr>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MEL дұрыс сілтемені тексереді / Trainee consults the correct MEL reference</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 Comments:</w:t>
            </w:r>
          </w:p>
        </w:tc>
      </w:tr>
      <w:tr>
        <w:trPr>
          <w:trHeight w:val="30" w:hRule="atLeast"/>
        </w:trPr>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MEL сәйкес ұшып шығуларды дұрыс түсіндіреді / Trainee makes the correct interpretation on dispatch according MEL</w:t>
            </w:r>
          </w:p>
        </w:tc>
        <w:tc>
          <w:tcPr>
            <w:tcW w:w="0" w:type="auto"/>
            <w:vMerge/>
            <w:tcBorders>
              <w:top w:val="nil"/>
              <w:left w:val="single" w:color="cfcfcf" w:sz="5"/>
              <w:bottom w:val="single" w:color="cfcfcf" w:sz="5"/>
              <w:right w:val="single" w:color="cfcfcf" w:sz="5"/>
            </w:tcBorders>
          </w:tcPr>
          <w:p/>
        </w:tc>
      </w:tr>
      <w:tr>
        <w:trPr>
          <w:trHeight w:val="30" w:hRule="atLeast"/>
        </w:trPr>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бұзылу және ақаулықтарды бойынша тиісті процедураларды табады / Trainee finds proper trouble shooting procedure</w:t>
            </w:r>
          </w:p>
        </w:tc>
        <w:tc>
          <w:tcPr>
            <w:tcW w:w="0" w:type="auto"/>
            <w:vMerge/>
            <w:tcBorders>
              <w:top w:val="nil"/>
              <w:left w:val="single" w:color="cfcfcf" w:sz="5"/>
              <w:bottom w:val="single" w:color="cfcfcf" w:sz="5"/>
              <w:right w:val="single" w:color="cfcfcf" w:sz="5"/>
            </w:tcBorders>
          </w:tcPr>
          <w:p/>
        </w:tc>
      </w:tr>
      <w:tr>
        <w:trPr>
          <w:trHeight w:val="30" w:hRule="atLeast"/>
        </w:trPr>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бұзылу және ақаулықтарды іздеу бойынша басшылықты, ӘК ТҚ бойынша басшылықты , тиісті процедураларды дұрыс түсіндіреді ( білім алушының алдын ала қабылдаған әрекеттерінен не көрінді) / Trainee makes the correct interpretation on TSM, AMM and other related procedures (this shows in the actions trainee takes)</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3"/>
        <w:gridCol w:w="24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дұрыстығы// Correctly perform actions</w:t>
            </w:r>
          </w:p>
        </w:tc>
      </w:tr>
      <w:tr>
        <w:trPr>
          <w:trHeight w:val="30" w:hRule="atLeast"/>
        </w:trPr>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процедураға қадамды ілеседі / Trainee follows the procedure steps</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Comments:</w:t>
            </w:r>
          </w:p>
        </w:tc>
      </w:tr>
      <w:tr>
        <w:trPr>
          <w:trHeight w:val="30" w:hRule="atLeast"/>
        </w:trPr>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мүмкіндіктер тиісті орындалғанына көз жеткізеді / Trainee make sure that actions are properly done</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9"/>
        <w:gridCol w:w="18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жағдайларындағы жұмыс / Operate in compliance with environment</w:t>
            </w:r>
          </w:p>
        </w:tc>
      </w:tr>
      <w:tr>
        <w:trPr>
          <w:trHeight w:val="30" w:hRule="atLeast"/>
        </w:trPr>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қауіпсіздікке кепілдік бере отырып, міндеттер орындалу басталғанға дейін ортаны бағалайды / Trainee scan the environment before starting the task to ensure safety</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 Comments:</w:t>
            </w:r>
          </w:p>
        </w:tc>
      </w:tr>
      <w:tr>
        <w:trPr>
          <w:trHeight w:val="30" w:hRule="atLeast"/>
        </w:trPr>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алдын ала ескертуді дұрыс оқиды/ түсіндіреді / Trainee reads/interprets safety warnings correctly</w:t>
            </w:r>
          </w:p>
        </w:tc>
        <w:tc>
          <w:tcPr>
            <w:tcW w:w="0" w:type="auto"/>
            <w:vMerge/>
            <w:tcBorders>
              <w:top w:val="nil"/>
              <w:left w:val="single" w:color="cfcfcf" w:sz="5"/>
              <w:bottom w:val="single" w:color="cfcfcf" w:sz="5"/>
              <w:right w:val="single" w:color="cfcfcf" w:sz="5"/>
            </w:tcBorders>
          </w:tcPr>
          <w:p/>
        </w:tc>
      </w:tr>
      <w:tr>
        <w:trPr>
          <w:trHeight w:val="30" w:hRule="atLeast"/>
        </w:trPr>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болғанда білім алушы адамдарды өз жұмысы туралы ақпараттайды / Trainee informs people his work, if necessary</w:t>
            </w:r>
          </w:p>
        </w:tc>
        <w:tc>
          <w:tcPr>
            <w:tcW w:w="0" w:type="auto"/>
            <w:vMerge/>
            <w:tcBorders>
              <w:top w:val="nil"/>
              <w:left w:val="single" w:color="cfcfcf" w:sz="5"/>
              <w:bottom w:val="single" w:color="cfcfcf" w:sz="5"/>
              <w:right w:val="single" w:color="cfcfcf" w:sz="5"/>
            </w:tcBorders>
          </w:tcPr>
          <w:p/>
        </w:tc>
      </w:tr>
      <w:tr>
        <w:trPr>
          <w:trHeight w:val="30" w:hRule="atLeast"/>
        </w:trPr>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мүшелері арасындағы міндеттер бойынша персоналмен байланыс қанағаттанарлық / Communication linked to task performance between team members is okay</w:t>
            </w:r>
          </w:p>
        </w:tc>
        <w:tc>
          <w:tcPr>
            <w:tcW w:w="0" w:type="auto"/>
            <w:vMerge/>
            <w:tcBorders>
              <w:top w:val="nil"/>
              <w:left w:val="single" w:color="cfcfcf" w:sz="5"/>
              <w:bottom w:val="single" w:color="cfcfcf" w:sz="5"/>
              <w:right w:val="single" w:color="cfcfcf" w:sz="5"/>
            </w:tcBorders>
          </w:tcPr>
          <w:p/>
        </w:tc>
      </w:tr>
      <w:tr>
        <w:trPr>
          <w:trHeight w:val="30" w:hRule="atLeast"/>
        </w:trPr>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міндетті орындау уақытында қоршаған ортаны үнемі бағалайды/ Trainee continuously scan environment during task performance</w:t>
            </w:r>
          </w:p>
        </w:tc>
        <w:tc>
          <w:tcPr>
            <w:tcW w:w="0" w:type="auto"/>
            <w:vMerge/>
            <w:tcBorders>
              <w:top w:val="nil"/>
              <w:left w:val="single" w:color="cfcfcf" w:sz="5"/>
              <w:bottom w:val="single" w:color="cfcfcf" w:sz="5"/>
              <w:right w:val="single" w:color="cfcfcf" w:sz="5"/>
            </w:tcBorders>
          </w:tcPr>
          <w:p/>
        </w:tc>
      </w:tr>
      <w:tr>
        <w:trPr>
          <w:trHeight w:val="30" w:hRule="atLeast"/>
        </w:trPr>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қауіпсіздік кепілдігі үшін оны орындау үдерісінде қоршаған ортаның өзгерісіне тиісті жауап қайәтарады / Traineereactsproperlytochangesduringtaskperformancetoensuresafety</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9"/>
        <w:gridCol w:w="17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өзара әрекет / System interaction</w:t>
            </w:r>
          </w:p>
        </w:tc>
      </w:tr>
      <w:tr>
        <w:trPr>
          <w:trHeight w:val="30" w:hRule="atLeast"/>
        </w:trPr>
        <w:tc>
          <w:tcPr>
            <w:tcW w:w="10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орындау алдында өзге жүйелердің әсерінің салдарларын талдайды/ Trainee ‘analyses’ the consequence of other systems before performing an action</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 Comments:</w:t>
            </w:r>
          </w:p>
        </w:tc>
      </w:tr>
      <w:tr>
        <w:trPr>
          <w:trHeight w:val="30" w:hRule="atLeast"/>
        </w:trPr>
        <w:tc>
          <w:tcPr>
            <w:tcW w:w="10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жүйе жұмыста болғанда өзге жүйелер үшін жауапкершілікті өзіне алады// Traineetakesconsequenceonothersystemsintoaccountwhenactingonasystem</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1"/>
        <w:gridCol w:w="13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ӘК-гі ақырғы мүмкіндіктер / Мұқият тексеру / Performs aircraft final/close-up</w:t>
            </w:r>
          </w:p>
        </w:tc>
      </w:tr>
      <w:tr>
        <w:trPr>
          <w:trHeight w:val="30" w:hRule="atLeast"/>
        </w:trPr>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ұшақты кері бастапқы күйіне қайтарады (немесе тиісті жағдайларда , жағдайларға байланысты)/ Trainee restores the aircraft back to initial condition (or appropriate condition depending on the circumstances)</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6"/>
        <w:gridCol w:w="20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жорналдағы жазбалар/ / Reports in logbook</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борттық жорналдағы тиісті жерлерді толтырады / Trainee fills the proper field in the logbook</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борттық жорналдағы тиісті сілтемелер және сипаттарды пайдаланады / Trainee uses proper references and descriptions in the logbook</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Мен осымен әр жұмыс міндетіне қатысты білім алушыны бақыладым және олар аяқталғаннан кейін білім алушы тәжірибелік тағылымдаманың тапсырмалары бойынша жазбалардағы өлшемдерге(OJT Records) сәйкестігін көрсеткенін растаймын /(OJT Records)/I here by confirm that I have supervised the trainee inrelation to every actual job task and that in completing them the trainee has demonstrated compliance with the criteria listed in this OJT task book.</w:t>
      </w:r>
    </w:p>
    <w:p>
      <w:pPr>
        <w:spacing w:after="0"/>
        <w:ind w:left="0"/>
        <w:jc w:val="both"/>
      </w:pPr>
      <w:r>
        <w:rPr>
          <w:rFonts w:ascii="Times New Roman"/>
          <w:b w:val="false"/>
          <w:i w:val="false"/>
          <w:color w:val="000000"/>
          <w:sz w:val="28"/>
        </w:rPr>
        <w:t xml:space="preserve">
      OJT супервайзерінің қолы / OJT Supervisor Sign………......... Күні / Date………………… </w:t>
      </w:r>
    </w:p>
    <w:p>
      <w:pPr>
        <w:spacing w:after="0"/>
        <w:ind w:left="0"/>
        <w:jc w:val="both"/>
      </w:pPr>
      <w:r>
        <w:rPr>
          <w:rFonts w:ascii="Times New Roman"/>
          <w:b w:val="false"/>
          <w:i w:val="false"/>
          <w:color w:val="000000"/>
          <w:sz w:val="28"/>
        </w:rPr>
        <w:t>
      OJTсупервайзерінің мөртаңбасы / OJT Supervisor Stamp</w:t>
      </w:r>
    </w:p>
    <w:p>
      <w:pPr>
        <w:spacing w:after="0"/>
        <w:ind w:left="0"/>
        <w:jc w:val="both"/>
      </w:pPr>
      <w:r>
        <w:rPr>
          <w:rFonts w:ascii="Times New Roman"/>
          <w:b w:val="false"/>
          <w:i w:val="false"/>
          <w:color w:val="000000"/>
          <w:sz w:val="28"/>
        </w:rPr>
        <w:t>
      Мен, осымен OJT супервайзерінің пікірлерін негіздей отырып, тәжірибелік тағылымдама міндеттерінің талап етілетін түрлілігі мен мөлшерінің аяқталғанын растаймын / I hereby confirm the completion of the required diversity and quantity of OJT, based on the supervisor(s) comments.</w:t>
      </w:r>
    </w:p>
    <w:p>
      <w:pPr>
        <w:spacing w:after="0"/>
        <w:ind w:left="0"/>
        <w:jc w:val="both"/>
      </w:pPr>
      <w:r>
        <w:rPr>
          <w:rFonts w:ascii="Times New Roman"/>
          <w:b w:val="false"/>
          <w:i w:val="false"/>
          <w:color w:val="000000"/>
          <w:sz w:val="28"/>
        </w:rPr>
        <w:t xml:space="preserve">
      OJT бағалаушысының қолы/ OJT Assessor Sign………………………………………….. </w:t>
      </w:r>
    </w:p>
    <w:p>
      <w:pPr>
        <w:spacing w:after="0"/>
        <w:ind w:left="0"/>
        <w:jc w:val="both"/>
      </w:pPr>
      <w:r>
        <w:rPr>
          <w:rFonts w:ascii="Times New Roman"/>
          <w:b w:val="false"/>
          <w:i w:val="false"/>
          <w:color w:val="000000"/>
          <w:sz w:val="28"/>
        </w:rPr>
        <w:t xml:space="preserve">
      Күні / Date……………………… OJTбағалаушысының мөртаңбасы / </w:t>
      </w:r>
    </w:p>
    <w:p>
      <w:pPr>
        <w:spacing w:after="0"/>
        <w:ind w:left="0"/>
        <w:jc w:val="both"/>
      </w:pPr>
      <w:r>
        <w:rPr>
          <w:rFonts w:ascii="Times New Roman"/>
          <w:b w:val="false"/>
          <w:i w:val="false"/>
          <w:color w:val="000000"/>
          <w:sz w:val="28"/>
        </w:rPr>
        <w:t>
      OJT Assessor Stamp</w:t>
      </w:r>
    </w:p>
    <w:p>
      <w:pPr>
        <w:spacing w:after="0"/>
        <w:ind w:left="0"/>
        <w:jc w:val="both"/>
      </w:pPr>
      <w:r>
        <w:rPr>
          <w:rFonts w:ascii="Times New Roman"/>
          <w:b w:val="false"/>
          <w:i w:val="false"/>
          <w:color w:val="000000"/>
          <w:sz w:val="28"/>
        </w:rPr>
        <w:t>
      Ескерту. БАҒАЛАУ – жалпы ескертулер / ASSESSTMENT – General</w:t>
      </w:r>
    </w:p>
    <w:p>
      <w:pPr>
        <w:spacing w:after="0"/>
        <w:ind w:left="0"/>
        <w:jc w:val="both"/>
      </w:pPr>
      <w:r>
        <w:rPr>
          <w:rFonts w:ascii="Times New Roman"/>
          <w:b w:val="false"/>
          <w:i w:val="false"/>
          <w:color w:val="000000"/>
          <w:sz w:val="28"/>
        </w:rPr>
        <w:t>
      OJT-үдерістің толыққандылығы бағалануы қажет</w:t>
      </w:r>
    </w:p>
    <w:p>
      <w:pPr>
        <w:spacing w:after="0"/>
        <w:ind w:left="0"/>
        <w:jc w:val="both"/>
      </w:pPr>
      <w:r>
        <w:rPr>
          <w:rFonts w:ascii="Times New Roman"/>
          <w:b w:val="false"/>
          <w:i w:val="false"/>
          <w:color w:val="000000"/>
          <w:sz w:val="28"/>
        </w:rPr>
        <w:t>
      Әр нақты міндетті орындауды бақылаушы немесе ақпараттың кез келген көзіне қатысты супервайзерден (супервайзерлер) барлық есептер немесе кері байланыс (басшылық және процедураларды пайдалану, қауіпсіздік шараларын сақтау, алдын ала ескертулер және ұсыныстар, қызмет көрсету ортасында барабар тәртіп), тағайындалған бағалаушы келесі мүмкіндіктерге ие болуы қажет:</w:t>
      </w:r>
    </w:p>
    <w:p>
      <w:pPr>
        <w:spacing w:after="0"/>
        <w:ind w:left="0"/>
        <w:jc w:val="both"/>
      </w:pPr>
      <w:r>
        <w:rPr>
          <w:rFonts w:ascii="Times New Roman"/>
          <w:b w:val="false"/>
          <w:i w:val="false"/>
          <w:color w:val="000000"/>
          <w:sz w:val="28"/>
        </w:rPr>
        <w:t xml:space="preserve">
      OJT процедурасының толықтай сақталуына кепілдік беру (тәжірибелік тағылымдаманың мақсаты және мазмұны тұрғысынан); </w:t>
      </w:r>
    </w:p>
    <w:p>
      <w:pPr>
        <w:spacing w:after="0"/>
        <w:ind w:left="0"/>
        <w:jc w:val="both"/>
      </w:pPr>
      <w:r>
        <w:rPr>
          <w:rFonts w:ascii="Times New Roman"/>
          <w:b w:val="false"/>
          <w:i w:val="false"/>
          <w:color w:val="000000"/>
          <w:sz w:val="28"/>
        </w:rPr>
        <w:t>
      Кандидаттың жете білетінінің бағаланғанына көз жеткізіңіз.</w:t>
      </w:r>
    </w:p>
    <w:p>
      <w:pPr>
        <w:spacing w:after="0"/>
        <w:ind w:left="0"/>
        <w:jc w:val="both"/>
      </w:pPr>
      <w:r>
        <w:rPr>
          <w:rFonts w:ascii="Times New Roman"/>
          <w:b w:val="false"/>
          <w:i w:val="false"/>
          <w:color w:val="000000"/>
          <w:sz w:val="28"/>
        </w:rPr>
        <w:t xml:space="preserve">
      Күмән болған жағдайда, бағалаушы кандидатты қосымша бағалауға өтуге немесе егер OJT процдеуралары толық көлемде сақталмаса, олқылықтарды талдауды жүргізуге шешім қабылдай алады, мысалы, міндеттердің жеткіліксіз мөлшері игерілсе немесе олардың жеткілікті түрлілігіне қол жеткізілмесе немесе супервайзер кандидаттың тапсырмаларды орындауына қатысты күмән келтірсе. Егер білім алушы талап етілетін жете білудің қауіпсіз орындалуына қолы жетпесе , супервайзер нақты міндеттке қол қоймауы қажет. </w:t>
      </w:r>
    </w:p>
    <w:p>
      <w:pPr>
        <w:spacing w:after="0"/>
        <w:ind w:left="0"/>
        <w:jc w:val="both"/>
      </w:pPr>
      <w:r>
        <w:rPr>
          <w:rFonts w:ascii="Times New Roman"/>
          <w:b w:val="false"/>
          <w:i w:val="false"/>
          <w:color w:val="000000"/>
          <w:sz w:val="28"/>
        </w:rPr>
        <w:t>
      Бағалаушының функциясы: Супервайзер кандидаттың жете білуін жанама түрде негіздегеннен кейін аяқталған OJT ақтық бағалауын жүргізу.</w:t>
      </w:r>
    </w:p>
    <w:p>
      <w:pPr>
        <w:spacing w:after="0"/>
        <w:ind w:left="0"/>
        <w:jc w:val="both"/>
      </w:pPr>
      <w:r>
        <w:rPr>
          <w:rFonts w:ascii="Times New Roman"/>
          <w:b w:val="false"/>
          <w:i w:val="false"/>
          <w:color w:val="000000"/>
          <w:sz w:val="28"/>
        </w:rPr>
        <w:t xml:space="preserve">
      Мақсаты: супервайзердің (супервайзерлердің) есептері және одан (олардан) кері байланыстың негізінде OJT талап етілетін түрлілігі мен мөлшерінің аяқталуын растау. Бағалаушының тікелей бағалауының қажеттілігінсіз OJT жекелеген міндеттерінің аяқталуын тікелей супервайзердің (супервайзерлердің) растауы жеткілікті. </w:t>
      </w:r>
    </w:p>
    <w:p>
      <w:pPr>
        <w:spacing w:after="0"/>
        <w:ind w:left="0"/>
        <w:jc w:val="both"/>
      </w:pPr>
      <w:r>
        <w:rPr>
          <w:rFonts w:ascii="Times New Roman"/>
          <w:b w:val="false"/>
          <w:i w:val="false"/>
          <w:color w:val="000000"/>
          <w:sz w:val="28"/>
        </w:rPr>
        <w:t xml:space="preserve">
      Бағалау түрі: OJT уақытында үздіксіз (тікелей супервайзермен расталған), және OJT толыққандылығын ақырғы бағалау сияқты жиынтықтаушы (супервайзердің есептерінің және онымен кері байланыс негізінде). </w:t>
      </w:r>
    </w:p>
    <w:p>
      <w:pPr>
        <w:spacing w:after="0"/>
        <w:ind w:left="0"/>
        <w:jc w:val="both"/>
      </w:pPr>
      <w:r>
        <w:rPr>
          <w:rFonts w:ascii="Times New Roman"/>
          <w:b w:val="false"/>
          <w:i w:val="false"/>
          <w:color w:val="000000"/>
          <w:sz w:val="28"/>
        </w:rPr>
        <w:t>
      Тәжірибелік тағылымдаманың сапасын айқындау және оны бағалау.</w:t>
      </w:r>
    </w:p>
    <w:p>
      <w:pPr>
        <w:spacing w:after="0"/>
        <w:ind w:left="0"/>
        <w:jc w:val="both"/>
      </w:pPr>
      <w:r>
        <w:rPr>
          <w:rFonts w:ascii="Times New Roman"/>
          <w:b w:val="false"/>
          <w:i w:val="false"/>
          <w:color w:val="000000"/>
          <w:sz w:val="28"/>
        </w:rPr>
        <w:t xml:space="preserve">
      Тәжірибелік тағылымдаманы өткізу кезінде OJT супервайзері өткізілетін тағылымдаманың сапасын қадағалайды және бақылайды. </w:t>
      </w:r>
    </w:p>
    <w:p>
      <w:pPr>
        <w:spacing w:after="0"/>
        <w:ind w:left="0"/>
        <w:jc w:val="both"/>
      </w:pPr>
      <w:r>
        <w:rPr>
          <w:rFonts w:ascii="Times New Roman"/>
          <w:b w:val="false"/>
          <w:i w:val="false"/>
          <w:color w:val="000000"/>
          <w:sz w:val="28"/>
        </w:rPr>
        <w:t>
      Бұл міндеттерді орындау кезінде ең кем дегенде төмендегі сәттерді қамтитын тұрақты бағалау қажет:</w:t>
      </w:r>
    </w:p>
    <w:p>
      <w:pPr>
        <w:spacing w:after="0"/>
        <w:ind w:left="0"/>
        <w:jc w:val="both"/>
      </w:pPr>
      <w:r>
        <w:rPr>
          <w:rFonts w:ascii="Times New Roman"/>
          <w:b w:val="false"/>
          <w:i w:val="false"/>
          <w:color w:val="000000"/>
          <w:sz w:val="28"/>
        </w:rPr>
        <w:t xml:space="preserve">
      1) Қоршаған орта туралы білім алушының хабардар болуы (қауіпсіздік әрекеттері, қауіпсіздік бойынша алдын ала ескертулерді қолдану және қауіпті жағдайлардың алдын алу); </w:t>
      </w:r>
    </w:p>
    <w:p>
      <w:pPr>
        <w:spacing w:after="0"/>
        <w:ind w:left="0"/>
        <w:jc w:val="both"/>
      </w:pPr>
      <w:r>
        <w:rPr>
          <w:rFonts w:ascii="Times New Roman"/>
          <w:b w:val="false"/>
          <w:i w:val="false"/>
          <w:color w:val="000000"/>
          <w:sz w:val="28"/>
        </w:rPr>
        <w:t>
      2) Жүйелерді біріктіру (айқындау, сипаттау, түсіндіру, жоспарлау, орындауды қоса жүйелердің өзара әрекеттерін түсінуді көрсету);</w:t>
      </w:r>
    </w:p>
    <w:p>
      <w:pPr>
        <w:spacing w:after="0"/>
        <w:ind w:left="0"/>
        <w:jc w:val="both"/>
      </w:pPr>
      <w:r>
        <w:rPr>
          <w:rFonts w:ascii="Times New Roman"/>
          <w:b w:val="false"/>
          <w:i w:val="false"/>
          <w:color w:val="000000"/>
          <w:sz w:val="28"/>
        </w:rPr>
        <w:t xml:space="preserve">
      3) Арнайы акценттер мен жаңадан енгізулерді талап ететін облыстар білімі және түсіну; </w:t>
      </w:r>
    </w:p>
    <w:p>
      <w:pPr>
        <w:spacing w:after="0"/>
        <w:ind w:left="0"/>
        <w:jc w:val="both"/>
      </w:pPr>
      <w:r>
        <w:rPr>
          <w:rFonts w:ascii="Times New Roman"/>
          <w:b w:val="false"/>
          <w:i w:val="false"/>
          <w:color w:val="000000"/>
          <w:sz w:val="28"/>
        </w:rPr>
        <w:t>
      4) есептер және нұсқауларды пайадалану( оқу және түсіндіру қабілеттілігі);</w:t>
      </w:r>
    </w:p>
    <w:p>
      <w:pPr>
        <w:spacing w:after="0"/>
        <w:ind w:left="0"/>
        <w:jc w:val="both"/>
      </w:pPr>
      <w:r>
        <w:rPr>
          <w:rFonts w:ascii="Times New Roman"/>
          <w:b w:val="false"/>
          <w:i w:val="false"/>
          <w:color w:val="000000"/>
          <w:sz w:val="28"/>
        </w:rPr>
        <w:t xml:space="preserve">
      5) ӘК құжаттамасы – іздеу және қолдану.Білім алушы ұшақтың тиісті құжаттамасын сәйкестендіруге, бұл құжаттаманың ішінде бағдар алуға, ұйғарылған процдураларды орындауға қабілетті болуы қажет; </w:t>
      </w:r>
    </w:p>
    <w:p>
      <w:pPr>
        <w:spacing w:after="0"/>
        <w:ind w:left="0"/>
        <w:jc w:val="both"/>
      </w:pPr>
      <w:r>
        <w:rPr>
          <w:rFonts w:ascii="Times New Roman"/>
          <w:b w:val="false"/>
          <w:i w:val="false"/>
          <w:color w:val="000000"/>
          <w:sz w:val="28"/>
        </w:rPr>
        <w:t xml:space="preserve">
      6) ӘК-де ТҚ әрекеттерін орындау және саймандарды пайдалану; </w:t>
      </w:r>
    </w:p>
    <w:p>
      <w:pPr>
        <w:spacing w:after="0"/>
        <w:ind w:left="0"/>
        <w:jc w:val="both"/>
      </w:pPr>
      <w:r>
        <w:rPr>
          <w:rFonts w:ascii="Times New Roman"/>
          <w:b w:val="false"/>
          <w:i w:val="false"/>
          <w:color w:val="000000"/>
          <w:sz w:val="28"/>
        </w:rPr>
        <w:t xml:space="preserve">
      7) ӘК-де қызмет көрсету жағдайларында білім алушының жұмыс істеуі кезінде оның қатынасы мен тәртібі. </w:t>
      </w:r>
    </w:p>
    <w:p>
      <w:pPr>
        <w:spacing w:after="0"/>
        <w:ind w:left="0"/>
        <w:jc w:val="both"/>
      </w:pPr>
      <w:r>
        <w:rPr>
          <w:rFonts w:ascii="Times New Roman"/>
          <w:b w:val="false"/>
          <w:i w:val="false"/>
          <w:color w:val="000000"/>
          <w:sz w:val="28"/>
        </w:rPr>
        <w:t xml:space="preserve">
      Орналасу және анықтау – білім алушы ӘК жүйесін, басты түйіндерді мен жүйенің құрамдарын және оның шағын құрамдастарын (егер қолданылса) орынды табады және анықтайды және ең үлкен дәлдікпен бағалаушыға бұны көрсетеді. </w:t>
      </w:r>
    </w:p>
    <w:p>
      <w:pPr>
        <w:spacing w:after="0"/>
        <w:ind w:left="0"/>
        <w:jc w:val="both"/>
      </w:pPr>
      <w:r>
        <w:rPr>
          <w:rFonts w:ascii="Times New Roman"/>
          <w:b w:val="false"/>
          <w:i w:val="false"/>
          <w:color w:val="000000"/>
          <w:sz w:val="28"/>
        </w:rPr>
        <w:t xml:space="preserve">
      Түсіндіру – білім алушы персонал мен жабдыққа зиян келтірудің алдын алуда қауіпсіздік бойынша алдын ала ескертулерді орындау, қауіпсіз жұмыс үшін олардың дұрыс конфигурациясы бөлігінде ӘК жүйесін тексеруде жеткілікті білімін көрсетуге қабілетті болуға тиіс.Содан кейін білім алушы талап етілетін міндеттерді аяқтау үшін кез келген қажетті сынақтау жабдығын және/немесе арнайы сайманды қолдануды қоса, орындалуы қажет барлық позициялар мен әрекеттер бойынша басқарудың көрсетілген элементтері әсерінің нәтижелерін айқындайды бағалаушыға дұрыс түсінідіреді. ӘКТҚ бойынша басшылықтың процедуралары пайдаланылуға тиіс. </w:t>
      </w:r>
    </w:p>
    <w:p>
      <w:pPr>
        <w:spacing w:after="0"/>
        <w:ind w:left="0"/>
        <w:jc w:val="both"/>
      </w:pPr>
      <w:r>
        <w:rPr>
          <w:rFonts w:ascii="Times New Roman"/>
          <w:b w:val="false"/>
          <w:i w:val="false"/>
          <w:color w:val="000000"/>
          <w:sz w:val="28"/>
        </w:rPr>
        <w:t xml:space="preserve">
      Ақаулықтарды іздеу және жою – білім алушы қауіпсіз ұшып шығу және бұзылуды анықтау үшін бұзылу/ ақаулықтарды анықтауға тиісті сайман және техникалық нұсқаулықты пайдаланады. </w:t>
      </w:r>
    </w:p>
    <w:p>
      <w:pPr>
        <w:spacing w:after="0"/>
        <w:ind w:left="0"/>
        <w:jc w:val="both"/>
      </w:pPr>
      <w:r>
        <w:rPr>
          <w:rFonts w:ascii="Times New Roman"/>
          <w:b w:val="false"/>
          <w:i w:val="false"/>
          <w:color w:val="000000"/>
          <w:sz w:val="28"/>
        </w:rPr>
        <w:t xml:space="preserve">
      Бағалау OJT супервайзерінің пікірлері негізінде орындалады. Егер OJT супервайзерінің пікірі бойынша оқытуға жіберілген білім алушы "бағалау- жалпы ескертулер" параграфында атап көрсетілген өлшемдерге сәйкес келсе, супервайзер әр жеке міндетке қатысты OJT жазбаларына өзінің жеке мөртаңбасын қояды. </w:t>
      </w:r>
    </w:p>
    <w:p>
      <w:pPr>
        <w:spacing w:after="0"/>
        <w:ind w:left="0"/>
        <w:jc w:val="both"/>
      </w:pPr>
      <w:r>
        <w:rPr>
          <w:rFonts w:ascii="Times New Roman"/>
          <w:b w:val="false"/>
          <w:i w:val="false"/>
          <w:color w:val="000000"/>
          <w:sz w:val="28"/>
        </w:rPr>
        <w:t>
      АЯҚТАЛУ: Аяқталғанан кейін, егер оның қолдануы уәкілетті ұйым тарапынан келісілсе ,білім алушыға ТҚ және АТЖ ұйымының сертификаты шығарылатын болады.</w:t>
      </w:r>
    </w:p>
    <w:bookmarkStart w:name="z77" w:id="57"/>
    <w:p>
      <w:pPr>
        <w:spacing w:after="0"/>
        <w:ind w:left="0"/>
        <w:jc w:val="left"/>
      </w:pPr>
      <w:r>
        <w:rPr>
          <w:rFonts w:ascii="Times New Roman"/>
          <w:b/>
          <w:i w:val="false"/>
          <w:color w:val="000000"/>
        </w:rPr>
        <w:t xml:space="preserve"> Бағалау парағы / Assessment Form ӘК түріне оқыту кезінде тәжірибелік элементті бағалау / Practical Assessment of Type Training Course</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254"/>
        <w:gridCol w:w="2444"/>
        <w:gridCol w:w="2875"/>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Type:</w:t>
            </w:r>
            <w:r>
              <w:br/>
            </w:r>
            <w:r>
              <w:rPr>
                <w:rFonts w:ascii="Times New Roman"/>
                <w:b w:val="false"/>
                <w:i w:val="false"/>
                <w:color w:val="000000"/>
                <w:sz w:val="20"/>
              </w:rPr>
              <w:t>
ӘК түрі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Duration:</w:t>
            </w:r>
            <w:r>
              <w:br/>
            </w:r>
            <w:r>
              <w:rPr>
                <w:rFonts w:ascii="Times New Roman"/>
                <w:b w:val="false"/>
                <w:i w:val="false"/>
                <w:color w:val="000000"/>
                <w:sz w:val="20"/>
              </w:rPr>
              <w:t>
Оқытудың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Location and Approval Nr:</w:t>
            </w:r>
            <w:r>
              <w:br/>
            </w:r>
            <w:r>
              <w:rPr>
                <w:rFonts w:ascii="Times New Roman"/>
                <w:b w:val="false"/>
                <w:i w:val="false"/>
                <w:color w:val="000000"/>
                <w:sz w:val="20"/>
              </w:rPr>
              <w:t>
Компанияның орналасуы және оның сертификатының мақұлдау нөмірі</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Trainee Name:</w:t>
            </w:r>
            <w:r>
              <w:br/>
            </w:r>
            <w:r>
              <w:rPr>
                <w:rFonts w:ascii="Times New Roman"/>
                <w:b w:val="false"/>
                <w:i w:val="false"/>
                <w:color w:val="000000"/>
                <w:sz w:val="20"/>
              </w:rPr>
              <w:t>
Білім алушының аты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r>
              <w:br/>
            </w:r>
            <w:r>
              <w:rPr>
                <w:rFonts w:ascii="Times New Roman"/>
                <w:b w:val="false"/>
                <w:i w:val="false"/>
                <w:color w:val="000000"/>
                <w:sz w:val="20"/>
              </w:rPr>
              <w:t>
Туған күні, жылы Туған жері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 Staff number:</w:t>
            </w:r>
            <w:r>
              <w:br/>
            </w:r>
            <w:r>
              <w:rPr>
                <w:rFonts w:ascii="Times New Roman"/>
                <w:b w:val="false"/>
                <w:i w:val="false"/>
                <w:color w:val="000000"/>
                <w:sz w:val="20"/>
              </w:rPr>
              <w:t>
Компаниядағы сәйкестендіру нөмірі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Nr. аnd Type:</w:t>
            </w:r>
            <w:r>
              <w:br/>
            </w:r>
            <w:r>
              <w:rPr>
                <w:rFonts w:ascii="Times New Roman"/>
                <w:b w:val="false"/>
                <w:i w:val="false"/>
                <w:color w:val="000000"/>
                <w:sz w:val="20"/>
              </w:rPr>
              <w:t>
Куәлік нөмірі және оның санаты</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Instructor / Assessor Name:</w:t>
            </w:r>
            <w:r>
              <w:br/>
            </w:r>
            <w:r>
              <w:rPr>
                <w:rFonts w:ascii="Times New Roman"/>
                <w:b w:val="false"/>
                <w:i w:val="false"/>
                <w:color w:val="000000"/>
                <w:sz w:val="20"/>
              </w:rPr>
              <w:t>
Нұсқаушының/бағалаушының аты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Assessment:</w:t>
            </w:r>
            <w:r>
              <w:br/>
            </w:r>
            <w:r>
              <w:rPr>
                <w:rFonts w:ascii="Times New Roman"/>
                <w:b w:val="false"/>
                <w:i w:val="false"/>
                <w:color w:val="000000"/>
                <w:sz w:val="20"/>
              </w:rPr>
              <w:t>
Бағалау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Instructor / Assessor Stamp:</w:t>
            </w:r>
            <w:r>
              <w:br/>
            </w:r>
            <w:r>
              <w:rPr>
                <w:rFonts w:ascii="Times New Roman"/>
                <w:b w:val="false"/>
                <w:i w:val="false"/>
                <w:color w:val="000000"/>
                <w:sz w:val="20"/>
              </w:rPr>
              <w:t>
Нұсқаушының/бағалаушының мөртаңбасы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56"/>
        <w:gridCol w:w="3622"/>
        <w:gridCol w:w="3420"/>
        <w:gridCol w:w="1493"/>
        <w:gridCol w:w="1509"/>
      </w:tblGrid>
      <w:tr>
        <w:trPr>
          <w:trHeight w:val="30" w:hRule="atLeast"/>
        </w:trPr>
        <w:tc>
          <w:tcPr>
            <w:tcW w:w="22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Number</w:t>
            </w:r>
            <w:r>
              <w:br/>
            </w:r>
            <w:r>
              <w:rPr>
                <w:rFonts w:ascii="Times New Roman"/>
                <w:b w:val="false"/>
                <w:i w:val="false"/>
                <w:color w:val="000000"/>
                <w:sz w:val="20"/>
              </w:rPr>
              <w:t>
Тапсырмалардың нөмірі</w:t>
            </w:r>
          </w:p>
        </w:tc>
        <w:tc>
          <w:tcPr>
            <w:tcW w:w="36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ATA Chapter Number </w:t>
            </w:r>
            <w:r>
              <w:br/>
            </w:r>
            <w:r>
              <w:rPr>
                <w:rFonts w:ascii="Times New Roman"/>
                <w:b w:val="false"/>
                <w:i w:val="false"/>
                <w:color w:val="000000"/>
                <w:sz w:val="20"/>
              </w:rPr>
              <w:t>
/ ATA Chapter нөмірі</w:t>
            </w:r>
          </w:p>
        </w:tc>
        <w:tc>
          <w:tcPr>
            <w:tcW w:w="34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Task /</w:t>
            </w:r>
            <w:r>
              <w:br/>
            </w:r>
            <w:r>
              <w:rPr>
                <w:rFonts w:ascii="Times New Roman"/>
                <w:b w:val="false"/>
                <w:i w:val="false"/>
                <w:color w:val="000000"/>
                <w:sz w:val="20"/>
              </w:rPr>
              <w:t>
Тапсырмаларды сипаттау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Assessor Stamp / Штамп оценщика</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Passed / Өтті</w:t>
            </w:r>
          </w:p>
        </w:tc>
        <w:tc>
          <w:tcPr>
            <w:tcW w:w="1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 Өткен жоқ</w:t>
            </w:r>
          </w:p>
        </w:tc>
      </w:tr>
      <w:tr>
        <w:trPr>
          <w:trHeight w:val="30" w:hRule="atLeast"/>
        </w:trPr>
        <w:tc>
          <w:tcPr>
            <w:tcW w:w="2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666"/>
        <w:gridCol w:w="116"/>
        <w:gridCol w:w="201"/>
        <w:gridCol w:w="116"/>
        <w:gridCol w:w="201"/>
      </w:tblGrid>
      <w:tr>
        <w:trPr>
          <w:trHeight w:val="30" w:hRule="atLeast"/>
        </w:trPr>
        <w:tc>
          <w:tcPr>
            <w:tcW w:w="116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және нұсқауларды пайдалану / Use reports&amp;indications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1-мүмкіндік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мүмкіндік</w:t>
            </w:r>
          </w:p>
        </w:tc>
      </w:tr>
      <w:tr>
        <w:trPr>
          <w:trHeight w:val="30" w:hRule="atLeast"/>
        </w:trPr>
        <w:tc>
          <w:tcPr>
            <w:tcW w:w="0" w:type="auto"/>
            <w:vMerge/>
            <w:tcBorders>
              <w:top w:val="nil"/>
            </w:tcBorders>
          </w:tcPr>
          <w:p/>
        </w:tc>
        <w:tc>
          <w:tcPr>
            <w:tcW w:w="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c>
          <w:tcPr>
            <w:tcW w:w="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r>
      <w:tr>
        <w:trPr>
          <w:trHeight w:val="30" w:hRule="atLeast"/>
        </w:trPr>
        <w:tc>
          <w:tcPr>
            <w:tcW w:w="11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қол жетімді есептер мен нұсқауларды оқиды / Trainee reads the available reports and indications</w:t>
            </w:r>
          </w:p>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 есептер мен нұсқауларды орынды түсіндіреді (кеңес беретін басшылықты ашады /келеңсіздіктерді шешу басталғанға дейін дұрыс әрекеттерді алдын ала қабылдайды) / </w:t>
            </w:r>
            <w:r>
              <w:br/>
            </w:r>
            <w:r>
              <w:rPr>
                <w:rFonts w:ascii="Times New Roman"/>
                <w:b w:val="false"/>
                <w:i w:val="false"/>
                <w:color w:val="000000"/>
                <w:sz w:val="20"/>
              </w:rPr>
              <w:t>
Trainee interprets the reports and indications correctly (Opens proper manuals/takes right actions to start the problem solving process)</w:t>
            </w:r>
          </w:p>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666"/>
        <w:gridCol w:w="116"/>
        <w:gridCol w:w="201"/>
        <w:gridCol w:w="116"/>
        <w:gridCol w:w="201"/>
      </w:tblGrid>
      <w:tr>
        <w:trPr>
          <w:trHeight w:val="30" w:hRule="atLeast"/>
        </w:trPr>
        <w:tc>
          <w:tcPr>
            <w:tcW w:w="116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іздеу және қолдану / Find&amp;Use documentation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мүмкіндік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мүмкіндік</w:t>
            </w:r>
          </w:p>
        </w:tc>
      </w:tr>
      <w:tr>
        <w:trPr>
          <w:trHeight w:val="30" w:hRule="atLeast"/>
        </w:trPr>
        <w:tc>
          <w:tcPr>
            <w:tcW w:w="0" w:type="auto"/>
            <w:vMerge/>
            <w:tcBorders>
              <w:top w:val="nil"/>
            </w:tcBorders>
          </w:tcPr>
          <w:p/>
        </w:tc>
        <w:tc>
          <w:tcPr>
            <w:tcW w:w="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c>
          <w:tcPr>
            <w:tcW w:w="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r>
      <w:tr>
        <w:trPr>
          <w:trHeight w:val="30" w:hRule="atLeast"/>
        </w:trPr>
        <w:tc>
          <w:tcPr>
            <w:tcW w:w="11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 MEL дұрыс сілтемені тексереді / Trainee consults the correct MEL reference </w:t>
            </w:r>
          </w:p>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MEL сәйкес ұшып шығуларды дұрыс түсіндіреді / Trainee makes the correct interpretation on dispatch according MEL</w:t>
            </w:r>
          </w:p>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істен шығу және ақаулықтар бойынша тиісті процедураларды табады / Trainee finds proper trouble shooting procedure</w:t>
            </w:r>
          </w:p>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істен шығу және ақаулықтарды іздеу бойынша нұсқаулықты, ӘК ТҚ бойынша нұсқаулықты, тиісті процедураларды дұрыс түсіндіреді ( білім алушының алдын ала қабылдаған әрекеттерінен не көрінді) / Trainee makes the correct interpretation on TSM, AMM and other related procedures (this shows in the actions trainee takes)</w:t>
            </w:r>
          </w:p>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110"/>
        <w:gridCol w:w="217"/>
        <w:gridCol w:w="377"/>
        <w:gridCol w:w="218"/>
        <w:gridCol w:w="378"/>
      </w:tblGrid>
      <w:tr>
        <w:trPr>
          <w:trHeight w:val="30" w:hRule="atLeast"/>
        </w:trPr>
        <w:tc>
          <w:tcPr>
            <w:tcW w:w="1111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Орындаудың дұрыстығы / Correctly perform actions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1-мүмкіндік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2-мүмкіндік</w:t>
            </w:r>
          </w:p>
        </w:tc>
      </w:tr>
      <w:tr>
        <w:trPr>
          <w:trHeight w:val="30" w:hRule="atLeast"/>
        </w:trPr>
        <w:tc>
          <w:tcPr>
            <w:tcW w:w="0" w:type="auto"/>
            <w:vMerge/>
            <w:tcBorders>
              <w:top w:val="nil"/>
            </w:tcBorders>
          </w:tcPr>
          <w:p/>
        </w:tc>
        <w:tc>
          <w:tcPr>
            <w:tcW w:w="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c>
          <w:tcPr>
            <w:tcW w:w="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r>
      <w:tr>
        <w:trPr>
          <w:trHeight w:val="30" w:hRule="atLeast"/>
        </w:trPr>
        <w:tc>
          <w:tcPr>
            <w:tcW w:w="1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процедураға ретімен ілеседі / Trainee follows the procedure steps</w:t>
            </w:r>
          </w:p>
        </w:tc>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әрекеттер тиісті орындалғанына көз жеткізеді / Trainee make sure that actions are properly done</w:t>
            </w:r>
          </w:p>
        </w:tc>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513"/>
        <w:gridCol w:w="143"/>
        <w:gridCol w:w="249"/>
        <w:gridCol w:w="144"/>
        <w:gridCol w:w="251"/>
      </w:tblGrid>
      <w:tr>
        <w:trPr>
          <w:trHeight w:val="30" w:hRule="atLeast"/>
        </w:trPr>
        <w:tc>
          <w:tcPr>
            <w:tcW w:w="115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жағдайларындағы жұмыс / Operate in compliance with environment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1-мүмкіндік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2-мүмкіндік</w:t>
            </w:r>
          </w:p>
        </w:tc>
      </w:tr>
      <w:tr>
        <w:trPr>
          <w:trHeight w:val="30" w:hRule="atLeast"/>
        </w:trPr>
        <w:tc>
          <w:tcPr>
            <w:tcW w:w="0" w:type="auto"/>
            <w:vMerge/>
            <w:tcBorders>
              <w:top w:val="nil"/>
            </w:tcBorders>
          </w:tcPr>
          <w:p/>
        </w:tc>
        <w:tc>
          <w:tcPr>
            <w:tcW w:w="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c>
          <w:tcPr>
            <w:tcW w:w="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r>
      <w:tr>
        <w:trPr>
          <w:trHeight w:val="30" w:hRule="atLeast"/>
        </w:trPr>
        <w:tc>
          <w:tcPr>
            <w:tcW w:w="1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қауіпсіздікке кепілдік бере отырып, міндеттерді орындау басталғанға дейін ортаны бағалайды / Trainee scan the environment before starting the task to ensure safety</w:t>
            </w:r>
          </w:p>
        </w:tc>
        <w:tc>
          <w:tcPr>
            <w:tcW w:w="1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алдын ала ескертуді дұрыс оқиды/ түсіндіреді / Trainee reads/interprets safety warnings correctly</w:t>
            </w:r>
          </w:p>
        </w:tc>
        <w:tc>
          <w:tcPr>
            <w:tcW w:w="1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болғанда білім алушы адамдарға өз жұмысы туралы хабарлайды / Trainee informs people his work, if</w:t>
            </w:r>
          </w:p>
        </w:tc>
        <w:tc>
          <w:tcPr>
            <w:tcW w:w="1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мүшелері арасындағы міндеттер бойынша персоналмен байланыс қанағаттанарлық / Communication linked to task performance between team members is okay</w:t>
            </w:r>
          </w:p>
        </w:tc>
        <w:tc>
          <w:tcPr>
            <w:tcW w:w="1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міндетті орындау барысында қоршаған ортаны үнемі бағалайды/ Trainee continuously scan environment during task performance</w:t>
            </w:r>
          </w:p>
        </w:tc>
        <w:tc>
          <w:tcPr>
            <w:tcW w:w="1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қауіпсіздік кепілдігі үшін оны орындау барысында қоршаған ортаның өзгеруіне тиісті жауап қайтарады / Trainee reacts properly to changes during task performance to ensure safety</w:t>
            </w:r>
          </w:p>
        </w:tc>
        <w:tc>
          <w:tcPr>
            <w:tcW w:w="1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550"/>
        <w:gridCol w:w="137"/>
        <w:gridCol w:w="237"/>
        <w:gridCol w:w="137"/>
        <w:gridCol w:w="239"/>
      </w:tblGrid>
      <w:tr>
        <w:trPr>
          <w:trHeight w:val="30" w:hRule="atLeast"/>
        </w:trPr>
        <w:tc>
          <w:tcPr>
            <w:tcW w:w="115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өзара әрекет / System interaction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1-мүмкіндік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2-мүмкіндік</w:t>
            </w:r>
          </w:p>
        </w:tc>
      </w:tr>
      <w:tr>
        <w:trPr>
          <w:trHeight w:val="30" w:hRule="atLeast"/>
        </w:trPr>
        <w:tc>
          <w:tcPr>
            <w:tcW w:w="0" w:type="auto"/>
            <w:vMerge/>
            <w:tcBorders>
              <w:top w:val="nil"/>
            </w:tcBorders>
          </w:tcPr>
          <w:p/>
        </w:tc>
        <w:tc>
          <w:tcPr>
            <w:tcW w:w="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c>
          <w:tcPr>
            <w:tcW w:w="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r>
      <w:tr>
        <w:trPr>
          <w:trHeight w:val="30" w:hRule="atLeast"/>
        </w:trPr>
        <w:tc>
          <w:tcPr>
            <w:tcW w:w="1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орындау алдында өзге жүйелердің әсерінің салдарларын талдайды / Trainee ‘analyses’ the consequence of other systems before performing an action</w:t>
            </w:r>
          </w:p>
        </w:tc>
        <w:tc>
          <w:tcPr>
            <w:tcW w:w="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жүйе жұмыста болғанда өзге жүйелер үшін жауапкершілікті өзіне алады / Trainee takes consequence on other systems into account when acting on a system</w:t>
            </w:r>
          </w:p>
        </w:tc>
        <w:tc>
          <w:tcPr>
            <w:tcW w:w="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666"/>
        <w:gridCol w:w="116"/>
        <w:gridCol w:w="201"/>
        <w:gridCol w:w="116"/>
        <w:gridCol w:w="201"/>
      </w:tblGrid>
      <w:tr>
        <w:trPr>
          <w:trHeight w:val="30" w:hRule="atLeast"/>
        </w:trPr>
        <w:tc>
          <w:tcPr>
            <w:tcW w:w="116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ӘК-дегі ақырғы әрекеттер / Мұқият тексеру / Performs aircraft final/close-up</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1-мүмкіндік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2-мүмкіндік</w:t>
            </w:r>
          </w:p>
        </w:tc>
      </w:tr>
      <w:tr>
        <w:trPr>
          <w:trHeight w:val="30" w:hRule="atLeast"/>
        </w:trPr>
        <w:tc>
          <w:tcPr>
            <w:tcW w:w="0" w:type="auto"/>
            <w:vMerge/>
            <w:tcBorders>
              <w:top w:val="nil"/>
            </w:tcBorders>
          </w:tcPr>
          <w:p/>
        </w:tc>
        <w:tc>
          <w:tcPr>
            <w:tcW w:w="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c>
          <w:tcPr>
            <w:tcW w:w="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11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ұшақты қайта бастапқы күйіне (немесе жағдайларға байланысты, тиісті жағдайларға) қайтарады/</w:t>
            </w:r>
            <w:r>
              <w:br/>
            </w:r>
            <w:r>
              <w:rPr>
                <w:rFonts w:ascii="Times New Roman"/>
                <w:b w:val="false"/>
                <w:i w:val="false"/>
                <w:color w:val="000000"/>
                <w:sz w:val="20"/>
              </w:rPr>
              <w:t>
Trainee restores the aircraft back to initial condition (or appropriate condition depending on the circumstances)</w:t>
            </w:r>
          </w:p>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107"/>
        <w:gridCol w:w="218"/>
        <w:gridCol w:w="378"/>
        <w:gridCol w:w="218"/>
        <w:gridCol w:w="379"/>
      </w:tblGrid>
      <w:tr>
        <w:trPr>
          <w:trHeight w:val="30" w:hRule="atLeast"/>
        </w:trPr>
        <w:tc>
          <w:tcPr>
            <w:tcW w:w="11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журналдағы жазбалар / Reports in logbook</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1-мүмкіндік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2-мүмкіндік</w:t>
            </w:r>
          </w:p>
        </w:tc>
      </w:tr>
      <w:tr>
        <w:trPr>
          <w:trHeight w:val="30" w:hRule="atLeast"/>
        </w:trPr>
        <w:tc>
          <w:tcPr>
            <w:tcW w:w="0" w:type="auto"/>
            <w:vMerge/>
            <w:tcBorders>
              <w:top w:val="nil"/>
            </w:tcBorders>
          </w:tcPr>
          <w:p/>
        </w:tc>
        <w:tc>
          <w:tcPr>
            <w:tcW w:w="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c>
          <w:tcPr>
            <w:tcW w:w="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r>
      <w:tr>
        <w:trPr>
          <w:trHeight w:val="30" w:hRule="atLeast"/>
        </w:trPr>
        <w:tc>
          <w:tcPr>
            <w:tcW w:w="1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борттық журналдағы тиісті жерлерді толтырады / Trainee fills the proper field in the logbook</w:t>
            </w:r>
          </w:p>
        </w:tc>
        <w:tc>
          <w:tcPr>
            <w:tcW w:w="2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uses proper references and descriptions in the logbook</w:t>
            </w:r>
          </w:p>
        </w:tc>
        <w:tc>
          <w:tcPr>
            <w:tcW w:w="21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борттық журналдағы тиісті сілтемелер және сипаттамаларды пайдаланады / / Trainee</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bl>
    <w:p>
      <w:pPr>
        <w:spacing w:after="0"/>
        <w:ind w:left="0"/>
        <w:jc w:val="both"/>
      </w:pPr>
      <w:r>
        <w:rPr>
          <w:rFonts w:ascii="Times New Roman"/>
          <w:b w:val="false"/>
          <w:i w:val="false"/>
          <w:color w:val="000000"/>
          <w:sz w:val="28"/>
        </w:rPr>
        <w:t>
      Мен осымен әр жұмыс міндетіне қатысты білім алушыны бақыладым және олар аяқталғанан кейін білім алушы тәжірибелік оқыту тапсырмалары бойынша жазбалардағы өлшемдерге (OJT Records) сәйкестігін көрсеткенін растаймын (PTR) /</w:t>
      </w:r>
    </w:p>
    <w:p>
      <w:pPr>
        <w:spacing w:after="0"/>
        <w:ind w:left="0"/>
        <w:jc w:val="both"/>
      </w:pPr>
      <w:r>
        <w:rPr>
          <w:rFonts w:ascii="Times New Roman"/>
          <w:b w:val="false"/>
          <w:i w:val="false"/>
          <w:color w:val="000000"/>
          <w:sz w:val="28"/>
        </w:rPr>
        <w:t>
      / I here by confirm that I have supervised the trainee in relation to every actual job task and that incompleting them the trainee has demonstrated compliance with the criteria listed in the introduction to this PTR.</w:t>
      </w:r>
    </w:p>
    <w:p>
      <w:pPr>
        <w:spacing w:after="0"/>
        <w:ind w:left="0"/>
        <w:jc w:val="both"/>
      </w:pPr>
      <w:r>
        <w:rPr>
          <w:rFonts w:ascii="Times New Roman"/>
          <w:b w:val="false"/>
          <w:i w:val="false"/>
          <w:color w:val="000000"/>
          <w:sz w:val="28"/>
        </w:rPr>
        <w:t>
      Бағалаушының қолы / Assessor Sign…………………………………….</w:t>
      </w:r>
    </w:p>
    <w:p>
      <w:pPr>
        <w:spacing w:after="0"/>
        <w:ind w:left="0"/>
        <w:jc w:val="both"/>
      </w:pPr>
      <w:r>
        <w:rPr>
          <w:rFonts w:ascii="Times New Roman"/>
          <w:b w:val="false"/>
          <w:i w:val="false"/>
          <w:color w:val="000000"/>
          <w:sz w:val="28"/>
        </w:rPr>
        <w:t>
      Күні/ Date……………… Бағалаушының мөрі / Assessor Stamp.</w:t>
      </w:r>
    </w:p>
    <w:p>
      <w:pPr>
        <w:spacing w:after="0"/>
        <w:ind w:left="0"/>
        <w:jc w:val="both"/>
      </w:pPr>
      <w:r>
        <w:rPr>
          <w:rFonts w:ascii="Times New Roman"/>
          <w:b w:val="false"/>
          <w:i w:val="false"/>
          <w:color w:val="000000"/>
          <w:sz w:val="28"/>
        </w:rPr>
        <w:t>
      Instructor Comments / Бағалаушының пікірлері :</w:t>
      </w:r>
    </w:p>
    <w:p>
      <w:pPr>
        <w:spacing w:after="0"/>
        <w:ind w:left="0"/>
        <w:jc w:val="both"/>
      </w:pPr>
      <w:r>
        <w:rPr>
          <w:rFonts w:ascii="Times New Roman"/>
          <w:b w:val="false"/>
          <w:i w:val="false"/>
          <w:color w:val="000000"/>
          <w:sz w:val="28"/>
        </w:rPr>
        <w:t>
      Assessor Comments / Комментарии оценщика:</w:t>
      </w:r>
    </w:p>
    <w:p>
      <w:pPr>
        <w:spacing w:after="0"/>
        <w:ind w:left="0"/>
        <w:jc w:val="both"/>
      </w:pPr>
      <w:r>
        <w:rPr>
          <w:rFonts w:ascii="Times New Roman"/>
          <w:b w:val="false"/>
          <w:i w:val="false"/>
          <w:color w:val="000000"/>
          <w:sz w:val="28"/>
        </w:rPr>
        <w:t>
      Ескерту. БАҒАЛАУ – жалпы ескертулер / ASSESSTMENT – General</w:t>
      </w:r>
    </w:p>
    <w:p>
      <w:pPr>
        <w:spacing w:after="0"/>
        <w:ind w:left="0"/>
        <w:jc w:val="both"/>
      </w:pPr>
      <w:r>
        <w:rPr>
          <w:rFonts w:ascii="Times New Roman"/>
          <w:b w:val="false"/>
          <w:i w:val="false"/>
          <w:color w:val="000000"/>
          <w:sz w:val="28"/>
        </w:rPr>
        <w:t>
      Барлық міндеттер аяқталғаннан кейін келесі өлшемшарттарға сәйкес келетін бағалау орындалуға тиіс:</w:t>
      </w:r>
    </w:p>
    <w:p>
      <w:pPr>
        <w:spacing w:after="0"/>
        <w:ind w:left="0"/>
        <w:jc w:val="both"/>
      </w:pPr>
      <w:r>
        <w:rPr>
          <w:rFonts w:ascii="Times New Roman"/>
          <w:b w:val="false"/>
          <w:i w:val="false"/>
          <w:color w:val="000000"/>
          <w:sz w:val="28"/>
        </w:rPr>
        <w:t>
      Бағалау тағайындалған бағалаушымен орындалуға тиіс;</w:t>
      </w:r>
    </w:p>
    <w:p>
      <w:pPr>
        <w:spacing w:after="0"/>
        <w:ind w:left="0"/>
        <w:jc w:val="both"/>
      </w:pPr>
      <w:r>
        <w:rPr>
          <w:rFonts w:ascii="Times New Roman"/>
          <w:b w:val="false"/>
          <w:i w:val="false"/>
          <w:color w:val="000000"/>
          <w:sz w:val="28"/>
        </w:rPr>
        <w:t>
      Бағалау ӘК түріне және ең аз дегенде келесі тармақтарды қамтитын оның техникалық қызмет көрсетуге қатысты құзіреттіліктерге тоғыстырылуы қажет:</w:t>
      </w:r>
    </w:p>
    <w:p>
      <w:pPr>
        <w:spacing w:after="0"/>
        <w:ind w:left="0"/>
        <w:jc w:val="both"/>
      </w:pPr>
      <w:r>
        <w:rPr>
          <w:rFonts w:ascii="Times New Roman"/>
          <w:b w:val="false"/>
          <w:i w:val="false"/>
          <w:color w:val="000000"/>
          <w:sz w:val="28"/>
        </w:rPr>
        <w:t xml:space="preserve">
      1) Қоршаған орта туралы білім алушының хабардар болуы (қауіпсіздік әрекеттері, қауіпсіздік бойынша алдын ала ескертулерді қолдану және қауіпті жағдайлардың алдын алу); </w:t>
      </w:r>
    </w:p>
    <w:p>
      <w:pPr>
        <w:spacing w:after="0"/>
        <w:ind w:left="0"/>
        <w:jc w:val="both"/>
      </w:pPr>
      <w:r>
        <w:rPr>
          <w:rFonts w:ascii="Times New Roman"/>
          <w:b w:val="false"/>
          <w:i w:val="false"/>
          <w:color w:val="000000"/>
          <w:sz w:val="28"/>
        </w:rPr>
        <w:t>
      2) Жүйелерді біріктіру айқындау, сипаттау, түсіндіру, жоспарлау, орындауды қоса жүйелердің өзара әрекеттерін түсінуді көрсету);</w:t>
      </w:r>
    </w:p>
    <w:p>
      <w:pPr>
        <w:spacing w:after="0"/>
        <w:ind w:left="0"/>
        <w:jc w:val="both"/>
      </w:pPr>
      <w:r>
        <w:rPr>
          <w:rFonts w:ascii="Times New Roman"/>
          <w:b w:val="false"/>
          <w:i w:val="false"/>
          <w:color w:val="000000"/>
          <w:sz w:val="28"/>
        </w:rPr>
        <w:t xml:space="preserve">
      3) Арнайы акценттер мен жаңадан енгізулерді талап ететін салаларды білу және түсіну; </w:t>
      </w:r>
    </w:p>
    <w:p>
      <w:pPr>
        <w:spacing w:after="0"/>
        <w:ind w:left="0"/>
        <w:jc w:val="both"/>
      </w:pPr>
      <w:r>
        <w:rPr>
          <w:rFonts w:ascii="Times New Roman"/>
          <w:b w:val="false"/>
          <w:i w:val="false"/>
          <w:color w:val="000000"/>
          <w:sz w:val="28"/>
        </w:rPr>
        <w:t>
      4) есептер және нұсқауларды пайдалану (оқу және түсіндіру қабілеттілігі);</w:t>
      </w:r>
    </w:p>
    <w:p>
      <w:pPr>
        <w:spacing w:after="0"/>
        <w:ind w:left="0"/>
        <w:jc w:val="both"/>
      </w:pPr>
      <w:r>
        <w:rPr>
          <w:rFonts w:ascii="Times New Roman"/>
          <w:b w:val="false"/>
          <w:i w:val="false"/>
          <w:color w:val="000000"/>
          <w:sz w:val="28"/>
        </w:rPr>
        <w:t xml:space="preserve">
      5) ӘК құжаттамасы – іздеу және қолдану. Білім алушы ұшақтың тиісті құжаттамасын сәйкестендіруге, бұл құжаттаманың ішінде бағдар алуға, ұйғарылған процедураларды орындауға қабілетті болуы қажет; </w:t>
      </w:r>
    </w:p>
    <w:p>
      <w:pPr>
        <w:spacing w:after="0"/>
        <w:ind w:left="0"/>
        <w:jc w:val="both"/>
      </w:pPr>
      <w:r>
        <w:rPr>
          <w:rFonts w:ascii="Times New Roman"/>
          <w:b w:val="false"/>
          <w:i w:val="false"/>
          <w:color w:val="000000"/>
          <w:sz w:val="28"/>
        </w:rPr>
        <w:t xml:space="preserve">
      6) ӘК-ге ТҚ әрекеттерін орындау және саймандарды пайдалану; </w:t>
      </w:r>
    </w:p>
    <w:p>
      <w:pPr>
        <w:spacing w:after="0"/>
        <w:ind w:left="0"/>
        <w:jc w:val="both"/>
      </w:pPr>
      <w:r>
        <w:rPr>
          <w:rFonts w:ascii="Times New Roman"/>
          <w:b w:val="false"/>
          <w:i w:val="false"/>
          <w:color w:val="000000"/>
          <w:sz w:val="28"/>
        </w:rPr>
        <w:t xml:space="preserve">
      7) ӘК-ге қызмет көрсету жағдайларында білім алушының жұмыс істеуі кезіндегі оның қатынасы мен тәртібі. </w:t>
      </w:r>
    </w:p>
    <w:p>
      <w:pPr>
        <w:spacing w:after="0"/>
        <w:ind w:left="0"/>
        <w:jc w:val="both"/>
      </w:pPr>
      <w:r>
        <w:rPr>
          <w:rFonts w:ascii="Times New Roman"/>
          <w:b w:val="false"/>
          <w:i w:val="false"/>
          <w:color w:val="000000"/>
          <w:sz w:val="28"/>
        </w:rPr>
        <w:t>
      Бағалауды осы бағалау нысанын толтыратын бағалаушы жүргізеді. Осы нысанды толтыру үшін бағалаушы жоғарыда 2) тармақшада көрсетілген өлшемдерді бағалау үшін жеткілікті тапсырманы немесе міндеттер санын (5-тен көп емес) таңдайды. Таңдалған нақты міндеттердің саны мен сипаты әрбір жеке оқушы үшін олардың тиісті тәжірибесіне байланысты ерекшеленеді. Таңдалған міндеттер мен ATA тарауының тиісті нөмірі туралы толық ақпарат көрсетілген жерде жазылған. Тапсырмалар таңдалғаннан кейін, оларды бағалау былайша орындалады:</w:t>
      </w:r>
    </w:p>
    <w:p>
      <w:pPr>
        <w:spacing w:after="0"/>
        <w:ind w:left="0"/>
        <w:jc w:val="both"/>
      </w:pPr>
      <w:r>
        <w:rPr>
          <w:rFonts w:ascii="Times New Roman"/>
          <w:b w:val="false"/>
          <w:i w:val="false"/>
          <w:color w:val="000000"/>
          <w:sz w:val="28"/>
        </w:rPr>
        <w:t xml:space="preserve">
      Орналасуы мен анықтамасы – білім алушы ӘК жүйелерін, жүйенің басты тораптары мен құрамдас бөліктерін және оның кіші құрамдауыштарын (егер қолдануға болатын болса) дұрыс анықтайды және айқындайды және оны бағалаушыға барынша дәлдікпен көрсетеді. </w:t>
      </w:r>
    </w:p>
    <w:p>
      <w:pPr>
        <w:spacing w:after="0"/>
        <w:ind w:left="0"/>
        <w:jc w:val="both"/>
      </w:pPr>
      <w:r>
        <w:rPr>
          <w:rFonts w:ascii="Times New Roman"/>
          <w:b w:val="false"/>
          <w:i w:val="false"/>
          <w:color w:val="000000"/>
          <w:sz w:val="28"/>
        </w:rPr>
        <w:t xml:space="preserve">
      Түсініктеме – білім алушы қауіпсіз жұмыс үшін олардың дұрыс конфигурациясы бөлігінде ӘК жүйелерін тексеруде жеткілікті білімдерді көрсетуге, персонал мен жабдықтарға зиян келтірудің алдын алу үшін қауіпсіздік бойынша ескерту талаптарын орындауға қабілетті. Содан кейін білім алушы талап етілетін міндеттерді аяқтау үшін кез келген қажетті тестілік жабдықты және немесе арнайы құралдарды қолдануды қоса алғанда, орындалуы қажет барлық позициялар мен іс-қимылдар бойынша басқарудың көрсетілген элементтерінің әсер ету нәтижелерін бағалаушыға анықтайды және дұрыс түсіндіреді. ӘК ТҚ бойынша нұсқаулық процедуралары пайдаланылады. </w:t>
      </w:r>
    </w:p>
    <w:p>
      <w:pPr>
        <w:spacing w:after="0"/>
        <w:ind w:left="0"/>
        <w:jc w:val="both"/>
      </w:pPr>
      <w:r>
        <w:rPr>
          <w:rFonts w:ascii="Times New Roman"/>
          <w:b w:val="false"/>
          <w:i w:val="false"/>
          <w:color w:val="000000"/>
          <w:sz w:val="28"/>
        </w:rPr>
        <w:t>
      Ақауларды іздеу және жою – білім алушы қауіпсіз ұшып шығу және істен шығуды анықтау үшін талаптарды анықтай отырып, істен шығуды/ақаулықты анықтау үшін тиісті құрал мен техникалық нұсқауларды пайдаланады.</w:t>
      </w:r>
    </w:p>
    <w:p>
      <w:pPr>
        <w:spacing w:after="0"/>
        <w:ind w:left="0"/>
        <w:jc w:val="both"/>
      </w:pPr>
      <w:r>
        <w:rPr>
          <w:rFonts w:ascii="Times New Roman"/>
          <w:b w:val="false"/>
          <w:i w:val="false"/>
          <w:color w:val="000000"/>
          <w:sz w:val="28"/>
        </w:rPr>
        <w:t>
      Бағалау "өтті" / "өтпеді" жазбаларын пайдалана отырып жүргізіледі. Егер білім алушы жоғарыда 2) тармақшада аталған, әрбір таңдалған міндетке қатысы бар өлшемшарттарға жауап берсе, бағалаушы бұл міндетті бағалаушының мөртабанымен белгілейді.</w:t>
      </w:r>
    </w:p>
    <w:p>
      <w:pPr>
        <w:spacing w:after="0"/>
        <w:ind w:left="0"/>
        <w:jc w:val="both"/>
      </w:pPr>
      <w:r>
        <w:rPr>
          <w:rFonts w:ascii="Times New Roman"/>
          <w:b w:val="false"/>
          <w:i w:val="false"/>
          <w:color w:val="000000"/>
          <w:sz w:val="28"/>
        </w:rPr>
        <w:t>
      Егер білім алушы таңдалған міндетке қатысты көрсетілген өлшемдердің ең болмағанда біреуіне жауап бермесе, бағалаушы өзінің мөртабанын қоймайды және оның орнына "Fail" ("өтпеді") деген сөзді мөртабанға арналған орынға жазады. Содан кейін білім алушы бағалаушы таңдаған тағы бір міндетті (міндеттерді) орындап, күрделілігі бойынша да, техникалық сипаттамалары бойынша да бастапқы тапсырманың баламасы бойынша қайта бағалаудан өтеді. Барлық көрсетілген өлшемшарттарды қанағаттандыру үшін бағалауға 5-тен артық емес міндет пайдаланылады.</w:t>
      </w:r>
    </w:p>
    <w:p>
      <w:pPr>
        <w:spacing w:after="0"/>
        <w:ind w:left="0"/>
        <w:jc w:val="both"/>
      </w:pPr>
      <w:r>
        <w:rPr>
          <w:rFonts w:ascii="Times New Roman"/>
          <w:b w:val="false"/>
          <w:i w:val="false"/>
          <w:color w:val="000000"/>
          <w:sz w:val="28"/>
        </w:rPr>
        <w:t>
      Аяқтау. Талап етілетін міндеттер, сондай-ақ табысты практикалық бағалау аяқталғаннан кейін білім алушының практикалық оқуы бойынша (Practical Training Records, PTR) жазбалардың түпнұсқасын АОО оқу бөліміне немесе практикалық элементтің нұсқаушысымен немесе практикалық элементтің бағалаушысымен практикалық оқуға қойылатын барлық талаптардың орындалуын және осы талаптарға сәйкестік кепілдігін қамтамасыз етуді тексеру үшін қайтарылады. Егер барлық талаптар орындалса, білім алушыға практикалық элемент бөлігінде ӘК типіне оқытуды растайтын АОО атынан сертификат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594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персоналдың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Қағидасына</w:t>
            </w:r>
            <w:r>
              <w:br/>
            </w:r>
            <w:r>
              <w:rPr>
                <w:rFonts w:ascii="Times New Roman"/>
                <w:b w:val="false"/>
                <w:i w:val="false"/>
                <w:color w:val="000000"/>
                <w:sz w:val="20"/>
              </w:rPr>
              <w:t>11 Қосымша</w:t>
            </w:r>
          </w:p>
        </w:tc>
      </w:tr>
    </w:tbl>
    <w:bookmarkStart w:name="z80" w:id="58"/>
    <w:p>
      <w:pPr>
        <w:spacing w:after="0"/>
        <w:ind w:left="0"/>
        <w:jc w:val="left"/>
      </w:pPr>
      <w:r>
        <w:rPr>
          <w:rFonts w:ascii="Times New Roman"/>
          <w:b/>
          <w:i w:val="false"/>
          <w:color w:val="000000"/>
        </w:rPr>
        <w:t xml:space="preserve"> ӘК ТҚ жөніндегі мамандар үшін бастапқы дайындығының емтихандар стандарты</w:t>
      </w:r>
    </w:p>
    <w:bookmarkEnd w:id="58"/>
    <w:bookmarkStart w:name="z81" w:id="59"/>
    <w:p>
      <w:pPr>
        <w:spacing w:after="0"/>
        <w:ind w:left="0"/>
        <w:jc w:val="left"/>
      </w:pPr>
      <w:r>
        <w:rPr>
          <w:rFonts w:ascii="Times New Roman"/>
          <w:b/>
          <w:i w:val="false"/>
          <w:color w:val="000000"/>
        </w:rPr>
        <w:t xml:space="preserve"> 1. Жалпы талаптар.</w:t>
      </w:r>
    </w:p>
    <w:bookmarkEnd w:id="59"/>
    <w:bookmarkStart w:name="z82" w:id="60"/>
    <w:p>
      <w:pPr>
        <w:spacing w:after="0"/>
        <w:ind w:left="0"/>
        <w:jc w:val="both"/>
      </w:pPr>
      <w:r>
        <w:rPr>
          <w:rFonts w:ascii="Times New Roman"/>
          <w:b w:val="false"/>
          <w:i w:val="false"/>
          <w:color w:val="000000"/>
          <w:sz w:val="28"/>
        </w:rPr>
        <w:t>
      1. Бастапқы (базалық), кәсіби дайындық аясындағы барлық емтихандар бірнеше жауаптан дұрыс нұсқауын және очерк (essay) түріндегі сұрақтың таңдауымен сұрақтарды қолданумен өткізілуі тиіс, егер бұл төмендегі талаптармен айқындалса.</w:t>
      </w:r>
    </w:p>
    <w:bookmarkEnd w:id="60"/>
    <w:p>
      <w:pPr>
        <w:spacing w:after="0"/>
        <w:ind w:left="0"/>
        <w:jc w:val="both"/>
      </w:pPr>
      <w:r>
        <w:rPr>
          <w:rFonts w:ascii="Times New Roman"/>
          <w:b w:val="false"/>
          <w:i w:val="false"/>
          <w:color w:val="000000"/>
          <w:sz w:val="28"/>
        </w:rPr>
        <w:t>
      Бұрыс, ұқсас жауаптар кім пәнді білмейтін кез келген үшін шын сияқты, баламалы көрінуі қажет. Барлық ұқсас жауаптар сұраққа байланысты және сондай сөздігі, грамматикалық конструкциясы және бірдей ұзындығы болуы тиіс. Сандық мәндері бар сұрақтарды бұрыс жауаптар бұрыс мәндерді (-салыстырғандағы +) немесе өлшемнің бұрыс шамаларымен пайдалану ретінде процедуралық қателерге сәйкес болуы тиіс.Олар кездейсоқ сандар болуы тиіс.</w:t>
      </w:r>
    </w:p>
    <w:bookmarkStart w:name="z83" w:id="61"/>
    <w:p>
      <w:pPr>
        <w:spacing w:after="0"/>
        <w:ind w:left="0"/>
        <w:jc w:val="both"/>
      </w:pPr>
      <w:r>
        <w:rPr>
          <w:rFonts w:ascii="Times New Roman"/>
          <w:b w:val="false"/>
          <w:i w:val="false"/>
          <w:color w:val="000000"/>
          <w:sz w:val="28"/>
        </w:rPr>
        <w:t>
      2. Бірнеше жауаптан дұрыс нұсқасын таңдаумен сұрақтардың әрқайсысына жауаптың үш ұқсас нұсқасы болуы тиіс, олардың ішінен біреуі ға дұрыс болуы қажет және үміткерге әр сұраққа 75 секунд есебінен уақыттың орташа номиналдық кесіндісінде негізделетін әр модульға уақыт берілуі тиіс.</w:t>
      </w:r>
    </w:p>
    <w:bookmarkEnd w:id="61"/>
    <w:bookmarkStart w:name="z84" w:id="62"/>
    <w:p>
      <w:pPr>
        <w:spacing w:after="0"/>
        <w:ind w:left="0"/>
        <w:jc w:val="both"/>
      </w:pPr>
      <w:r>
        <w:rPr>
          <w:rFonts w:ascii="Times New Roman"/>
          <w:b w:val="false"/>
          <w:i w:val="false"/>
          <w:color w:val="000000"/>
          <w:sz w:val="28"/>
        </w:rPr>
        <w:t>
      3. Очерк түріндегі әр сұрақ жауапты жазуда дайындықты талап етеді және үміткерге әр сұраққа жауап үшін 20 минут беріледі.</w:t>
      </w:r>
    </w:p>
    <w:bookmarkEnd w:id="62"/>
    <w:bookmarkStart w:name="z85" w:id="63"/>
    <w:p>
      <w:pPr>
        <w:spacing w:after="0"/>
        <w:ind w:left="0"/>
        <w:jc w:val="both"/>
      </w:pPr>
      <w:r>
        <w:rPr>
          <w:rFonts w:ascii="Times New Roman"/>
          <w:b w:val="false"/>
          <w:i w:val="false"/>
          <w:color w:val="000000"/>
          <w:sz w:val="28"/>
        </w:rPr>
        <w:t>
      4. Очерк үшін қолайлы сұрақтар(essay) дайындалуы және7А, 7В, 9А, 9В, 10 және 10RK Appendix I бағдарламасын пайдаланумен бағалануы қажет.</w:t>
      </w:r>
    </w:p>
    <w:bookmarkEnd w:id="63"/>
    <w:bookmarkStart w:name="z86" w:id="64"/>
    <w:p>
      <w:pPr>
        <w:spacing w:after="0"/>
        <w:ind w:left="0"/>
        <w:jc w:val="both"/>
      </w:pPr>
      <w:r>
        <w:rPr>
          <w:rFonts w:ascii="Times New Roman"/>
          <w:b w:val="false"/>
          <w:i w:val="false"/>
          <w:color w:val="000000"/>
          <w:sz w:val="28"/>
        </w:rPr>
        <w:t>
      5. Әр сұрақтың өзге тараудың бөлігіне сәйкес бола алатын кез келген ұқсас жауаптардың білімін қосатын ол үшін дайындалған жауаптың үлгісі болады.</w:t>
      </w:r>
    </w:p>
    <w:bookmarkEnd w:id="64"/>
    <w:bookmarkStart w:name="z87" w:id="65"/>
    <w:p>
      <w:pPr>
        <w:spacing w:after="0"/>
        <w:ind w:left="0"/>
        <w:jc w:val="both"/>
      </w:pPr>
      <w:r>
        <w:rPr>
          <w:rFonts w:ascii="Times New Roman"/>
          <w:b w:val="false"/>
          <w:i w:val="false"/>
          <w:color w:val="000000"/>
          <w:sz w:val="28"/>
        </w:rPr>
        <w:t>
      6. Жауаптың үлгісі негізгі тармақтар сияқты маңызды тармақтардың тізбесіне бөлінеді.</w:t>
      </w:r>
    </w:p>
    <w:bookmarkEnd w:id="65"/>
    <w:bookmarkStart w:name="z88" w:id="66"/>
    <w:p>
      <w:pPr>
        <w:spacing w:after="0"/>
        <w:ind w:left="0"/>
        <w:jc w:val="both"/>
      </w:pPr>
      <w:r>
        <w:rPr>
          <w:rFonts w:ascii="Times New Roman"/>
          <w:b w:val="false"/>
          <w:i w:val="false"/>
          <w:color w:val="000000"/>
          <w:sz w:val="28"/>
        </w:rPr>
        <w:t>
      7. Сұрақтармен бөліктің және дұрыс жауаптың нұсқасын таңдаумен әр модуль немесе шағын модуль бойынша өту бағасы 75 % құрайды.</w:t>
      </w:r>
    </w:p>
    <w:bookmarkEnd w:id="66"/>
    <w:bookmarkStart w:name="z89" w:id="67"/>
    <w:p>
      <w:pPr>
        <w:spacing w:after="0"/>
        <w:ind w:left="0"/>
        <w:jc w:val="both"/>
      </w:pPr>
      <w:r>
        <w:rPr>
          <w:rFonts w:ascii="Times New Roman"/>
          <w:b w:val="false"/>
          <w:i w:val="false"/>
          <w:color w:val="000000"/>
          <w:sz w:val="28"/>
        </w:rPr>
        <w:t>
      8. Очерк (essay) түріндегі әр сұрақ үшін өту бағасы сұрақпен белгіленген негізгі талап етілген тармақтарды қосуы және кез келген негізгі тармаққа қатысты елеусіз қателері болуы тиіс үміткерлердің жауабы 75 % құрайды.</w:t>
      </w:r>
    </w:p>
    <w:bookmarkEnd w:id="67"/>
    <w:bookmarkStart w:name="z90" w:id="68"/>
    <w:p>
      <w:pPr>
        <w:spacing w:after="0"/>
        <w:ind w:left="0"/>
        <w:jc w:val="both"/>
      </w:pPr>
      <w:r>
        <w:rPr>
          <w:rFonts w:ascii="Times New Roman"/>
          <w:b w:val="false"/>
          <w:i w:val="false"/>
          <w:color w:val="000000"/>
          <w:sz w:val="28"/>
        </w:rPr>
        <w:t>
      9. Егер дұрыс нұсқасын таңдаумен сұрақтар немесе очерк (essay) түріндегі сұрақтар құласа, кейіннен не тапсырылмады соны қайта тапсыру қажет. Annex IV (Part-147) немесе ҚР ережелеріне сәйкес мақұлданған ӘК ТҚ мамандарын оқытатын Тапсырылмаған модуль 30 күннен бұрын емес қайта тапсырылса, қандай да бір белгілі модулде тапсырылмаған пәнді ескерумен АОО қайтадан курс өткізу жағдайларынан басқа тапсырылмаған модуль тапсырылмаған емтихан күнінен кейінгі 90 күннен кем бұрын емес қайтадан тапсырыла алады.</w:t>
      </w:r>
    </w:p>
    <w:bookmarkEnd w:id="68"/>
    <w:bookmarkStart w:name="z91" w:id="69"/>
    <w:p>
      <w:pPr>
        <w:spacing w:after="0"/>
        <w:ind w:left="0"/>
        <w:jc w:val="both"/>
      </w:pPr>
      <w:r>
        <w:rPr>
          <w:rFonts w:ascii="Times New Roman"/>
          <w:b w:val="false"/>
          <w:i w:val="false"/>
          <w:color w:val="000000"/>
          <w:sz w:val="28"/>
        </w:rPr>
        <w:t>
      10. Базалық білімге талап етілетін уақыттың кезеңі куәлігі әлдеқашан берілген өзге санат куәлігінің бөлігі ретінде өткен модуль бойынша сол емтиханнан басқа модуль бойынша әр жеке емтиханға қолданылады.</w:t>
      </w:r>
    </w:p>
    <w:bookmarkEnd w:id="69"/>
    <w:bookmarkStart w:name="z92" w:id="70"/>
    <w:p>
      <w:pPr>
        <w:spacing w:after="0"/>
        <w:ind w:left="0"/>
        <w:jc w:val="both"/>
      </w:pPr>
      <w:r>
        <w:rPr>
          <w:rFonts w:ascii="Times New Roman"/>
          <w:b w:val="false"/>
          <w:i w:val="false"/>
          <w:color w:val="000000"/>
          <w:sz w:val="28"/>
        </w:rPr>
        <w:t>
      11. Қайта тапсырулардың дәйекті талпыныстарының ең үлкен саны әр модуль үшін 3-уіне тең. Үш талпыныстан келесі сессия сессиялар арасындағы күтудің 1-ші жылын өткеннен кейін рұқсат етіледі.</w:t>
      </w:r>
    </w:p>
    <w:bookmarkEnd w:id="70"/>
    <w:bookmarkStart w:name="z93" w:id="71"/>
    <w:p>
      <w:pPr>
        <w:spacing w:after="0"/>
        <w:ind w:left="0"/>
        <w:jc w:val="both"/>
      </w:pPr>
      <w:r>
        <w:rPr>
          <w:rFonts w:ascii="Times New Roman"/>
          <w:b w:val="false"/>
          <w:i w:val="false"/>
          <w:color w:val="000000"/>
          <w:sz w:val="28"/>
        </w:rPr>
        <w:t>
      12. Өтініш беруші ӘК ТҚ жөніндегі мамандарды оқытатын, емтихан өткізетін АОО-н соңғы жыл ішінде талпыныстардың саны және мөлшері туралы жазбаша нысанды растауы және талпыныстар орын алған ұйымдар мен авиациялық өкіметті атауы тиіс. ӘК ТҚ жөніндегі мамандарды оқытатын АОО белгіленген уақытша шектеу аясында талпыныстардың мөлшерін тексеру үшін жауапты.</w:t>
      </w:r>
    </w:p>
    <w:bookmarkEnd w:id="71"/>
    <w:p>
      <w:pPr>
        <w:spacing w:after="0"/>
        <w:ind w:left="0"/>
        <w:jc w:val="both"/>
      </w:pPr>
      <w:r>
        <w:rPr>
          <w:rFonts w:ascii="Times New Roman"/>
          <w:b w:val="false"/>
          <w:i w:val="false"/>
          <w:color w:val="000000"/>
          <w:sz w:val="28"/>
        </w:rPr>
        <w:t>
      1. Әр модульге сұрақтардың мөлшері:</w:t>
      </w:r>
    </w:p>
    <w:p>
      <w:pPr>
        <w:spacing w:after="0"/>
        <w:ind w:left="0"/>
        <w:jc w:val="both"/>
      </w:pPr>
      <w:r>
        <w:rPr>
          <w:rFonts w:ascii="Times New Roman"/>
          <w:b w:val="false"/>
          <w:i w:val="false"/>
          <w:color w:val="000000"/>
          <w:sz w:val="28"/>
        </w:rPr>
        <w:t>
      1) Модуль 1 - Математика:</w:t>
      </w:r>
    </w:p>
    <w:p>
      <w:pPr>
        <w:spacing w:after="0"/>
        <w:ind w:left="0"/>
        <w:jc w:val="both"/>
      </w:pPr>
      <w:r>
        <w:rPr>
          <w:rFonts w:ascii="Times New Roman"/>
          <w:b w:val="false"/>
          <w:i w:val="false"/>
          <w:color w:val="000000"/>
          <w:sz w:val="28"/>
        </w:rPr>
        <w:t>
      А санаты : бірнеше жауаптың дұрыс нұсқасын таңдаумен және очерксіз(essay) 6 сұрақ. Рұқсат етілген уақыт 20 минут.</w:t>
      </w:r>
    </w:p>
    <w:p>
      <w:pPr>
        <w:spacing w:after="0"/>
        <w:ind w:left="0"/>
        <w:jc w:val="both"/>
      </w:pPr>
      <w:r>
        <w:rPr>
          <w:rFonts w:ascii="Times New Roman"/>
          <w:b w:val="false"/>
          <w:i w:val="false"/>
          <w:color w:val="000000"/>
          <w:sz w:val="28"/>
        </w:rPr>
        <w:t>
      В1 санаты: бірнеше жауаптың дұрыс нұсқасын таңдаумен және очерксіз(essay) 32 сұрақ. Рұқсат етілген уақыт 40 минут.</w:t>
      </w:r>
    </w:p>
    <w:p>
      <w:pPr>
        <w:spacing w:after="0"/>
        <w:ind w:left="0"/>
        <w:jc w:val="both"/>
      </w:pPr>
      <w:r>
        <w:rPr>
          <w:rFonts w:ascii="Times New Roman"/>
          <w:b w:val="false"/>
          <w:i w:val="false"/>
          <w:color w:val="000000"/>
          <w:sz w:val="28"/>
        </w:rPr>
        <w:t>
      В2 санаты: бірнеше жауаптың дұрыс нұсқасын таңдаумен және очерксіз(essay) 32 сұрақ. Рұқсат етілген уақыт 40 минут.</w:t>
      </w:r>
    </w:p>
    <w:p>
      <w:pPr>
        <w:spacing w:after="0"/>
        <w:ind w:left="0"/>
        <w:jc w:val="both"/>
      </w:pPr>
      <w:r>
        <w:rPr>
          <w:rFonts w:ascii="Times New Roman"/>
          <w:b w:val="false"/>
          <w:i w:val="false"/>
          <w:color w:val="000000"/>
          <w:sz w:val="28"/>
        </w:rPr>
        <w:t>
      В3 санаты: бірнеше жауаптың дұрыс нұсқасын таңдаумен және очерксіз(essay) 32 сұрақ. Рұқсат етілген уақыт 40 минут.</w:t>
      </w:r>
    </w:p>
    <w:p>
      <w:pPr>
        <w:spacing w:after="0"/>
        <w:ind w:left="0"/>
        <w:jc w:val="both"/>
      </w:pPr>
      <w:r>
        <w:rPr>
          <w:rFonts w:ascii="Times New Roman"/>
          <w:b w:val="false"/>
          <w:i w:val="false"/>
          <w:color w:val="000000"/>
          <w:sz w:val="28"/>
        </w:rPr>
        <w:t>
      2) Модуль 2- Физика:</w:t>
      </w:r>
    </w:p>
    <w:p>
      <w:pPr>
        <w:spacing w:after="0"/>
        <w:ind w:left="0"/>
        <w:jc w:val="both"/>
      </w:pPr>
      <w:r>
        <w:rPr>
          <w:rFonts w:ascii="Times New Roman"/>
          <w:b w:val="false"/>
          <w:i w:val="false"/>
          <w:color w:val="000000"/>
          <w:sz w:val="28"/>
        </w:rPr>
        <w:t>
      А санаты: бірнеше жауаптың дұрыс нұсқасын таңдаумен және очерксіз(essay) 32 сұрақ. Рұқсат етілген уақыт 40 минут.</w:t>
      </w:r>
    </w:p>
    <w:p>
      <w:pPr>
        <w:spacing w:after="0"/>
        <w:ind w:left="0"/>
        <w:jc w:val="both"/>
      </w:pPr>
      <w:r>
        <w:rPr>
          <w:rFonts w:ascii="Times New Roman"/>
          <w:b w:val="false"/>
          <w:i w:val="false"/>
          <w:color w:val="000000"/>
          <w:sz w:val="28"/>
        </w:rPr>
        <w:t>
      B1 санаты: бірнеше жауаптың дұрыс нұсқасын таңдаумен және очерксіз(essay) 52 сұрақ. Рұқсат етілген уақыт 65 минут.</w:t>
      </w:r>
    </w:p>
    <w:p>
      <w:pPr>
        <w:spacing w:after="0"/>
        <w:ind w:left="0"/>
        <w:jc w:val="both"/>
      </w:pPr>
      <w:r>
        <w:rPr>
          <w:rFonts w:ascii="Times New Roman"/>
          <w:b w:val="false"/>
          <w:i w:val="false"/>
          <w:color w:val="000000"/>
          <w:sz w:val="28"/>
        </w:rPr>
        <w:t>
      B2 санаты : бірнеше жауаптың дұрыс нұсқасын таңдаумен және очерксіз(essay) 52 сұрақ. Рұқсат етілген уақыт 65 минут.</w:t>
      </w:r>
    </w:p>
    <w:p>
      <w:pPr>
        <w:spacing w:after="0"/>
        <w:ind w:left="0"/>
        <w:jc w:val="both"/>
      </w:pPr>
      <w:r>
        <w:rPr>
          <w:rFonts w:ascii="Times New Roman"/>
          <w:b w:val="false"/>
          <w:i w:val="false"/>
          <w:color w:val="000000"/>
          <w:sz w:val="28"/>
        </w:rPr>
        <w:t>
      B3 санаты: бірнеше жауаптың дұрыс нұсқасын таңдаумен және очерксіз(essay) 32 сұрақ. Рұқсат етілген уақыт 35 минут.</w:t>
      </w:r>
    </w:p>
    <w:p>
      <w:pPr>
        <w:spacing w:after="0"/>
        <w:ind w:left="0"/>
        <w:jc w:val="both"/>
      </w:pPr>
      <w:r>
        <w:rPr>
          <w:rFonts w:ascii="Times New Roman"/>
          <w:b w:val="false"/>
          <w:i w:val="false"/>
          <w:color w:val="000000"/>
          <w:sz w:val="28"/>
        </w:rPr>
        <w:t>
      Модуль 3- электротехниканың негіздері:</w:t>
      </w:r>
    </w:p>
    <w:p>
      <w:pPr>
        <w:spacing w:after="0"/>
        <w:ind w:left="0"/>
        <w:jc w:val="both"/>
      </w:pPr>
      <w:r>
        <w:rPr>
          <w:rFonts w:ascii="Times New Roman"/>
          <w:b w:val="false"/>
          <w:i w:val="false"/>
          <w:color w:val="000000"/>
          <w:sz w:val="28"/>
        </w:rPr>
        <w:t>
      А санаты : бірнеше жауаптың дұрыс нұсқасын таңдаумен және очерксіз(essay) 20 сұрақ. Рұқсат етілген уақыт 25 минут.</w:t>
      </w:r>
    </w:p>
    <w:p>
      <w:pPr>
        <w:spacing w:after="0"/>
        <w:ind w:left="0"/>
        <w:jc w:val="both"/>
      </w:pPr>
      <w:r>
        <w:rPr>
          <w:rFonts w:ascii="Times New Roman"/>
          <w:b w:val="false"/>
          <w:i w:val="false"/>
          <w:color w:val="000000"/>
          <w:sz w:val="28"/>
        </w:rPr>
        <w:t>
      к B1санаты: бірнеше жауаптың дұрыс нұсқасын таңдаумен және очерксіз(essay) 52 сұрақ. Рұқсат етілген уақыт 65 минут.</w:t>
      </w:r>
    </w:p>
    <w:p>
      <w:pPr>
        <w:spacing w:after="0"/>
        <w:ind w:left="0"/>
        <w:jc w:val="both"/>
      </w:pPr>
      <w:r>
        <w:rPr>
          <w:rFonts w:ascii="Times New Roman"/>
          <w:b w:val="false"/>
          <w:i w:val="false"/>
          <w:color w:val="000000"/>
          <w:sz w:val="28"/>
        </w:rPr>
        <w:t>
      B2 санаты : бірнеше жауаптың дұрыс нұсқасын таңдаумен және очерксіз(essay) 52 сұрақ. Рұқсат етілген уақыт 65 минут.</w:t>
      </w:r>
    </w:p>
    <w:p>
      <w:pPr>
        <w:spacing w:after="0"/>
        <w:ind w:left="0"/>
        <w:jc w:val="both"/>
      </w:pPr>
      <w:r>
        <w:rPr>
          <w:rFonts w:ascii="Times New Roman"/>
          <w:b w:val="false"/>
          <w:i w:val="false"/>
          <w:color w:val="000000"/>
          <w:sz w:val="28"/>
        </w:rPr>
        <w:t>
      B3 санаты : бірнеше жауаптың дұрыс нұсқасын таңдаумен және очерксіз(essay) 24 сұрақ. Рұқсат етілген уақыт 30 минут.</w:t>
      </w:r>
    </w:p>
    <w:p>
      <w:pPr>
        <w:spacing w:after="0"/>
        <w:ind w:left="0"/>
        <w:jc w:val="both"/>
      </w:pPr>
      <w:r>
        <w:rPr>
          <w:rFonts w:ascii="Times New Roman"/>
          <w:b w:val="false"/>
          <w:i w:val="false"/>
          <w:color w:val="000000"/>
          <w:sz w:val="28"/>
        </w:rPr>
        <w:t>
      Модуль 4- Электроника негіздері:</w:t>
      </w:r>
    </w:p>
    <w:p>
      <w:pPr>
        <w:spacing w:after="0"/>
        <w:ind w:left="0"/>
        <w:jc w:val="both"/>
      </w:pPr>
      <w:r>
        <w:rPr>
          <w:rFonts w:ascii="Times New Roman"/>
          <w:b w:val="false"/>
          <w:i w:val="false"/>
          <w:color w:val="000000"/>
          <w:sz w:val="28"/>
        </w:rPr>
        <w:t>
      B1 санаты: бірнеше жауаптың дұрыс нұсқасын таңдаумен және очерксіз(essay) 20 сұрақ. Рұқсат етілген уақыт 25 минут.</w:t>
      </w:r>
    </w:p>
    <w:p>
      <w:pPr>
        <w:spacing w:after="0"/>
        <w:ind w:left="0"/>
        <w:jc w:val="both"/>
      </w:pPr>
      <w:r>
        <w:rPr>
          <w:rFonts w:ascii="Times New Roman"/>
          <w:b w:val="false"/>
          <w:i w:val="false"/>
          <w:color w:val="000000"/>
          <w:sz w:val="28"/>
        </w:rPr>
        <w:t>
      B2 санаты : бірнеше жауаптың дұрыс нұсқасын таңдаумен және очерксіз(essay) 40 сұрақ. Рұқсат етілген уақыт 50 минут.</w:t>
      </w:r>
    </w:p>
    <w:p>
      <w:pPr>
        <w:spacing w:after="0"/>
        <w:ind w:left="0"/>
        <w:jc w:val="both"/>
      </w:pPr>
      <w:r>
        <w:rPr>
          <w:rFonts w:ascii="Times New Roman"/>
          <w:b w:val="false"/>
          <w:i w:val="false"/>
          <w:color w:val="000000"/>
          <w:sz w:val="28"/>
        </w:rPr>
        <w:t>
      B3 санаты : бірнеше жауаптың дұрыс нұсқасын таңдаумен және очерксіз(essay) 8 сұрақ. Рұқсат етілген уақыт 10 минут.</w:t>
      </w:r>
    </w:p>
    <w:p>
      <w:pPr>
        <w:spacing w:after="0"/>
        <w:ind w:left="0"/>
        <w:jc w:val="both"/>
      </w:pPr>
      <w:r>
        <w:rPr>
          <w:rFonts w:ascii="Times New Roman"/>
          <w:b w:val="false"/>
          <w:i w:val="false"/>
          <w:color w:val="000000"/>
          <w:sz w:val="28"/>
        </w:rPr>
        <w:t>
      Модуль 5- Сандық техника/ электроника аспаптарының жүйесі:</w:t>
      </w:r>
    </w:p>
    <w:p>
      <w:pPr>
        <w:spacing w:after="0"/>
        <w:ind w:left="0"/>
        <w:jc w:val="both"/>
      </w:pPr>
      <w:r>
        <w:rPr>
          <w:rFonts w:ascii="Times New Roman"/>
          <w:b w:val="false"/>
          <w:i w:val="false"/>
          <w:color w:val="000000"/>
          <w:sz w:val="28"/>
        </w:rPr>
        <w:t>
      А санаты: бірнеше жауаптың дұрыс нұсқасын таңдаумен және очерксіз(essay) 16 сұрақ. Рұқсат етілген уақыт 20 минут.</w:t>
      </w:r>
    </w:p>
    <w:p>
      <w:pPr>
        <w:spacing w:after="0"/>
        <w:ind w:left="0"/>
        <w:jc w:val="both"/>
      </w:pPr>
      <w:r>
        <w:rPr>
          <w:rFonts w:ascii="Times New Roman"/>
          <w:b w:val="false"/>
          <w:i w:val="false"/>
          <w:color w:val="000000"/>
          <w:sz w:val="28"/>
        </w:rPr>
        <w:t>
      B1.1 және В1.3 санаты: бірнеше жауаптың дұрыс нұсқасын таңдаумен және очерксіз(essay) 40 сұрақ. Рұқсат етілген уақыт 50 минут.</w:t>
      </w:r>
    </w:p>
    <w:p>
      <w:pPr>
        <w:spacing w:after="0"/>
        <w:ind w:left="0"/>
        <w:jc w:val="both"/>
      </w:pPr>
      <w:r>
        <w:rPr>
          <w:rFonts w:ascii="Times New Roman"/>
          <w:b w:val="false"/>
          <w:i w:val="false"/>
          <w:color w:val="000000"/>
          <w:sz w:val="28"/>
        </w:rPr>
        <w:t>
      B1.2 және В1.4 санаты: бірнеше жауаптың дұрыс нұсқасын таңдаумен және очерксіз(essay) 20 сұрақ. Рұқсат етілген уақыт 25 минут.</w:t>
      </w:r>
    </w:p>
    <w:p>
      <w:pPr>
        <w:spacing w:after="0"/>
        <w:ind w:left="0"/>
        <w:jc w:val="both"/>
      </w:pPr>
      <w:r>
        <w:rPr>
          <w:rFonts w:ascii="Times New Roman"/>
          <w:b w:val="false"/>
          <w:i w:val="false"/>
          <w:color w:val="000000"/>
          <w:sz w:val="28"/>
        </w:rPr>
        <w:t>
      B2 санаты: бірнеше жауаптың дұрыс нұсқасын таңдаумен және очерксіз(essay) 72 сұрақ. Рұқсат етілген уақыт 90 минут.</w:t>
      </w:r>
    </w:p>
    <w:p>
      <w:pPr>
        <w:spacing w:after="0"/>
        <w:ind w:left="0"/>
        <w:jc w:val="both"/>
      </w:pPr>
      <w:r>
        <w:rPr>
          <w:rFonts w:ascii="Times New Roman"/>
          <w:b w:val="false"/>
          <w:i w:val="false"/>
          <w:color w:val="000000"/>
          <w:sz w:val="28"/>
        </w:rPr>
        <w:t>
      B3 санаты: бірнеше жауаптың дұрыс нұсқасын таңдаумен және очерксіз(essay) 16 сұрақ. Рұқсат етілген уақыт 20 минут.</w:t>
      </w:r>
    </w:p>
    <w:p>
      <w:pPr>
        <w:spacing w:after="0"/>
        <w:ind w:left="0"/>
        <w:jc w:val="both"/>
      </w:pPr>
      <w:r>
        <w:rPr>
          <w:rFonts w:ascii="Times New Roman"/>
          <w:b w:val="false"/>
          <w:i w:val="false"/>
          <w:color w:val="000000"/>
          <w:sz w:val="28"/>
        </w:rPr>
        <w:t>
      Модуль 6- Материалдар және бөлшектер:</w:t>
      </w:r>
    </w:p>
    <w:p>
      <w:pPr>
        <w:spacing w:after="0"/>
        <w:ind w:left="0"/>
        <w:jc w:val="both"/>
      </w:pPr>
      <w:r>
        <w:rPr>
          <w:rFonts w:ascii="Times New Roman"/>
          <w:b w:val="false"/>
          <w:i w:val="false"/>
          <w:color w:val="000000"/>
          <w:sz w:val="28"/>
        </w:rPr>
        <w:t>
      А санаты: бірнеше жауаптың дұрыс нұсқасын таңдаумен және очерксіз(essay) 52 сұрақ. Рұқсат етілген уақыт 65 минут.</w:t>
      </w:r>
    </w:p>
    <w:p>
      <w:pPr>
        <w:spacing w:after="0"/>
        <w:ind w:left="0"/>
        <w:jc w:val="both"/>
      </w:pPr>
      <w:r>
        <w:rPr>
          <w:rFonts w:ascii="Times New Roman"/>
          <w:b w:val="false"/>
          <w:i w:val="false"/>
          <w:color w:val="000000"/>
          <w:sz w:val="28"/>
        </w:rPr>
        <w:t>
      B1санаты: бірнеше жауаптың дұрыс нұсқасын таңдаумен және очерксіз(essay) 72 сұрақ. Рұқсат етілген уақыт 90 минут.</w:t>
      </w:r>
    </w:p>
    <w:p>
      <w:pPr>
        <w:spacing w:after="0"/>
        <w:ind w:left="0"/>
        <w:jc w:val="both"/>
      </w:pPr>
      <w:r>
        <w:rPr>
          <w:rFonts w:ascii="Times New Roman"/>
          <w:b w:val="false"/>
          <w:i w:val="false"/>
          <w:color w:val="000000"/>
          <w:sz w:val="28"/>
        </w:rPr>
        <w:t>
      B2 санаты: бірнеше жауаптың дұрыс нұсқасын таңдаумен және очерксіз(essay) 60 сұрақ. Рұқсат етілген уақыт 75 минут.</w:t>
      </w:r>
    </w:p>
    <w:p>
      <w:pPr>
        <w:spacing w:after="0"/>
        <w:ind w:left="0"/>
        <w:jc w:val="both"/>
      </w:pPr>
      <w:r>
        <w:rPr>
          <w:rFonts w:ascii="Times New Roman"/>
          <w:b w:val="false"/>
          <w:i w:val="false"/>
          <w:color w:val="000000"/>
          <w:sz w:val="28"/>
        </w:rPr>
        <w:t>
      B3 санаты: бірнеше жауаптың дұрыс нұсқасын таңдаумен және очерксіз(essay) 60 сұрақ. Рұқсат етілген уақыт 75 минут.</w:t>
      </w:r>
    </w:p>
    <w:p>
      <w:pPr>
        <w:spacing w:after="0"/>
        <w:ind w:left="0"/>
        <w:jc w:val="both"/>
      </w:pPr>
      <w:r>
        <w:rPr>
          <w:rFonts w:ascii="Times New Roman"/>
          <w:b w:val="false"/>
          <w:i w:val="false"/>
          <w:color w:val="000000"/>
          <w:sz w:val="28"/>
        </w:rPr>
        <w:t>
      Модуль 7А – Техникалық қызмет көрсету тәжірибесі:</w:t>
      </w:r>
    </w:p>
    <w:p>
      <w:pPr>
        <w:spacing w:after="0"/>
        <w:ind w:left="0"/>
        <w:jc w:val="both"/>
      </w:pPr>
      <w:r>
        <w:rPr>
          <w:rFonts w:ascii="Times New Roman"/>
          <w:b w:val="false"/>
          <w:i w:val="false"/>
          <w:color w:val="000000"/>
          <w:sz w:val="28"/>
        </w:rPr>
        <w:t>
      А санаты: бірнеше жауаптың дұрыс нұсқасын таңдаумен және 2 очерк(essay) 72 сұрақ. Рұқсат етілген уақыт 40 минут + 40 минут.</w:t>
      </w:r>
    </w:p>
    <w:p>
      <w:pPr>
        <w:spacing w:after="0"/>
        <w:ind w:left="0"/>
        <w:jc w:val="both"/>
      </w:pPr>
      <w:r>
        <w:rPr>
          <w:rFonts w:ascii="Times New Roman"/>
          <w:b w:val="false"/>
          <w:i w:val="false"/>
          <w:color w:val="000000"/>
          <w:sz w:val="28"/>
        </w:rPr>
        <w:t>
      B1 санаты : бірнеше жауаптың дұрыс нұсқасын таңдаумен және 2 очерк(essay) 80 сұрақ. Рұқсат етілген уақыт 100 минут + 40 минут.</w:t>
      </w:r>
    </w:p>
    <w:p>
      <w:pPr>
        <w:spacing w:after="0"/>
        <w:ind w:left="0"/>
        <w:jc w:val="both"/>
      </w:pPr>
      <w:r>
        <w:rPr>
          <w:rFonts w:ascii="Times New Roman"/>
          <w:b w:val="false"/>
          <w:i w:val="false"/>
          <w:color w:val="000000"/>
          <w:sz w:val="28"/>
        </w:rPr>
        <w:t>
      B2 санаты : бірнеше жауаптың дұрыс нұсқасын таңдаумен және 2 очерк (essay) 60 сұрақ. Рұқсат етілген уақыт 75 минут+40 минут.</w:t>
      </w:r>
    </w:p>
    <w:p>
      <w:pPr>
        <w:spacing w:after="0"/>
        <w:ind w:left="0"/>
        <w:jc w:val="both"/>
      </w:pPr>
      <w:r>
        <w:rPr>
          <w:rFonts w:ascii="Times New Roman"/>
          <w:b w:val="false"/>
          <w:i w:val="false"/>
          <w:color w:val="000000"/>
          <w:sz w:val="28"/>
        </w:rPr>
        <w:t>
      3) Модуль 7B –Тахникалық қызмет көрсету тәжірибесі:</w:t>
      </w:r>
    </w:p>
    <w:p>
      <w:pPr>
        <w:spacing w:after="0"/>
        <w:ind w:left="0"/>
        <w:jc w:val="both"/>
      </w:pPr>
      <w:r>
        <w:rPr>
          <w:rFonts w:ascii="Times New Roman"/>
          <w:b w:val="false"/>
          <w:i w:val="false"/>
          <w:color w:val="000000"/>
          <w:sz w:val="28"/>
        </w:rPr>
        <w:t>
      B3санаты: бірнеше жауаптың дұрыс нұсқасын таңдаумен және 2 очерк(essay) 60 сұрақ. Рұқсат етілген уақыт 75 минут+40 минут.</w:t>
      </w:r>
    </w:p>
    <w:p>
      <w:pPr>
        <w:spacing w:after="0"/>
        <w:ind w:left="0"/>
        <w:jc w:val="both"/>
      </w:pPr>
      <w:r>
        <w:rPr>
          <w:rFonts w:ascii="Times New Roman"/>
          <w:b w:val="false"/>
          <w:i w:val="false"/>
          <w:color w:val="000000"/>
          <w:sz w:val="28"/>
        </w:rPr>
        <w:t>
      4) Модуль 8 – Базалық аэродинамика:</w:t>
      </w:r>
    </w:p>
    <w:p>
      <w:pPr>
        <w:spacing w:after="0"/>
        <w:ind w:left="0"/>
        <w:jc w:val="both"/>
      </w:pPr>
      <w:r>
        <w:rPr>
          <w:rFonts w:ascii="Times New Roman"/>
          <w:b w:val="false"/>
          <w:i w:val="false"/>
          <w:color w:val="000000"/>
          <w:sz w:val="28"/>
        </w:rPr>
        <w:t>
      А санаты : бірнеше жауаптың дұрыс нұсқасын таңдаумен және очерксіз(essay) 20 сұрақ. Рұқсат етілген уақыт 25 минут.</w:t>
      </w:r>
    </w:p>
    <w:p>
      <w:pPr>
        <w:spacing w:after="0"/>
        <w:ind w:left="0"/>
        <w:jc w:val="both"/>
      </w:pPr>
      <w:r>
        <w:rPr>
          <w:rFonts w:ascii="Times New Roman"/>
          <w:b w:val="false"/>
          <w:i w:val="false"/>
          <w:color w:val="000000"/>
          <w:sz w:val="28"/>
        </w:rPr>
        <w:t>
      B1 санаты : бірнеше жауаптың дұрыс нұсқасын таңдаумен және очерксіз(essay) 20 сұрақ. Рұқсат етілген уақыт 25 минут.</w:t>
      </w:r>
    </w:p>
    <w:p>
      <w:pPr>
        <w:spacing w:after="0"/>
        <w:ind w:left="0"/>
        <w:jc w:val="both"/>
      </w:pPr>
      <w:r>
        <w:rPr>
          <w:rFonts w:ascii="Times New Roman"/>
          <w:b w:val="false"/>
          <w:i w:val="false"/>
          <w:color w:val="000000"/>
          <w:sz w:val="28"/>
        </w:rPr>
        <w:t>
      B2 санаты: бірнеше жауаптың дұрыс нұсқасын таңдаумен және очерксіз(essay) 20 сұрақ. Рұқсат етілген уақыт 25 минут.</w:t>
      </w:r>
    </w:p>
    <w:p>
      <w:pPr>
        <w:spacing w:after="0"/>
        <w:ind w:left="0"/>
        <w:jc w:val="both"/>
      </w:pPr>
      <w:r>
        <w:rPr>
          <w:rFonts w:ascii="Times New Roman"/>
          <w:b w:val="false"/>
          <w:i w:val="false"/>
          <w:color w:val="000000"/>
          <w:sz w:val="28"/>
        </w:rPr>
        <w:t>
      B3 санаты: бірнеше жауаптың дұрыс нұсқасын таңдаумен және очерксіз(essay) 20 сұрақ. Рұқсат етілген уақыт 25 минут.</w:t>
      </w:r>
    </w:p>
    <w:p>
      <w:pPr>
        <w:spacing w:after="0"/>
        <w:ind w:left="0"/>
        <w:jc w:val="both"/>
      </w:pPr>
      <w:r>
        <w:rPr>
          <w:rFonts w:ascii="Times New Roman"/>
          <w:b w:val="false"/>
          <w:i w:val="false"/>
          <w:color w:val="000000"/>
          <w:sz w:val="28"/>
        </w:rPr>
        <w:t>
      5) Модуль 9A – ӘК –ң техникалық қызметіне қолданылатын адамның мүмкіндіктері ( А, В1, В2 санаттары үшін) :</w:t>
      </w:r>
    </w:p>
    <w:p>
      <w:pPr>
        <w:spacing w:after="0"/>
        <w:ind w:left="0"/>
        <w:jc w:val="both"/>
      </w:pPr>
      <w:r>
        <w:rPr>
          <w:rFonts w:ascii="Times New Roman"/>
          <w:b w:val="false"/>
          <w:i w:val="false"/>
          <w:color w:val="000000"/>
          <w:sz w:val="28"/>
        </w:rPr>
        <w:t>
      А санаты : бірнеше жауаптың дұрыс нұсқасын таңдаумен және очерксіз(essay) 20 сұрақ. Рұқсат етілген уақыт 25 минут.</w:t>
      </w:r>
    </w:p>
    <w:p>
      <w:pPr>
        <w:spacing w:after="0"/>
        <w:ind w:left="0"/>
        <w:jc w:val="both"/>
      </w:pPr>
      <w:r>
        <w:rPr>
          <w:rFonts w:ascii="Times New Roman"/>
          <w:b w:val="false"/>
          <w:i w:val="false"/>
          <w:color w:val="000000"/>
          <w:sz w:val="28"/>
        </w:rPr>
        <w:t>
      B1 санаты : бірнеше жауаптың дұрыс нұсқасын таңдаумен және очерксіз(essay) 20 сұрақ. Рұқсат етілген уақыт 25 минут.</w:t>
      </w:r>
    </w:p>
    <w:p>
      <w:pPr>
        <w:spacing w:after="0"/>
        <w:ind w:left="0"/>
        <w:jc w:val="both"/>
      </w:pPr>
      <w:r>
        <w:rPr>
          <w:rFonts w:ascii="Times New Roman"/>
          <w:b w:val="false"/>
          <w:i w:val="false"/>
          <w:color w:val="000000"/>
          <w:sz w:val="28"/>
        </w:rPr>
        <w:t>
      B2 санаты : бірнеше жауаптың дұрыс нұсқасын таңдаумен және очерксіз(essay) 20 сұрақ. Рұқсат етілген уақыт 25 минут.</w:t>
      </w:r>
    </w:p>
    <w:p>
      <w:pPr>
        <w:spacing w:after="0"/>
        <w:ind w:left="0"/>
        <w:jc w:val="both"/>
      </w:pPr>
      <w:r>
        <w:rPr>
          <w:rFonts w:ascii="Times New Roman"/>
          <w:b w:val="false"/>
          <w:i w:val="false"/>
          <w:color w:val="000000"/>
          <w:sz w:val="28"/>
        </w:rPr>
        <w:t>
      В3 санаты: бірнеше жауаптың дұрыс нұсқасын таңдаумен және очерксіз(essay) 20 сұрақ. Рұқсат етілген уақыт 25 минут.</w:t>
      </w:r>
    </w:p>
    <w:p>
      <w:pPr>
        <w:spacing w:after="0"/>
        <w:ind w:left="0"/>
        <w:jc w:val="both"/>
      </w:pPr>
      <w:r>
        <w:rPr>
          <w:rFonts w:ascii="Times New Roman"/>
          <w:b w:val="false"/>
          <w:i w:val="false"/>
          <w:color w:val="000000"/>
          <w:sz w:val="28"/>
        </w:rPr>
        <w:t>
      Модуль 9A - ӘК-ң техникалық қызметіне қолданатын адамның мүмкіндіктері (А,В1, В2 санаттары үшін):</w:t>
      </w:r>
    </w:p>
    <w:p>
      <w:pPr>
        <w:spacing w:after="0"/>
        <w:ind w:left="0"/>
        <w:jc w:val="both"/>
      </w:pPr>
      <w:r>
        <w:rPr>
          <w:rFonts w:ascii="Times New Roman"/>
          <w:b w:val="false"/>
          <w:i w:val="false"/>
          <w:color w:val="000000"/>
          <w:sz w:val="28"/>
        </w:rPr>
        <w:t>
      А санаты : бірнеше жауаптың дұрыс нұсқасын таңдаумен және 1 очерк(essay) 20 сұрақ. Рұқсат етілген уақыт 25 минут+20 минут.</w:t>
      </w:r>
    </w:p>
    <w:p>
      <w:pPr>
        <w:spacing w:after="0"/>
        <w:ind w:left="0"/>
        <w:jc w:val="both"/>
      </w:pPr>
      <w:r>
        <w:rPr>
          <w:rFonts w:ascii="Times New Roman"/>
          <w:b w:val="false"/>
          <w:i w:val="false"/>
          <w:color w:val="000000"/>
          <w:sz w:val="28"/>
        </w:rPr>
        <w:t>
      B1 санаты : бірнеше жауаптың дұрыс нұсқасын таңдаумен және очерксіз(essay) 20 сұрақ. Рұқсат етілген уақыт 25 минут+20 минут.</w:t>
      </w:r>
    </w:p>
    <w:p>
      <w:pPr>
        <w:spacing w:after="0"/>
        <w:ind w:left="0"/>
        <w:jc w:val="both"/>
      </w:pPr>
      <w:r>
        <w:rPr>
          <w:rFonts w:ascii="Times New Roman"/>
          <w:b w:val="false"/>
          <w:i w:val="false"/>
          <w:color w:val="000000"/>
          <w:sz w:val="28"/>
        </w:rPr>
        <w:t>
      B2 санаты : бірнеше жауаптың дұрыс нұсқасын таңдаумен және очерксіз(essay) 20 сұрақ. Рұқсат етілген уақыт 25 минут+20 минут.</w:t>
      </w:r>
    </w:p>
    <w:p>
      <w:pPr>
        <w:spacing w:after="0"/>
        <w:ind w:left="0"/>
        <w:jc w:val="both"/>
      </w:pPr>
      <w:r>
        <w:rPr>
          <w:rFonts w:ascii="Times New Roman"/>
          <w:b w:val="false"/>
          <w:i w:val="false"/>
          <w:color w:val="000000"/>
          <w:sz w:val="28"/>
        </w:rPr>
        <w:t>
      Модуль 9B – ӘК-ң техникалық қызметіне қолданатын адамның мүмкіндіктері (В3 санаты үшін):</w:t>
      </w:r>
    </w:p>
    <w:p>
      <w:pPr>
        <w:spacing w:after="0"/>
        <w:ind w:left="0"/>
        <w:jc w:val="both"/>
      </w:pPr>
      <w:r>
        <w:rPr>
          <w:rFonts w:ascii="Times New Roman"/>
          <w:b w:val="false"/>
          <w:i w:val="false"/>
          <w:color w:val="000000"/>
          <w:sz w:val="28"/>
        </w:rPr>
        <w:t>
      B3 санаты: бірнеше жауаптың дұрыс нұсқасын таңдаумен және очерксіз(essay) 16 сұрақ. Рұқсат етілген уақыт 25 минут+ 20 минут.</w:t>
      </w:r>
    </w:p>
    <w:p>
      <w:pPr>
        <w:spacing w:after="0"/>
        <w:ind w:left="0"/>
        <w:jc w:val="both"/>
      </w:pPr>
      <w:r>
        <w:rPr>
          <w:rFonts w:ascii="Times New Roman"/>
          <w:b w:val="false"/>
          <w:i w:val="false"/>
          <w:color w:val="000000"/>
          <w:sz w:val="28"/>
        </w:rPr>
        <w:t>
      6) Модуль 10 – Авиациялық заңнама:</w:t>
      </w:r>
    </w:p>
    <w:p>
      <w:pPr>
        <w:spacing w:after="0"/>
        <w:ind w:left="0"/>
        <w:jc w:val="both"/>
      </w:pPr>
      <w:r>
        <w:rPr>
          <w:rFonts w:ascii="Times New Roman"/>
          <w:b w:val="false"/>
          <w:i w:val="false"/>
          <w:color w:val="000000"/>
          <w:sz w:val="28"/>
        </w:rPr>
        <w:t>
      категория А санаты : бірнеше жауаптың дұрыс нұсқасын таңдаумен және 1 очерк (essay)32 сұрақ. Рұқсат етілген уақыт 40 минут+ 20 минут.</w:t>
      </w:r>
    </w:p>
    <w:p>
      <w:pPr>
        <w:spacing w:after="0"/>
        <w:ind w:left="0"/>
        <w:jc w:val="both"/>
      </w:pPr>
      <w:r>
        <w:rPr>
          <w:rFonts w:ascii="Times New Roman"/>
          <w:b w:val="false"/>
          <w:i w:val="false"/>
          <w:color w:val="000000"/>
          <w:sz w:val="28"/>
        </w:rPr>
        <w:t>
      B1 санаты: бірнеше жауаптың дұрыс нұсқасын таңдаумен және 1 очерк(essay)40 сұрақ. Рұқсат етілген уақыт 50 минут+ 20 минут.</w:t>
      </w:r>
    </w:p>
    <w:p>
      <w:pPr>
        <w:spacing w:after="0"/>
        <w:ind w:left="0"/>
        <w:jc w:val="both"/>
      </w:pPr>
      <w:r>
        <w:rPr>
          <w:rFonts w:ascii="Times New Roman"/>
          <w:b w:val="false"/>
          <w:i w:val="false"/>
          <w:color w:val="000000"/>
          <w:sz w:val="28"/>
        </w:rPr>
        <w:t>
      B2 санаты : бірнеше жауаптың дұрыс нұсқасын таңдаумен және 1 1очерк(essay)40 сұрақ. Рұқсат етілген уақыт 50 минут+ 20 минут.</w:t>
      </w:r>
    </w:p>
    <w:p>
      <w:pPr>
        <w:spacing w:after="0"/>
        <w:ind w:left="0"/>
        <w:jc w:val="both"/>
      </w:pPr>
      <w:r>
        <w:rPr>
          <w:rFonts w:ascii="Times New Roman"/>
          <w:b w:val="false"/>
          <w:i w:val="false"/>
          <w:color w:val="000000"/>
          <w:sz w:val="28"/>
        </w:rPr>
        <w:t>
      B3 санаты: бірнеше жауаптың дұрыс нұсқасын таңдаумен және 1 очерк (essay)32 сұрақ. Рұқсат етілген уақыт 40 минут+ 20 минут.</w:t>
      </w:r>
    </w:p>
    <w:p>
      <w:pPr>
        <w:spacing w:after="0"/>
        <w:ind w:left="0"/>
        <w:jc w:val="both"/>
      </w:pPr>
      <w:r>
        <w:rPr>
          <w:rFonts w:ascii="Times New Roman"/>
          <w:b w:val="false"/>
          <w:i w:val="false"/>
          <w:color w:val="000000"/>
          <w:sz w:val="28"/>
        </w:rPr>
        <w:t>
      7) Модуль 10RK – Қазақстандық және авиациялық авиациялық заңнама:</w:t>
      </w:r>
    </w:p>
    <w:p>
      <w:pPr>
        <w:spacing w:after="0"/>
        <w:ind w:left="0"/>
        <w:jc w:val="both"/>
      </w:pPr>
      <w:r>
        <w:rPr>
          <w:rFonts w:ascii="Times New Roman"/>
          <w:b w:val="false"/>
          <w:i w:val="false"/>
          <w:color w:val="000000"/>
          <w:sz w:val="28"/>
        </w:rPr>
        <w:t>
      А санаты : бірнеше жауаптың дұрыс нұсқасын таңдаумен және 1 очерк (essay)32 сұрақ. Рұқсат етілген уақыт 40 минут+ 20 минут.</w:t>
      </w:r>
    </w:p>
    <w:p>
      <w:pPr>
        <w:spacing w:after="0"/>
        <w:ind w:left="0"/>
        <w:jc w:val="both"/>
      </w:pPr>
      <w:r>
        <w:rPr>
          <w:rFonts w:ascii="Times New Roman"/>
          <w:b w:val="false"/>
          <w:i w:val="false"/>
          <w:color w:val="000000"/>
          <w:sz w:val="28"/>
        </w:rPr>
        <w:t>
      B1 санаты : бірнеше жауаптың дұрыс нұсқасын таңдаумен және 1 очерк (essay) 40 сұрақ. Рұқсат етілген уақыт 50 минут+ 20 минут.</w:t>
      </w:r>
    </w:p>
    <w:p>
      <w:pPr>
        <w:spacing w:after="0"/>
        <w:ind w:left="0"/>
        <w:jc w:val="both"/>
      </w:pPr>
      <w:r>
        <w:rPr>
          <w:rFonts w:ascii="Times New Roman"/>
          <w:b w:val="false"/>
          <w:i w:val="false"/>
          <w:color w:val="000000"/>
          <w:sz w:val="28"/>
        </w:rPr>
        <w:t>
      B2 санаты: бірнеше жауаптың дұрыс нұсқасын таңдаумен және 1 очерк (essay) 40 сұрақ. Рұқсат етілген уақыт 50 минут+ 20 минут.</w:t>
      </w:r>
    </w:p>
    <w:p>
      <w:pPr>
        <w:spacing w:after="0"/>
        <w:ind w:left="0"/>
        <w:jc w:val="both"/>
      </w:pPr>
      <w:r>
        <w:rPr>
          <w:rFonts w:ascii="Times New Roman"/>
          <w:b w:val="false"/>
          <w:i w:val="false"/>
          <w:color w:val="000000"/>
          <w:sz w:val="28"/>
        </w:rPr>
        <w:t>
      B3 санаты : бірнеше жауаптың дұрыс нұсқасын таңдаумен және 1 очерк (essay)32 сұрақ. Рұқсат етілген уақыт 40 минут+ 20 минут.</w:t>
      </w:r>
    </w:p>
    <w:p>
      <w:pPr>
        <w:spacing w:after="0"/>
        <w:ind w:left="0"/>
        <w:jc w:val="both"/>
      </w:pPr>
      <w:r>
        <w:rPr>
          <w:rFonts w:ascii="Times New Roman"/>
          <w:b w:val="false"/>
          <w:i w:val="false"/>
          <w:color w:val="000000"/>
          <w:sz w:val="28"/>
        </w:rPr>
        <w:t>
      8) Модуль 11A – газ турбинді қозғалтқыштармен ұшақтар- – аэродинамика, құрылымы және жүйелері:</w:t>
      </w:r>
    </w:p>
    <w:p>
      <w:pPr>
        <w:spacing w:after="0"/>
        <w:ind w:left="0"/>
        <w:jc w:val="both"/>
      </w:pPr>
      <w:r>
        <w:rPr>
          <w:rFonts w:ascii="Times New Roman"/>
          <w:b w:val="false"/>
          <w:i w:val="false"/>
          <w:color w:val="000000"/>
          <w:sz w:val="28"/>
        </w:rPr>
        <w:t>
      А санаты : бірнеше жауаптың дұрыс нұсқасын таңдаумен және очерксіз(essay) 108 сұрақ. Рұқсат етілген уақыт 135 минут.</w:t>
      </w:r>
    </w:p>
    <w:p>
      <w:pPr>
        <w:spacing w:after="0"/>
        <w:ind w:left="0"/>
        <w:jc w:val="both"/>
      </w:pPr>
      <w:r>
        <w:rPr>
          <w:rFonts w:ascii="Times New Roman"/>
          <w:b w:val="false"/>
          <w:i w:val="false"/>
          <w:color w:val="000000"/>
          <w:sz w:val="28"/>
        </w:rPr>
        <w:t>
      B1 санаты: бірнеше жауаптың дұрыс нұсқасын таңдаумен және очерксіз(essay) 140 сұрақ. Рұқсат етілген уақыт 175 минут.</w:t>
      </w:r>
    </w:p>
    <w:p>
      <w:pPr>
        <w:spacing w:after="0"/>
        <w:ind w:left="0"/>
        <w:jc w:val="both"/>
      </w:pPr>
      <w:r>
        <w:rPr>
          <w:rFonts w:ascii="Times New Roman"/>
          <w:b w:val="false"/>
          <w:i w:val="false"/>
          <w:color w:val="000000"/>
          <w:sz w:val="28"/>
        </w:rPr>
        <w:t>
      9) Модуль 11B – Поршенді қозғалтқыштармен ұшақтар – аэродинамика, құрылымы және жүйелері ( А2 және В1,2 санаттары үшін) :</w:t>
      </w:r>
    </w:p>
    <w:p>
      <w:pPr>
        <w:spacing w:after="0"/>
        <w:ind w:left="0"/>
        <w:jc w:val="both"/>
      </w:pPr>
      <w:r>
        <w:rPr>
          <w:rFonts w:ascii="Times New Roman"/>
          <w:b w:val="false"/>
          <w:i w:val="false"/>
          <w:color w:val="000000"/>
          <w:sz w:val="28"/>
        </w:rPr>
        <w:t>
      А санаты: бірнеше жауаптың дұрыс нұсқасын таңдаумен және очерксіз(essay) 72 сұрақ. Рұқсат етілген уақыт 90 минут.</w:t>
      </w:r>
    </w:p>
    <w:p>
      <w:pPr>
        <w:spacing w:after="0"/>
        <w:ind w:left="0"/>
        <w:jc w:val="both"/>
      </w:pPr>
      <w:r>
        <w:rPr>
          <w:rFonts w:ascii="Times New Roman"/>
          <w:b w:val="false"/>
          <w:i w:val="false"/>
          <w:color w:val="000000"/>
          <w:sz w:val="28"/>
        </w:rPr>
        <w:t>
      B1 санаты : бірнеше жауаптың дұрыс нұсқасын таңдаумен және очерксіз(essay) 100 сұрақ. Рұқсат етілген уақыт 125 минут.</w:t>
      </w:r>
    </w:p>
    <w:p>
      <w:pPr>
        <w:spacing w:after="0"/>
        <w:ind w:left="0"/>
        <w:jc w:val="both"/>
      </w:pPr>
      <w:r>
        <w:rPr>
          <w:rFonts w:ascii="Times New Roman"/>
          <w:b w:val="false"/>
          <w:i w:val="false"/>
          <w:color w:val="000000"/>
          <w:sz w:val="28"/>
        </w:rPr>
        <w:t>
      10) Модуль 11С - Поршенді қозғалтқыштармен ұшақтар – аэродинамика, құрылымы және жүйелері ( В3 санаты үшін) :</w:t>
      </w:r>
    </w:p>
    <w:p>
      <w:pPr>
        <w:spacing w:after="0"/>
        <w:ind w:left="0"/>
        <w:jc w:val="both"/>
      </w:pPr>
      <w:r>
        <w:rPr>
          <w:rFonts w:ascii="Times New Roman"/>
          <w:b w:val="false"/>
          <w:i w:val="false"/>
          <w:color w:val="000000"/>
          <w:sz w:val="28"/>
        </w:rPr>
        <w:t>
      B3 санаты : бірнеше жауаптың дұрыс нұсқасын таңдаумен және очерксіз(essay) 60 сұрақ. Рұқсат етілген уақыт 75 минут.</w:t>
      </w:r>
    </w:p>
    <w:p>
      <w:pPr>
        <w:spacing w:after="0"/>
        <w:ind w:left="0"/>
        <w:jc w:val="both"/>
      </w:pPr>
      <w:r>
        <w:rPr>
          <w:rFonts w:ascii="Times New Roman"/>
          <w:b w:val="false"/>
          <w:i w:val="false"/>
          <w:color w:val="000000"/>
          <w:sz w:val="28"/>
        </w:rPr>
        <w:t>
      11) Модуль 12- Тікұшақтар- аэродинамика, құрылымы және жүйелері:</w:t>
      </w:r>
    </w:p>
    <w:p>
      <w:pPr>
        <w:spacing w:after="0"/>
        <w:ind w:left="0"/>
        <w:jc w:val="both"/>
      </w:pPr>
      <w:r>
        <w:rPr>
          <w:rFonts w:ascii="Times New Roman"/>
          <w:b w:val="false"/>
          <w:i w:val="false"/>
          <w:color w:val="000000"/>
          <w:sz w:val="28"/>
        </w:rPr>
        <w:t>
      А санаты: бірнеше жауаптың дұрыс нұсқасын таңдаумен және очерксіз(essay) 100 сұрақ. Рұқсат етілген уақыт 125 минут.</w:t>
      </w:r>
    </w:p>
    <w:p>
      <w:pPr>
        <w:spacing w:after="0"/>
        <w:ind w:left="0"/>
        <w:jc w:val="both"/>
      </w:pPr>
      <w:r>
        <w:rPr>
          <w:rFonts w:ascii="Times New Roman"/>
          <w:b w:val="false"/>
          <w:i w:val="false"/>
          <w:color w:val="000000"/>
          <w:sz w:val="28"/>
        </w:rPr>
        <w:t>
      B1 санаты : бірнеше жауаптың дұрыс нұсқасын таңдаумен және очерксіз(essay) 128 сұрақ. Рұқсат етілген уақыт 160 минут.</w:t>
      </w:r>
    </w:p>
    <w:p>
      <w:pPr>
        <w:spacing w:after="0"/>
        <w:ind w:left="0"/>
        <w:jc w:val="both"/>
      </w:pPr>
      <w:r>
        <w:rPr>
          <w:rFonts w:ascii="Times New Roman"/>
          <w:b w:val="false"/>
          <w:i w:val="false"/>
          <w:color w:val="000000"/>
          <w:sz w:val="28"/>
        </w:rPr>
        <w:t>
      12) Модуль 13- Әуе кемелері- аэродинамика, құрылымы және жүйелері:</w:t>
      </w:r>
    </w:p>
    <w:p>
      <w:pPr>
        <w:spacing w:after="0"/>
        <w:ind w:left="0"/>
        <w:jc w:val="both"/>
      </w:pPr>
      <w:r>
        <w:rPr>
          <w:rFonts w:ascii="Times New Roman"/>
          <w:b w:val="false"/>
          <w:i w:val="false"/>
          <w:color w:val="000000"/>
          <w:sz w:val="28"/>
        </w:rPr>
        <w:t>
      B2 санаты : бірнеше жауаптың дұрыс нұсқасын таңдаумен және очерксіз(essay) 180 сұрақ. Рұқсат етілген уақыт 225 минут. Сұрақтыр және рұқсат етілген уақыты , егер талап етілсе екі емтиханға бөлінуі мүмкін.</w:t>
      </w:r>
    </w:p>
    <w:p>
      <w:pPr>
        <w:spacing w:after="0"/>
        <w:ind w:left="0"/>
        <w:jc w:val="both"/>
      </w:pPr>
      <w:r>
        <w:rPr>
          <w:rFonts w:ascii="Times New Roman"/>
          <w:b w:val="false"/>
          <w:i w:val="false"/>
          <w:color w:val="000000"/>
          <w:sz w:val="28"/>
        </w:rPr>
        <w:t>
      13) Модуль 14 – Күштік қондырғы:</w:t>
      </w:r>
    </w:p>
    <w:p>
      <w:pPr>
        <w:spacing w:after="0"/>
        <w:ind w:left="0"/>
        <w:jc w:val="both"/>
      </w:pPr>
      <w:r>
        <w:rPr>
          <w:rFonts w:ascii="Times New Roman"/>
          <w:b w:val="false"/>
          <w:i w:val="false"/>
          <w:color w:val="000000"/>
          <w:sz w:val="28"/>
        </w:rPr>
        <w:t>
      B2 санаты : бірнеше жауаптың дұрыс нұсқасын таңдаумен және очерксіз(essay) 24 сұрақ. Рұқсат етілген уақыт 30 минут.</w:t>
      </w:r>
    </w:p>
    <w:p>
      <w:pPr>
        <w:spacing w:after="0"/>
        <w:ind w:left="0"/>
        <w:jc w:val="both"/>
      </w:pPr>
      <w:r>
        <w:rPr>
          <w:rFonts w:ascii="Times New Roman"/>
          <w:b w:val="false"/>
          <w:i w:val="false"/>
          <w:color w:val="000000"/>
          <w:sz w:val="28"/>
        </w:rPr>
        <w:t>
      Модуль 15 – Газ турбинді қозғалтқыш:</w:t>
      </w:r>
    </w:p>
    <w:p>
      <w:pPr>
        <w:spacing w:after="0"/>
        <w:ind w:left="0"/>
        <w:jc w:val="both"/>
      </w:pPr>
      <w:r>
        <w:rPr>
          <w:rFonts w:ascii="Times New Roman"/>
          <w:b w:val="false"/>
          <w:i w:val="false"/>
          <w:color w:val="000000"/>
          <w:sz w:val="28"/>
        </w:rPr>
        <w:t>
      А санаты : бірнеше жауаптың дұрыс нұсқасын таңдаумен және очерксіз(essay) 60 сұрақ. Рұқсат етілген уақыт 75 минут.</w:t>
      </w:r>
    </w:p>
    <w:p>
      <w:pPr>
        <w:spacing w:after="0"/>
        <w:ind w:left="0"/>
        <w:jc w:val="both"/>
      </w:pPr>
      <w:r>
        <w:rPr>
          <w:rFonts w:ascii="Times New Roman"/>
          <w:b w:val="false"/>
          <w:i w:val="false"/>
          <w:color w:val="000000"/>
          <w:sz w:val="28"/>
        </w:rPr>
        <w:t>
      B1 санаты : бірнеше жауаптың дұрыс нұсқасын таңдаумен және очерксіз(essay) 92 сұрақ. Рұқсат етілген уақыт 115 минут.</w:t>
      </w:r>
    </w:p>
    <w:p>
      <w:pPr>
        <w:spacing w:after="0"/>
        <w:ind w:left="0"/>
        <w:jc w:val="both"/>
      </w:pPr>
      <w:r>
        <w:rPr>
          <w:rFonts w:ascii="Times New Roman"/>
          <w:b w:val="false"/>
          <w:i w:val="false"/>
          <w:color w:val="000000"/>
          <w:sz w:val="28"/>
        </w:rPr>
        <w:t>
      Модуль 16 – Поршенді қозғалтқыш:</w:t>
      </w:r>
    </w:p>
    <w:p>
      <w:pPr>
        <w:spacing w:after="0"/>
        <w:ind w:left="0"/>
        <w:jc w:val="both"/>
      </w:pPr>
      <w:r>
        <w:rPr>
          <w:rFonts w:ascii="Times New Roman"/>
          <w:b w:val="false"/>
          <w:i w:val="false"/>
          <w:color w:val="000000"/>
          <w:sz w:val="28"/>
        </w:rPr>
        <w:t>
      А санаты : бірнеше жауаптың дұрыс нұсқасын таңдаумен және очерксіз(essay) 52 сұрақ. Рұқсат етілген уақыт 65 минут..</w:t>
      </w:r>
    </w:p>
    <w:p>
      <w:pPr>
        <w:spacing w:after="0"/>
        <w:ind w:left="0"/>
        <w:jc w:val="both"/>
      </w:pPr>
      <w:r>
        <w:rPr>
          <w:rFonts w:ascii="Times New Roman"/>
          <w:b w:val="false"/>
          <w:i w:val="false"/>
          <w:color w:val="000000"/>
          <w:sz w:val="28"/>
        </w:rPr>
        <w:t>
      B1 санаты : бірнеше жауаптың дұрыс нұсқасын таңдаумен және очерксіз(essay) 72 сұрақ. Рұқсат етілген уақыт 90 минут.</w:t>
      </w:r>
    </w:p>
    <w:p>
      <w:pPr>
        <w:spacing w:after="0"/>
        <w:ind w:left="0"/>
        <w:jc w:val="both"/>
      </w:pPr>
      <w:r>
        <w:rPr>
          <w:rFonts w:ascii="Times New Roman"/>
          <w:b w:val="false"/>
          <w:i w:val="false"/>
          <w:color w:val="000000"/>
          <w:sz w:val="28"/>
        </w:rPr>
        <w:t>
      B3 санаты : бірнеше жауаптың дұрыс нұсқасын таңдаумен және очерксіз(essay) 68 сұрақ. Рұқсат етілген уақыт 80 минут.</w:t>
      </w:r>
    </w:p>
    <w:p>
      <w:pPr>
        <w:spacing w:after="0"/>
        <w:ind w:left="0"/>
        <w:jc w:val="both"/>
      </w:pPr>
      <w:r>
        <w:rPr>
          <w:rFonts w:ascii="Times New Roman"/>
          <w:b w:val="false"/>
          <w:i w:val="false"/>
          <w:color w:val="000000"/>
          <w:sz w:val="28"/>
        </w:rPr>
        <w:t>
      Модуль 17А – әуе бұрандасы (дА және В1 санаттары үшін):</w:t>
      </w:r>
    </w:p>
    <w:p>
      <w:pPr>
        <w:spacing w:after="0"/>
        <w:ind w:left="0"/>
        <w:jc w:val="both"/>
      </w:pPr>
      <w:r>
        <w:rPr>
          <w:rFonts w:ascii="Times New Roman"/>
          <w:b w:val="false"/>
          <w:i w:val="false"/>
          <w:color w:val="000000"/>
          <w:sz w:val="28"/>
        </w:rPr>
        <w:t>
      А санаты : бірнеше жауаптың дұрыс нұсқасын таңдаумен және очерксіз(essay) 20 сұрақ. Рұқсат етілген уақыт 25 минут.</w:t>
      </w:r>
    </w:p>
    <w:p>
      <w:pPr>
        <w:spacing w:after="0"/>
        <w:ind w:left="0"/>
        <w:jc w:val="both"/>
      </w:pPr>
      <w:r>
        <w:rPr>
          <w:rFonts w:ascii="Times New Roman"/>
          <w:b w:val="false"/>
          <w:i w:val="false"/>
          <w:color w:val="000000"/>
          <w:sz w:val="28"/>
        </w:rPr>
        <w:t>
      B1санаты : бірнеше жауаптың дұрыс нұсқасын таңдаумен және очерксіз(essay) 32 сұрақ. Рұқсат етілген уақыт 40 минут.</w:t>
      </w:r>
    </w:p>
    <w:p>
      <w:pPr>
        <w:spacing w:after="0"/>
        <w:ind w:left="0"/>
        <w:jc w:val="both"/>
      </w:pPr>
      <w:r>
        <w:rPr>
          <w:rFonts w:ascii="Times New Roman"/>
          <w:b w:val="false"/>
          <w:i w:val="false"/>
          <w:color w:val="000000"/>
          <w:sz w:val="28"/>
        </w:rPr>
        <w:t>
      Модуль 17В – Әуе бұрандасы (В3 санаты үшін ):</w:t>
      </w:r>
    </w:p>
    <w:p>
      <w:pPr>
        <w:spacing w:after="0"/>
        <w:ind w:left="0"/>
        <w:jc w:val="both"/>
      </w:pPr>
      <w:r>
        <w:rPr>
          <w:rFonts w:ascii="Times New Roman"/>
          <w:b w:val="false"/>
          <w:i w:val="false"/>
          <w:color w:val="000000"/>
          <w:sz w:val="28"/>
        </w:rPr>
        <w:t>
      B3 санаты : бірнеше жауаптың дұрыс нұсқасын таңдаумен және очерксіз(essay) 28 сұрақ. Рұқсат етілген уақыт 30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594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персоналдың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12 қосымша</w:t>
            </w:r>
          </w:p>
        </w:tc>
      </w:tr>
    </w:tbl>
    <w:bookmarkStart w:name="z96" w:id="72"/>
    <w:p>
      <w:pPr>
        <w:spacing w:after="0"/>
        <w:ind w:left="0"/>
        <w:jc w:val="left"/>
      </w:pPr>
      <w:r>
        <w:rPr>
          <w:rFonts w:ascii="Times New Roman"/>
          <w:b/>
          <w:i w:val="false"/>
          <w:color w:val="000000"/>
        </w:rPr>
        <w:t xml:space="preserve"> ӘК түріне емтихандарды өткізу стандарттары - ӘК ТҚ мамандары үшін тәжірибелік тағылымдама</w:t>
      </w:r>
    </w:p>
    <w:bookmarkEnd w:id="72"/>
    <w:bookmarkStart w:name="z97" w:id="73"/>
    <w:p>
      <w:pPr>
        <w:spacing w:after="0"/>
        <w:ind w:left="0"/>
        <w:jc w:val="left"/>
      </w:pPr>
      <w:r>
        <w:rPr>
          <w:rFonts w:ascii="Times New Roman"/>
          <w:b/>
          <w:i w:val="false"/>
          <w:color w:val="000000"/>
        </w:rPr>
        <w:t xml:space="preserve"> 1-тарау. Жалпы талаптар</w:t>
      </w:r>
    </w:p>
    <w:bookmarkEnd w:id="73"/>
    <w:bookmarkStart w:name="z98" w:id="74"/>
    <w:p>
      <w:pPr>
        <w:spacing w:after="0"/>
        <w:ind w:left="0"/>
        <w:jc w:val="both"/>
      </w:pPr>
      <w:r>
        <w:rPr>
          <w:rFonts w:ascii="Times New Roman"/>
          <w:b w:val="false"/>
          <w:i w:val="false"/>
          <w:color w:val="000000"/>
          <w:sz w:val="28"/>
        </w:rPr>
        <w:t>
      ӘК түріне біліктілік бағалау теориялық емтиханнан, практикалық бағалаудан тұрады, практикалық баға "С" санатындағы рейтингтерге қолданылмайды.</w:t>
      </w:r>
    </w:p>
    <w:bookmarkEnd w:id="74"/>
    <w:bookmarkStart w:name="z99" w:id="75"/>
    <w:p>
      <w:pPr>
        <w:spacing w:after="0"/>
        <w:ind w:left="0"/>
        <w:jc w:val="both"/>
      </w:pPr>
      <w:r>
        <w:rPr>
          <w:rFonts w:ascii="Times New Roman"/>
          <w:b w:val="false"/>
          <w:i w:val="false"/>
          <w:color w:val="000000"/>
          <w:sz w:val="28"/>
        </w:rPr>
        <w:t>
      1. Теориялық емтихандар келесі талаптарға сәйкес келеді:</w:t>
      </w:r>
    </w:p>
    <w:bookmarkEnd w:id="75"/>
    <w:p>
      <w:pPr>
        <w:spacing w:after="0"/>
        <w:ind w:left="0"/>
        <w:jc w:val="both"/>
      </w:pPr>
      <w:r>
        <w:rPr>
          <w:rFonts w:ascii="Times New Roman"/>
          <w:b w:val="false"/>
          <w:i w:val="false"/>
          <w:color w:val="000000"/>
          <w:sz w:val="28"/>
        </w:rPr>
        <w:t xml:space="preserve">
      1)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10486 болып тіркелген) талаптарына сәйкес Уәкілетті ұйым сертификаттаған АОО-да немесе уәкілетті ұйым таныған басқа оқу ұйымдарында өткізілген кезде жүргізіледі.;</w:t>
      </w:r>
    </w:p>
    <w:p>
      <w:pPr>
        <w:spacing w:after="0"/>
        <w:ind w:left="0"/>
        <w:jc w:val="both"/>
      </w:pPr>
      <w:r>
        <w:rPr>
          <w:rFonts w:ascii="Times New Roman"/>
          <w:b w:val="false"/>
          <w:i w:val="false"/>
          <w:color w:val="000000"/>
          <w:sz w:val="28"/>
        </w:rPr>
        <w:t>
      2) төмендегі 3-тармақшада рұқсат етілген сипатталғандарды қоспағанда, стандарттарға сәйкес келеді:</w:t>
      </w:r>
    </w:p>
    <w:p>
      <w:pPr>
        <w:spacing w:after="0"/>
        <w:ind w:left="0"/>
        <w:jc w:val="both"/>
      </w:pPr>
      <w:r>
        <w:rPr>
          <w:rFonts w:ascii="Times New Roman"/>
          <w:b w:val="false"/>
          <w:i w:val="false"/>
          <w:color w:val="000000"/>
          <w:sz w:val="28"/>
        </w:rPr>
        <w:t>
      уәкілетті ұйым белгілеген қолайлы деректердің міндетті бөлігінде айқындалған тиісті элементтермен немесе егер мұндай элементтер жоқ болса, осы қосымшада сипатталған стандарттармен;</w:t>
      </w:r>
    </w:p>
    <w:p>
      <w:pPr>
        <w:spacing w:after="0"/>
        <w:ind w:left="0"/>
        <w:jc w:val="both"/>
      </w:pPr>
      <w:r>
        <w:rPr>
          <w:rFonts w:ascii="Times New Roman"/>
          <w:b w:val="false"/>
          <w:i w:val="false"/>
          <w:color w:val="000000"/>
          <w:sz w:val="28"/>
        </w:rPr>
        <w:t>
      осы Қағидалардың емтихан өткізу стандарты бойынша.</w:t>
      </w:r>
    </w:p>
    <w:p>
      <w:pPr>
        <w:spacing w:after="0"/>
        <w:ind w:left="0"/>
        <w:jc w:val="both"/>
      </w:pPr>
      <w:r>
        <w:rPr>
          <w:rFonts w:ascii="Times New Roman"/>
          <w:b w:val="false"/>
          <w:i w:val="false"/>
          <w:color w:val="000000"/>
          <w:sz w:val="28"/>
        </w:rPr>
        <w:t>
      3) "С" санаты жағдайында академиялық техникалық білім бойынша білікті мамандар үшін ӘК түріне бірінші тиісті теориялық оқыту "В1" немесе "В2" санаттарының деңгейі бойынша алынады";</w:t>
      </w:r>
    </w:p>
    <w:p>
      <w:pPr>
        <w:spacing w:after="0"/>
        <w:ind w:left="0"/>
        <w:jc w:val="both"/>
      </w:pPr>
      <w:r>
        <w:rPr>
          <w:rFonts w:ascii="Times New Roman"/>
          <w:b w:val="false"/>
          <w:i w:val="false"/>
          <w:color w:val="000000"/>
          <w:sz w:val="28"/>
        </w:rPr>
        <w:t>
      4) ӘК ТҚ жөніндегі маманның куәлігіне рейтинг енгізуге арналған өтініштің алдындағы 3 жылдық кезең шегінде басталады және аяқталады.</w:t>
      </w:r>
    </w:p>
    <w:p>
      <w:pPr>
        <w:spacing w:after="0"/>
        <w:ind w:left="0"/>
        <w:jc w:val="both"/>
      </w:pPr>
      <w:r>
        <w:rPr>
          <w:rFonts w:ascii="Times New Roman"/>
          <w:b w:val="false"/>
          <w:i w:val="false"/>
          <w:color w:val="000000"/>
          <w:sz w:val="28"/>
        </w:rPr>
        <w:t>
      Ескерту. 3 жылдық кезеңнің басы болып, қайсысы бұрын басталғанына қарай - аяқталуы – тәжірибелік элементті бағалау күні немесе супервайзердің куәлікті берген елдің авиациялық билігі мақұлдаған практикалық тағылымдама бағдарламасының соңғы игерілген міндеттеріне практикалық тағылымдамаға қол қойған күні болуына қарай теориялық элементті немесе практикалық тағылымдаманы зерделеудің басталуы есептеледі.</w:t>
      </w:r>
    </w:p>
    <w:bookmarkStart w:name="z100" w:id="76"/>
    <w:p>
      <w:pPr>
        <w:spacing w:after="0"/>
        <w:ind w:left="0"/>
        <w:jc w:val="both"/>
      </w:pPr>
      <w:r>
        <w:rPr>
          <w:rFonts w:ascii="Times New Roman"/>
          <w:b w:val="false"/>
          <w:i w:val="false"/>
          <w:color w:val="000000"/>
          <w:sz w:val="28"/>
        </w:rPr>
        <w:t>
      2. Практикалық баға келесі талаптарға сәйкес келеді:</w:t>
      </w:r>
    </w:p>
    <w:bookmarkEnd w:id="76"/>
    <w:p>
      <w:pPr>
        <w:spacing w:after="0"/>
        <w:ind w:left="0"/>
        <w:jc w:val="both"/>
      </w:pPr>
      <w:r>
        <w:rPr>
          <w:rFonts w:ascii="Times New Roman"/>
          <w:b w:val="false"/>
          <w:i w:val="false"/>
          <w:color w:val="000000"/>
          <w:sz w:val="28"/>
        </w:rPr>
        <w:t>
      1) Азаматтық авиацияның авиациялық оқу орталығын сертификаттау және сертификат беру қағидаларының талаптарына сәйкес уәкілетті ұйым сертификатталған АОО-да немесе уәкілетті ұйымды практикалық оқытуды және бағалауды жүргізуге мақұлданған басқа ұйымдарда өткізу кезінде жүргізілген;</w:t>
      </w:r>
    </w:p>
    <w:p>
      <w:pPr>
        <w:spacing w:after="0"/>
        <w:ind w:left="0"/>
        <w:jc w:val="both"/>
      </w:pPr>
      <w:r>
        <w:rPr>
          <w:rFonts w:ascii="Times New Roman"/>
          <w:b w:val="false"/>
          <w:i w:val="false"/>
          <w:color w:val="000000"/>
          <w:sz w:val="28"/>
        </w:rPr>
        <w:t>
      2) төмендегі "с" тармағында сипатталған ерекшеліктерге рұқсат етілген оқытуды қоспағанда, стандарттарға сәйкес келеді:</w:t>
      </w:r>
    </w:p>
    <w:p>
      <w:pPr>
        <w:spacing w:after="0"/>
        <w:ind w:left="0"/>
        <w:jc w:val="both"/>
      </w:pPr>
      <w:r>
        <w:rPr>
          <w:rFonts w:ascii="Times New Roman"/>
          <w:b w:val="false"/>
          <w:i w:val="false"/>
          <w:color w:val="000000"/>
          <w:sz w:val="28"/>
        </w:rPr>
        <w:t>
      Уәкілетті ұйым белгілеген қолайлы деректердің міндетті бөлігінде айқындалған тиісті элементтермен немесе, егер мұндай элементтер жоқ болса, осы қосымшада сипатталған стандарттармен; және</w:t>
      </w:r>
    </w:p>
    <w:p>
      <w:pPr>
        <w:spacing w:after="0"/>
        <w:ind w:left="0"/>
        <w:jc w:val="both"/>
      </w:pPr>
      <w:r>
        <w:rPr>
          <w:rFonts w:ascii="Times New Roman"/>
          <w:b w:val="false"/>
          <w:i w:val="false"/>
          <w:color w:val="000000"/>
          <w:sz w:val="28"/>
        </w:rPr>
        <w:t>
      Осы Қағидалардың емтихан өткізу стандарты бойынша.</w:t>
      </w:r>
    </w:p>
    <w:p>
      <w:pPr>
        <w:spacing w:after="0"/>
        <w:ind w:left="0"/>
        <w:jc w:val="both"/>
      </w:pPr>
      <w:r>
        <w:rPr>
          <w:rFonts w:ascii="Times New Roman"/>
          <w:b w:val="false"/>
          <w:i w:val="false"/>
          <w:color w:val="000000"/>
          <w:sz w:val="28"/>
        </w:rPr>
        <w:t>
      3) ӘК типіне жататын ӘК ТҚ бойынша тиісті ("Х" белгісімен белгіленген) белгіленген тармақтардың болуын қамтиды;</w:t>
      </w:r>
    </w:p>
    <w:p>
      <w:pPr>
        <w:spacing w:after="0"/>
        <w:ind w:left="0"/>
        <w:jc w:val="both"/>
      </w:pPr>
      <w:r>
        <w:rPr>
          <w:rFonts w:ascii="Times New Roman"/>
          <w:b w:val="false"/>
          <w:i w:val="false"/>
          <w:color w:val="000000"/>
          <w:sz w:val="28"/>
        </w:rPr>
        <w:t>
      4) ӘК типіне оқыту кезінде пайдаланылатын жабдықты, компоненттерді, жаттығу құрылғыларын, басқа да құрылғыларды пайдалануды көрсетуді қамтиды;</w:t>
      </w:r>
    </w:p>
    <w:p>
      <w:pPr>
        <w:spacing w:after="0"/>
        <w:ind w:left="0"/>
        <w:jc w:val="both"/>
      </w:pPr>
      <w:r>
        <w:rPr>
          <w:rFonts w:ascii="Times New Roman"/>
          <w:b w:val="false"/>
          <w:i w:val="false"/>
          <w:color w:val="000000"/>
          <w:sz w:val="28"/>
        </w:rPr>
        <w:t>
      5) ӘК ТҚ жөніндегі маманның куәлігіне рейтинг енгізуге арналған өтініштің алдындағы 3 жылдық кезең шегінде басталады және аяқталады.</w:t>
      </w:r>
    </w:p>
    <w:p>
      <w:pPr>
        <w:spacing w:after="0"/>
        <w:ind w:left="0"/>
        <w:jc w:val="both"/>
      </w:pPr>
      <w:r>
        <w:rPr>
          <w:rFonts w:ascii="Times New Roman"/>
          <w:b w:val="false"/>
          <w:i w:val="false"/>
          <w:color w:val="000000"/>
          <w:sz w:val="28"/>
        </w:rPr>
        <w:t>
      Ескерту. 3 жылдық кезеңнің басы болып бұрын басталғанына байланысты теориялық элементті зерделеудің немесе практикалық тағылымдаманың басталуы, аяқталуы - тәжірибелік элементті бағалау күні немесе супервайзердің куәлікті берген елдің авиациялық билік етуі мақұлдаған практикалық тағылымдама бағдарламасының соңғы игерілген міндеттеріне практикалық тағылымдамаға қол қойған күні есептеледі.</w:t>
      </w:r>
    </w:p>
    <w:bookmarkStart w:name="z101" w:id="77"/>
    <w:p>
      <w:pPr>
        <w:spacing w:after="0"/>
        <w:ind w:left="0"/>
        <w:jc w:val="left"/>
      </w:pPr>
      <w:r>
        <w:rPr>
          <w:rFonts w:ascii="Times New Roman"/>
          <w:b/>
          <w:i w:val="false"/>
          <w:color w:val="000000"/>
        </w:rPr>
        <w:t xml:space="preserve"> 2-тарау. ӘК түріне арналған емтихан стандарты және бағалау</w:t>
      </w:r>
    </w:p>
    <w:bookmarkEnd w:id="77"/>
    <w:p>
      <w:pPr>
        <w:spacing w:after="0"/>
        <w:ind w:left="0"/>
        <w:jc w:val="both"/>
      </w:pPr>
      <w:r>
        <w:rPr>
          <w:rFonts w:ascii="Times New Roman"/>
          <w:b w:val="false"/>
          <w:i w:val="false"/>
          <w:color w:val="000000"/>
          <w:sz w:val="28"/>
        </w:rPr>
        <w:t>
      Теориялық элемент емтихан стандарты</w:t>
      </w:r>
    </w:p>
    <w:p>
      <w:pPr>
        <w:spacing w:after="0"/>
        <w:ind w:left="0"/>
        <w:jc w:val="both"/>
      </w:pPr>
      <w:r>
        <w:rPr>
          <w:rFonts w:ascii="Times New Roman"/>
          <w:b w:val="false"/>
          <w:i w:val="false"/>
          <w:color w:val="000000"/>
          <w:sz w:val="28"/>
        </w:rPr>
        <w:t>
      Теориялық элемент кезеңі аяқталғаннан кейін жазбаша емтихан өткізіледі, оның мәні төмендегідей:</w:t>
      </w:r>
    </w:p>
    <w:p>
      <w:pPr>
        <w:spacing w:after="0"/>
        <w:ind w:left="0"/>
        <w:jc w:val="both"/>
      </w:pPr>
      <w:r>
        <w:rPr>
          <w:rFonts w:ascii="Times New Roman"/>
          <w:b w:val="false"/>
          <w:i w:val="false"/>
          <w:color w:val="000000"/>
          <w:sz w:val="28"/>
        </w:rPr>
        <w:t>
      1) емтихан форматы бірнеше жауаптың дұрыс нұсқасын таңдаумен сұрақтарды қамтиды. Әрбір сұрақтың тек біреуі дұрыс жауап беретін 3 балама жауабы бар. Емтиханның жалпы уақыты сұрақтардың жалпы санына негізделеді және жауап беру уақыты орташа есеппен сұраққа 90 секунд есебімен есептеледі;</w:t>
      </w:r>
    </w:p>
    <w:p>
      <w:pPr>
        <w:spacing w:after="0"/>
        <w:ind w:left="0"/>
        <w:jc w:val="both"/>
      </w:pPr>
      <w:r>
        <w:rPr>
          <w:rFonts w:ascii="Times New Roman"/>
          <w:b w:val="false"/>
          <w:i w:val="false"/>
          <w:color w:val="000000"/>
          <w:sz w:val="28"/>
        </w:rPr>
        <w:t>
      2) дұрыс емес балама жауаптар затты білмейтін кез келген адамға шынайы көрінеді. Барлық балама жауаптар сұраққа анық және олардың бірдей сөздігі, грамматикалық құрылымы және ұзындығы бар;</w:t>
      </w:r>
    </w:p>
    <w:p>
      <w:pPr>
        <w:spacing w:after="0"/>
        <w:ind w:left="0"/>
        <w:jc w:val="both"/>
      </w:pPr>
      <w:r>
        <w:rPr>
          <w:rFonts w:ascii="Times New Roman"/>
          <w:b w:val="false"/>
          <w:i w:val="false"/>
          <w:color w:val="000000"/>
          <w:sz w:val="28"/>
        </w:rPr>
        <w:t>
      3) сандық мәндерді қамтитын сұрақтарда дұрыс емес жауаптар дұрыс емес мәнді пайдалану (- -пен салыстырғанда +) немесе дұрыс емес өлшеу шаралары сияқты процедураларық қателерге сәйкес келеді. Олар кездейсоқ сандар емес;</w:t>
      </w:r>
    </w:p>
    <w:p>
      <w:pPr>
        <w:spacing w:after="0"/>
        <w:ind w:left="0"/>
        <w:jc w:val="both"/>
      </w:pPr>
      <w:r>
        <w:rPr>
          <w:rFonts w:ascii="Times New Roman"/>
          <w:b w:val="false"/>
          <w:i w:val="false"/>
          <w:color w:val="000000"/>
          <w:sz w:val="28"/>
        </w:rPr>
        <w:t>
      4) әрбір бөлім үшін емтихан деңгейі (Chapters) ( * ) 2-тармақта айқындалған "ӘК2 түріне оқыту деңгейлері". Алайда, ең төменгі деңгейдегі мәселелердің шектеулі санын пайдалану қолайлы.</w:t>
      </w:r>
    </w:p>
    <w:p>
      <w:pPr>
        <w:spacing w:after="0"/>
        <w:ind w:left="0"/>
        <w:jc w:val="both"/>
      </w:pPr>
      <w:r>
        <w:rPr>
          <w:rFonts w:ascii="Times New Roman"/>
          <w:b w:val="false"/>
          <w:i w:val="false"/>
          <w:color w:val="000000"/>
          <w:sz w:val="28"/>
        </w:rPr>
        <w:t>
      5) емтихандар жабық кітаппен өткізіледі. Ешқандай анықтамалық материал рұқсат етілмейді. "В1" немесе "В2" кандидаттары техникалық құжаттаманы түсіндіретін емтихандар үшін ерекшелік жасалады.</w:t>
      </w:r>
    </w:p>
    <w:p>
      <w:pPr>
        <w:spacing w:after="0"/>
        <w:ind w:left="0"/>
        <w:jc w:val="both"/>
      </w:pPr>
      <w:r>
        <w:rPr>
          <w:rFonts w:ascii="Times New Roman"/>
          <w:b w:val="false"/>
          <w:i w:val="false"/>
          <w:color w:val="000000"/>
          <w:sz w:val="28"/>
        </w:rPr>
        <w:t>
      Сұрақтар саны сабақ беру сағатына кем дегенде 1 сұраққа сәйкес келеді. Әрбір бөлімге сұрақтардың саны және деңгей барабар:</w:t>
      </w:r>
    </w:p>
    <w:p>
      <w:pPr>
        <w:spacing w:after="0"/>
        <w:ind w:left="0"/>
        <w:jc w:val="both"/>
      </w:pPr>
      <w:r>
        <w:rPr>
          <w:rFonts w:ascii="Times New Roman"/>
          <w:b w:val="false"/>
          <w:i w:val="false"/>
          <w:color w:val="000000"/>
          <w:sz w:val="28"/>
        </w:rPr>
        <w:t>
      осы бөлімде оқуға жұмсалған нақты оқу сағаттарына және оқу деңгейіне;</w:t>
      </w:r>
    </w:p>
    <w:p>
      <w:pPr>
        <w:spacing w:after="0"/>
        <w:ind w:left="0"/>
        <w:jc w:val="both"/>
      </w:pPr>
      <w:r>
        <w:rPr>
          <w:rFonts w:ascii="Times New Roman"/>
          <w:b w:val="false"/>
          <w:i w:val="false"/>
          <w:color w:val="000000"/>
          <w:sz w:val="28"/>
        </w:rPr>
        <w:t>
      курстың оқу жоспарында (TNA) келтірілген зерделеу мақсаттарына.</w:t>
      </w:r>
    </w:p>
    <w:p>
      <w:pPr>
        <w:spacing w:after="0"/>
        <w:ind w:left="0"/>
        <w:jc w:val="both"/>
      </w:pPr>
      <w:r>
        <w:rPr>
          <w:rFonts w:ascii="Times New Roman"/>
          <w:b w:val="false"/>
          <w:i w:val="false"/>
          <w:color w:val="000000"/>
          <w:sz w:val="28"/>
        </w:rPr>
        <w:t>
      Уәкілетті ұйым курсты мақұлдау кезінде сұрақтардың саны мен деңгейін бағалайды;</w:t>
      </w:r>
    </w:p>
    <w:p>
      <w:pPr>
        <w:spacing w:after="0"/>
        <w:ind w:left="0"/>
        <w:jc w:val="both"/>
      </w:pPr>
      <w:r>
        <w:rPr>
          <w:rFonts w:ascii="Times New Roman"/>
          <w:b w:val="false"/>
          <w:i w:val="false"/>
          <w:color w:val="000000"/>
          <w:sz w:val="28"/>
        </w:rPr>
        <w:t>
      6) емтихандағы ең төменгі өту балы 75 % құрайды. ӘК түріне оқу емтиханы бірнеше емтиханға бөлінетін жерде әрбір емтихан кемінде 75% бағамен тапсырылды. 75% белгісіне жету үшін, емтихандағы сұрақтар саны 4 есе;</w:t>
      </w:r>
    </w:p>
    <w:p>
      <w:pPr>
        <w:spacing w:after="0"/>
        <w:ind w:left="0"/>
        <w:jc w:val="both"/>
      </w:pPr>
      <w:r>
        <w:rPr>
          <w:rFonts w:ascii="Times New Roman"/>
          <w:b w:val="false"/>
          <w:i w:val="false"/>
          <w:color w:val="000000"/>
          <w:sz w:val="28"/>
        </w:rPr>
        <w:t>
      7) емтихандар талап етілетін сұрақтардың қажетті санына және олардың деңгейіне сәйкес келгенге дейін емтихан фазасының аяқталуы ақырғы емтиханның бір бөлігі ретінде пайдаланылмайды.</w:t>
      </w:r>
    </w:p>
    <w:bookmarkStart w:name="z102" w:id="78"/>
    <w:p>
      <w:pPr>
        <w:spacing w:after="0"/>
        <w:ind w:left="0"/>
        <w:jc w:val="left"/>
      </w:pPr>
      <w:r>
        <w:rPr>
          <w:rFonts w:ascii="Times New Roman"/>
          <w:b/>
          <w:i w:val="false"/>
          <w:color w:val="000000"/>
        </w:rPr>
        <w:t xml:space="preserve"> 3-тарау. Практикалық элементті бағалау стандарты</w:t>
      </w:r>
    </w:p>
    <w:bookmarkEnd w:id="78"/>
    <w:p>
      <w:pPr>
        <w:spacing w:after="0"/>
        <w:ind w:left="0"/>
        <w:jc w:val="both"/>
      </w:pPr>
      <w:r>
        <w:rPr>
          <w:rFonts w:ascii="Times New Roman"/>
          <w:b w:val="false"/>
          <w:i w:val="false"/>
          <w:color w:val="000000"/>
          <w:sz w:val="28"/>
        </w:rPr>
        <w:t>
      ӘК түріне оқытудың практикалық элементі аяқталғаннан кейін келесі талаптарға сәйкес келетін бағалау орындалады:</w:t>
      </w:r>
    </w:p>
    <w:p>
      <w:pPr>
        <w:spacing w:after="0"/>
        <w:ind w:left="0"/>
        <w:jc w:val="both"/>
      </w:pPr>
      <w:r>
        <w:rPr>
          <w:rFonts w:ascii="Times New Roman"/>
          <w:b w:val="false"/>
          <w:i w:val="false"/>
          <w:color w:val="000000"/>
          <w:sz w:val="28"/>
        </w:rPr>
        <w:t>
      бағалауды тиісті біліктілігі бар, тағайындалған аттестаттайтын маман (бағалаушы) орындады;</w:t>
      </w:r>
    </w:p>
    <w:p>
      <w:pPr>
        <w:spacing w:after="0"/>
        <w:ind w:left="0"/>
        <w:jc w:val="both"/>
      </w:pPr>
      <w:r>
        <w:rPr>
          <w:rFonts w:ascii="Times New Roman"/>
          <w:b w:val="false"/>
          <w:i w:val="false"/>
          <w:color w:val="000000"/>
          <w:sz w:val="28"/>
        </w:rPr>
        <w:t>
      бағалау білім алушының білімі мен іскерлігін бағалайды.</w:t>
      </w:r>
    </w:p>
    <w:p>
      <w:pPr>
        <w:spacing w:after="0"/>
        <w:ind w:left="0"/>
        <w:jc w:val="both"/>
      </w:pPr>
      <w:r>
        <w:rPr>
          <w:rFonts w:ascii="Times New Roman"/>
          <w:b w:val="false"/>
          <w:i w:val="false"/>
          <w:color w:val="000000"/>
          <w:sz w:val="28"/>
        </w:rPr>
        <w:t>
      Емтихан түрлері:</w:t>
      </w:r>
    </w:p>
    <w:p>
      <w:pPr>
        <w:spacing w:after="0"/>
        <w:ind w:left="0"/>
        <w:jc w:val="both"/>
      </w:pPr>
      <w:r>
        <w:rPr>
          <w:rFonts w:ascii="Times New Roman"/>
          <w:b w:val="false"/>
          <w:i w:val="false"/>
          <w:color w:val="000000"/>
          <w:sz w:val="28"/>
        </w:rPr>
        <w:t>
      Емтиханды бағалаушы уәкілетті ұйым сертификаттаған АОО-да жүргізеді.</w:t>
      </w:r>
    </w:p>
    <w:p>
      <w:pPr>
        <w:spacing w:after="0"/>
        <w:ind w:left="0"/>
        <w:jc w:val="both"/>
      </w:pPr>
      <w:r>
        <w:rPr>
          <w:rFonts w:ascii="Times New Roman"/>
          <w:b w:val="false"/>
          <w:i w:val="false"/>
          <w:color w:val="000000"/>
          <w:sz w:val="28"/>
        </w:rPr>
        <w:t>
      Емтихан ауызша, жазбаша әдіспен өткізіледі немесе практикалық бағалауға немесе олардың комбинациясына негізделеді, бұл ретте ол мынадай талаптарға сәйкес келеді:</w:t>
      </w:r>
    </w:p>
    <w:p>
      <w:pPr>
        <w:spacing w:after="0"/>
        <w:ind w:left="0"/>
        <w:jc w:val="both"/>
      </w:pPr>
      <w:r>
        <w:rPr>
          <w:rFonts w:ascii="Times New Roman"/>
          <w:b w:val="false"/>
          <w:i w:val="false"/>
          <w:color w:val="000000"/>
          <w:sz w:val="28"/>
        </w:rPr>
        <w:t>
      ауызша емтихан сұрақтары жауаптың толық түсіндірілуін талап етеді;</w:t>
      </w:r>
    </w:p>
    <w:p>
      <w:pPr>
        <w:spacing w:after="0"/>
        <w:ind w:left="0"/>
        <w:jc w:val="both"/>
      </w:pPr>
      <w:r>
        <w:rPr>
          <w:rFonts w:ascii="Times New Roman"/>
          <w:b w:val="false"/>
          <w:i w:val="false"/>
          <w:color w:val="000000"/>
          <w:sz w:val="28"/>
        </w:rPr>
        <w:t>
      жазбаша емтихан сұрақтары баяндау түрінде (essay) немесе бірнеше жауаптың дұрыс нұсқасын таңдау сұрақтарымен өткізіледі.;</w:t>
      </w:r>
    </w:p>
    <w:p>
      <w:pPr>
        <w:spacing w:after="0"/>
        <w:ind w:left="0"/>
        <w:jc w:val="both"/>
      </w:pPr>
      <w:r>
        <w:rPr>
          <w:rFonts w:ascii="Times New Roman"/>
          <w:b w:val="false"/>
          <w:i w:val="false"/>
          <w:color w:val="000000"/>
          <w:sz w:val="28"/>
        </w:rPr>
        <w:t>
      практикалық бағалау тапсырманы орындауда маманның құзыретін көрсетеді;</w:t>
      </w:r>
    </w:p>
    <w:p>
      <w:pPr>
        <w:spacing w:after="0"/>
        <w:ind w:left="0"/>
        <w:jc w:val="both"/>
      </w:pPr>
      <w:r>
        <w:rPr>
          <w:rFonts w:ascii="Times New Roman"/>
          <w:b w:val="false"/>
          <w:i w:val="false"/>
          <w:color w:val="000000"/>
          <w:sz w:val="28"/>
        </w:rPr>
        <w:t>
      бөлім үлгісі бойынша сұрақтар (Chapters) ( * * ), көрсетілген деңгейде курс жоспарының 3-параграфынан (Sillabus) / емтиханнан алынған;</w:t>
      </w:r>
    </w:p>
    <w:p>
      <w:pPr>
        <w:spacing w:after="0"/>
        <w:ind w:left="0"/>
        <w:jc w:val="both"/>
      </w:pPr>
      <w:r>
        <w:rPr>
          <w:rFonts w:ascii="Times New Roman"/>
          <w:b w:val="false"/>
          <w:i w:val="false"/>
          <w:color w:val="000000"/>
          <w:sz w:val="28"/>
        </w:rPr>
        <w:t>
      дұрыс емес балама жауаптар пәнді білмейтін кез келген адамға шынайы көрінеді. Сұраққа барлық балама жауаптар анық және олардың бірдей сөздігі, грамматикалық құрылымы және ұзындығы бар;</w:t>
      </w:r>
    </w:p>
    <w:p>
      <w:pPr>
        <w:spacing w:after="0"/>
        <w:ind w:left="0"/>
        <w:jc w:val="both"/>
      </w:pPr>
      <w:r>
        <w:rPr>
          <w:rFonts w:ascii="Times New Roman"/>
          <w:b w:val="false"/>
          <w:i w:val="false"/>
          <w:color w:val="000000"/>
          <w:sz w:val="28"/>
        </w:rPr>
        <w:t>
      сандық мәндерді қамтитын сұрақтарда дұрыс емес жауаптар дұрыс емес мәнді пайдалану (- -пен салыстырғанда +) немесе дұрыс емес өлшеу шаралары сияқты процедураларық қателіктерге сәйкес келеді. Олар кездейсоқ сандар емес.</w:t>
      </w:r>
    </w:p>
    <w:p>
      <w:pPr>
        <w:spacing w:after="0"/>
        <w:ind w:left="0"/>
        <w:jc w:val="both"/>
      </w:pPr>
      <w:r>
        <w:rPr>
          <w:rFonts w:ascii="Times New Roman"/>
          <w:b w:val="false"/>
          <w:i w:val="false"/>
          <w:color w:val="000000"/>
          <w:sz w:val="28"/>
        </w:rPr>
        <w:t>
      Емтихандар білім алушылардың келесі мақсаттарға қол жеткізгеніне кепілдік береді:</w:t>
      </w:r>
    </w:p>
    <w:p>
      <w:pPr>
        <w:spacing w:after="0"/>
        <w:ind w:left="0"/>
        <w:jc w:val="both"/>
      </w:pPr>
      <w:r>
        <w:rPr>
          <w:rFonts w:ascii="Times New Roman"/>
          <w:b w:val="false"/>
          <w:i w:val="false"/>
          <w:color w:val="000000"/>
          <w:sz w:val="28"/>
        </w:rPr>
        <w:t>
      ӘК және оның жүйелері зерттелді;</w:t>
      </w:r>
    </w:p>
    <w:p>
      <w:pPr>
        <w:spacing w:after="0"/>
        <w:ind w:left="0"/>
        <w:jc w:val="both"/>
      </w:pPr>
      <w:r>
        <w:rPr>
          <w:rFonts w:ascii="Times New Roman"/>
          <w:b w:val="false"/>
          <w:i w:val="false"/>
          <w:color w:val="000000"/>
          <w:sz w:val="28"/>
        </w:rPr>
        <w:t>
      ӘК ТҚ жөніндегі нұсқаулыққа сәйкес ТҚ, инспекциялар мен жоспарлы жұмыстарды қауіпсіз орындауға кепілдік берілген және қажеттілігіне қарай ӘК-де қандай да бір түрдегі басқа тиісті нұсқаулықтар мен міндеттермен істен шығулар мен ақаулықтарды іздеу, жөндеу, реттеу, ауыстыру, керек-жарақтар және, егер қажет болса, қозғалтқышты іске қосу және сынау сияқты функционалдық тексерулердің мысалдары берілген.;</w:t>
      </w:r>
    </w:p>
    <w:p>
      <w:pPr>
        <w:spacing w:after="0"/>
        <w:ind w:left="0"/>
        <w:jc w:val="both"/>
      </w:pPr>
      <w:r>
        <w:rPr>
          <w:rFonts w:ascii="Times New Roman"/>
          <w:b w:val="false"/>
          <w:i w:val="false"/>
          <w:color w:val="000000"/>
          <w:sz w:val="28"/>
        </w:rPr>
        <w:t>
      ӘК техникалық әдебиеттері мен құжаттамасын дұрыс пайдалану. Арнаулы / арнайы құралдар мен тестілік жабдықтарды дұрыс пайдалану, ӘК пайдалану кезінде ТҚ қоса алғанда, арнайы үлгідегі компоненттер мен модульдерді алып тастау мен ауыстыруды орындау.</w:t>
      </w:r>
    </w:p>
    <w:p>
      <w:pPr>
        <w:spacing w:after="0"/>
        <w:ind w:left="0"/>
        <w:jc w:val="both"/>
      </w:pPr>
      <w:r>
        <w:rPr>
          <w:rFonts w:ascii="Times New Roman"/>
          <w:b w:val="false"/>
          <w:i w:val="false"/>
          <w:color w:val="000000"/>
          <w:sz w:val="28"/>
        </w:rPr>
        <w:t>
      Келесі шарттар емтихандарға қатысты қолданылады:</w:t>
      </w:r>
    </w:p>
    <w:p>
      <w:pPr>
        <w:spacing w:after="0"/>
        <w:ind w:left="0"/>
        <w:jc w:val="both"/>
      </w:pPr>
      <w:r>
        <w:rPr>
          <w:rFonts w:ascii="Times New Roman"/>
          <w:b w:val="false"/>
          <w:i w:val="false"/>
          <w:color w:val="000000"/>
          <w:sz w:val="28"/>
        </w:rPr>
        <w:t>
      бірізді мүмкіндіктердің максималды саны 3-ке тең. Келесі 3 мүмкіндіктен тұратын сессия сеанстар арасында бірінші жыл өткеннен кейін өткізіледі.;</w:t>
      </w:r>
    </w:p>
    <w:p>
      <w:pPr>
        <w:spacing w:after="0"/>
        <w:ind w:left="0"/>
        <w:jc w:val="both"/>
      </w:pPr>
      <w:r>
        <w:rPr>
          <w:rFonts w:ascii="Times New Roman"/>
          <w:b w:val="false"/>
          <w:i w:val="false"/>
          <w:color w:val="000000"/>
          <w:sz w:val="28"/>
        </w:rPr>
        <w:t>
      күту кезеңі 30 күнге тең және бір сессия шегінде бірінші сәтсіз мүмкіндіктен кейін талап етіледі, содан кейін екінші сәтсіз мүмкіндіктен кейін 60 күндік күту кезеңі қажет болады.</w:t>
      </w:r>
    </w:p>
    <w:p>
      <w:pPr>
        <w:spacing w:after="0"/>
        <w:ind w:left="0"/>
        <w:jc w:val="both"/>
      </w:pPr>
      <w:r>
        <w:rPr>
          <w:rFonts w:ascii="Times New Roman"/>
          <w:b w:val="false"/>
          <w:i w:val="false"/>
          <w:color w:val="000000"/>
          <w:sz w:val="28"/>
        </w:rPr>
        <w:t>
      Өтініш беруші соңғы жылдағы және дәл осындай мүмкіндіктер орын алған мүмкіндіктер саны мен күні туралы жазбаша растайды және емтихан қабылдайтын бағалаушыға ол туралы хабарлайды.</w:t>
      </w:r>
    </w:p>
    <w:p>
      <w:pPr>
        <w:spacing w:after="0"/>
        <w:ind w:left="0"/>
        <w:jc w:val="both"/>
      </w:pPr>
      <w:r>
        <w:rPr>
          <w:rFonts w:ascii="Times New Roman"/>
          <w:b w:val="false"/>
          <w:i w:val="false"/>
          <w:color w:val="000000"/>
          <w:sz w:val="28"/>
        </w:rPr>
        <w:t>
      ӘК типіне емтихан, ӘК ТҚ жөніндегі маманның куәлігіне рейтинг енгізу үшін өтініштің алдындағы 3 жыл шегінде талап етілетін практикалық элементті қоса алғанда жүргізіледі.</w:t>
      </w:r>
    </w:p>
    <w:p>
      <w:pPr>
        <w:spacing w:after="0"/>
        <w:ind w:left="0"/>
        <w:jc w:val="both"/>
      </w:pPr>
      <w:r>
        <w:rPr>
          <w:rFonts w:ascii="Times New Roman"/>
          <w:b w:val="false"/>
          <w:i w:val="false"/>
          <w:color w:val="000000"/>
          <w:sz w:val="28"/>
        </w:rPr>
        <w:t>
      Ескерту. 3 жылдық кезеңнің басы болып теориялық элементті зерделеудің немесе бұрын басталғанына байланысты практикалық тағылымдаманың басталуы, аяқталуы-тәжірибелік элементті бағалау күні немесе супервайзердің куәлік (лицензия) берген елдің авиациялық билігі мақұлдаған практикалық тағылымдама бағдарламасының соңғы игерілген міндетіне қол қойған күні есептеледі.</w:t>
      </w:r>
    </w:p>
    <w:p>
      <w:pPr>
        <w:spacing w:after="0"/>
        <w:ind w:left="0"/>
        <w:jc w:val="both"/>
      </w:pPr>
      <w:r>
        <w:rPr>
          <w:rFonts w:ascii="Times New Roman"/>
          <w:b w:val="false"/>
          <w:i w:val="false"/>
          <w:color w:val="000000"/>
          <w:sz w:val="28"/>
        </w:rPr>
        <w:t>
      ӘК түріне емтиханды кем дегенде бір емтихан қабылдаушы жүргізеді. Емтихан алушы (емтихан алушылар) өтініш берушіні оқуына қатыстырылмайды.</w:t>
      </w:r>
    </w:p>
    <w:p>
      <w:pPr>
        <w:spacing w:after="0"/>
        <w:ind w:left="0"/>
        <w:jc w:val="both"/>
      </w:pPr>
      <w:r>
        <w:rPr>
          <w:rFonts w:ascii="Times New Roman"/>
          <w:b w:val="false"/>
          <w:i w:val="false"/>
          <w:color w:val="000000"/>
          <w:sz w:val="28"/>
        </w:rPr>
        <w:t>
      Жазылған және қол қойылған есепті емтихан алушы (емтихан алушылар) емтихан нәтижесі туралы ақпаратпен бірге (өтті немесе өтпеді) дайындайды.</w:t>
      </w:r>
    </w:p>
    <w:p>
      <w:pPr>
        <w:spacing w:after="0"/>
        <w:ind w:left="0"/>
        <w:jc w:val="both"/>
      </w:pPr>
      <w:r>
        <w:rPr>
          <w:rFonts w:ascii="Times New Roman"/>
          <w:b w:val="false"/>
          <w:i w:val="false"/>
          <w:color w:val="000000"/>
          <w:sz w:val="28"/>
        </w:rPr>
        <w:t>
      Практикалық тағылымдама.</w:t>
      </w:r>
    </w:p>
    <w:p>
      <w:pPr>
        <w:spacing w:after="0"/>
        <w:ind w:left="0"/>
        <w:jc w:val="both"/>
      </w:pPr>
      <w:r>
        <w:rPr>
          <w:rFonts w:ascii="Times New Roman"/>
          <w:b w:val="false"/>
          <w:i w:val="false"/>
          <w:color w:val="000000"/>
          <w:sz w:val="28"/>
        </w:rPr>
        <w:t>
      Практикалық тағылымдама (OJT) ӘК ТҚ жөніндегі ұйымның бақылауымен жүргізіледі, тиісінше ӘК және қозғалтқыштың белгілі бір түріне техникалық қызмет көрсетуге мақұлданған және білікті, тағайындалған аттестаттаушы маман (бағалаушы) бағалайды.</w:t>
      </w:r>
    </w:p>
    <w:p>
      <w:pPr>
        <w:spacing w:after="0"/>
        <w:ind w:left="0"/>
        <w:jc w:val="both"/>
      </w:pPr>
      <w:r>
        <w:rPr>
          <w:rFonts w:ascii="Times New Roman"/>
          <w:b w:val="false"/>
          <w:i w:val="false"/>
          <w:color w:val="000000"/>
          <w:sz w:val="28"/>
        </w:rPr>
        <w:t>
      Тәжірибелік тағылымдама ӘК ТҚ жөніндегі маманның куәлігіне ӘК типінің рейтингін енгізу үшін өтініштің алдындағы 3 жыл шегінде басталады және аяқталады.</w:t>
      </w:r>
    </w:p>
    <w:p>
      <w:pPr>
        <w:spacing w:after="0"/>
        <w:ind w:left="0"/>
        <w:jc w:val="both"/>
      </w:pPr>
      <w:r>
        <w:rPr>
          <w:rFonts w:ascii="Times New Roman"/>
          <w:b w:val="false"/>
          <w:i w:val="false"/>
          <w:color w:val="000000"/>
          <w:sz w:val="28"/>
        </w:rPr>
        <w:t>
      Ескерту. 3 жылдық кезеңнің басы болып теориялық элементті зерделеудің немесе бұрын басталғанына байланысты практикалық тағылымдаманың басталуы, аяқталуы – тәжірибелік элементті бағалау күні немесе супервайзердің куәлік (лицензия) берген елдің авиациялық билігі мақұлдаған практикалық тағылымдама бағдарламасының соңғы игерілген міндетіне қол қойған күні есептеледі.</w:t>
      </w:r>
    </w:p>
    <w:p>
      <w:pPr>
        <w:spacing w:after="0"/>
        <w:ind w:left="0"/>
        <w:jc w:val="both"/>
      </w:pPr>
      <w:r>
        <w:rPr>
          <w:rFonts w:ascii="Times New Roman"/>
          <w:b w:val="false"/>
          <w:i w:val="false"/>
          <w:color w:val="000000"/>
          <w:sz w:val="28"/>
        </w:rPr>
        <w:t>
      1) мақсаттар:</w:t>
      </w:r>
    </w:p>
    <w:p>
      <w:pPr>
        <w:spacing w:after="0"/>
        <w:ind w:left="0"/>
        <w:jc w:val="both"/>
      </w:pPr>
      <w:r>
        <w:rPr>
          <w:rFonts w:ascii="Times New Roman"/>
          <w:b w:val="false"/>
          <w:i w:val="false"/>
          <w:color w:val="000000"/>
          <w:sz w:val="28"/>
        </w:rPr>
        <w:t>
      тәжірибелік тағылымдаманың мақсаты қауіпсіз ӘК ТҚ орындауда талап етілетін құзыреттілік пен тәжірибені алу болып табылады;</w:t>
      </w:r>
    </w:p>
    <w:p>
      <w:pPr>
        <w:spacing w:after="0"/>
        <w:ind w:left="0"/>
        <w:jc w:val="both"/>
      </w:pPr>
      <w:r>
        <w:rPr>
          <w:rFonts w:ascii="Times New Roman"/>
          <w:b w:val="false"/>
          <w:i w:val="false"/>
          <w:color w:val="000000"/>
          <w:sz w:val="28"/>
        </w:rPr>
        <w:t>
      2) мазмұны</w:t>
      </w:r>
    </w:p>
    <w:p>
      <w:pPr>
        <w:spacing w:after="0"/>
        <w:ind w:left="0"/>
        <w:jc w:val="both"/>
      </w:pPr>
      <w:r>
        <w:rPr>
          <w:rFonts w:ascii="Times New Roman"/>
          <w:b w:val="false"/>
          <w:i w:val="false"/>
          <w:color w:val="000000"/>
          <w:sz w:val="28"/>
        </w:rPr>
        <w:t>
      Практикалық тағылымдама уәкілетті ұйым қабылдаған міндеттерді қамтуға тиіс.</w:t>
      </w:r>
    </w:p>
    <w:p>
      <w:pPr>
        <w:spacing w:after="0"/>
        <w:ind w:left="0"/>
        <w:jc w:val="both"/>
      </w:pPr>
      <w:r>
        <w:rPr>
          <w:rFonts w:ascii="Times New Roman"/>
          <w:b w:val="false"/>
          <w:i w:val="false"/>
          <w:color w:val="000000"/>
          <w:sz w:val="28"/>
        </w:rPr>
        <w:t>
      Аяқтауға талап етілген OJT міндеттері ӘК-ге де, оның жүйелеріне де, оның ішінде тапсырманы аяқтау үшін талап етілетін техникалық деректерді енгізуге де қолайлы. Қарапайым есептер OJT-ге енгізіледі, ТҚК бойынша басқа да неғұрлым күрделі міндеттер қажет болған жағдайда қосылады және осы типтегі ӘК-де орындалады.</w:t>
      </w:r>
    </w:p>
    <w:p>
      <w:pPr>
        <w:spacing w:after="0"/>
        <w:ind w:left="0"/>
        <w:jc w:val="both"/>
      </w:pPr>
      <w:r>
        <w:rPr>
          <w:rFonts w:ascii="Times New Roman"/>
          <w:b w:val="false"/>
          <w:i w:val="false"/>
          <w:color w:val="000000"/>
          <w:sz w:val="28"/>
        </w:rPr>
        <w:t>
      Әрбір міндетке білім алушы мен тағайындалған супервайзер қол қояды.</w:t>
      </w:r>
    </w:p>
    <w:p>
      <w:pPr>
        <w:spacing w:after="0"/>
        <w:ind w:left="0"/>
        <w:jc w:val="both"/>
      </w:pPr>
      <w:r>
        <w:rPr>
          <w:rFonts w:ascii="Times New Roman"/>
          <w:b w:val="false"/>
          <w:i w:val="false"/>
          <w:color w:val="000000"/>
          <w:sz w:val="28"/>
        </w:rPr>
        <w:t>
      Аталған міндеттер өзекті жұмыс карталарына, жұмыс парақтарына сілтеме жасайды.</w:t>
      </w:r>
    </w:p>
    <w:p>
      <w:pPr>
        <w:spacing w:after="0"/>
        <w:ind w:left="0"/>
        <w:jc w:val="both"/>
      </w:pPr>
      <w:r>
        <w:rPr>
          <w:rFonts w:ascii="Times New Roman"/>
          <w:b w:val="false"/>
          <w:i w:val="false"/>
          <w:color w:val="000000"/>
          <w:sz w:val="28"/>
        </w:rPr>
        <w:t>
      Аяқталған OJT соңғы бағасы міндетті болып табылады және оны аттестаттаушы маман (бағалаушы) бағалаған.</w:t>
      </w:r>
    </w:p>
    <w:p>
      <w:pPr>
        <w:spacing w:after="0"/>
        <w:ind w:left="0"/>
        <w:jc w:val="both"/>
      </w:pPr>
      <w:r>
        <w:rPr>
          <w:rFonts w:ascii="Times New Roman"/>
          <w:b w:val="false"/>
          <w:i w:val="false"/>
          <w:color w:val="000000"/>
          <w:sz w:val="28"/>
        </w:rPr>
        <w:t>
      Келесі деректер OJT жұмыс парақтарында / журналда жазылған:</w:t>
      </w:r>
    </w:p>
    <w:p>
      <w:pPr>
        <w:spacing w:after="0"/>
        <w:ind w:left="0"/>
        <w:jc w:val="both"/>
      </w:pPr>
      <w:r>
        <w:rPr>
          <w:rFonts w:ascii="Times New Roman"/>
          <w:b w:val="false"/>
          <w:i w:val="false"/>
          <w:color w:val="000000"/>
          <w:sz w:val="28"/>
        </w:rPr>
        <w:t>
      1) білім алушының аты-жөні;</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ӘК ТҚ бойынша мақұлданған ұйым;</w:t>
      </w:r>
    </w:p>
    <w:p>
      <w:pPr>
        <w:spacing w:after="0"/>
        <w:ind w:left="0"/>
        <w:jc w:val="both"/>
      </w:pPr>
      <w:r>
        <w:rPr>
          <w:rFonts w:ascii="Times New Roman"/>
          <w:b w:val="false"/>
          <w:i w:val="false"/>
          <w:color w:val="000000"/>
          <w:sz w:val="28"/>
        </w:rPr>
        <w:t>
      4) орналасуы;</w:t>
      </w:r>
    </w:p>
    <w:p>
      <w:pPr>
        <w:spacing w:after="0"/>
        <w:ind w:left="0"/>
        <w:jc w:val="both"/>
      </w:pPr>
      <w:r>
        <w:rPr>
          <w:rFonts w:ascii="Times New Roman"/>
          <w:b w:val="false"/>
          <w:i w:val="false"/>
          <w:color w:val="000000"/>
          <w:sz w:val="28"/>
        </w:rPr>
        <w:t>
      5) егер қолданылса супервайзер (лар) мен бағалаушының аты;</w:t>
      </w:r>
    </w:p>
    <w:p>
      <w:pPr>
        <w:spacing w:after="0"/>
        <w:ind w:left="0"/>
        <w:jc w:val="both"/>
      </w:pPr>
      <w:r>
        <w:rPr>
          <w:rFonts w:ascii="Times New Roman"/>
          <w:b w:val="false"/>
          <w:i w:val="false"/>
          <w:color w:val="000000"/>
          <w:sz w:val="28"/>
        </w:rPr>
        <w:t>
      6) тапсырманың аяқталу күні;</w:t>
      </w:r>
    </w:p>
    <w:p>
      <w:pPr>
        <w:spacing w:after="0"/>
        <w:ind w:left="0"/>
        <w:jc w:val="both"/>
      </w:pPr>
      <w:r>
        <w:rPr>
          <w:rFonts w:ascii="Times New Roman"/>
          <w:b w:val="false"/>
          <w:i w:val="false"/>
          <w:color w:val="000000"/>
          <w:sz w:val="28"/>
        </w:rPr>
        <w:t>
      7) тапсырманың сипаттамасы және жұмыс картасы/жұмысқа тапсырыс беру, журнал.</w:t>
      </w:r>
    </w:p>
    <w:p>
      <w:pPr>
        <w:spacing w:after="0"/>
        <w:ind w:left="0"/>
        <w:jc w:val="both"/>
      </w:pPr>
      <w:r>
        <w:rPr>
          <w:rFonts w:ascii="Times New Roman"/>
          <w:b w:val="false"/>
          <w:i w:val="false"/>
          <w:color w:val="000000"/>
          <w:sz w:val="28"/>
        </w:rPr>
        <w:t>
      8) ӘК түрі және ӘК тіркеу нөмірі</w:t>
      </w:r>
    </w:p>
    <w:p>
      <w:pPr>
        <w:spacing w:after="0"/>
        <w:ind w:left="0"/>
        <w:jc w:val="both"/>
      </w:pPr>
      <w:r>
        <w:rPr>
          <w:rFonts w:ascii="Times New Roman"/>
          <w:b w:val="false"/>
          <w:i w:val="false"/>
          <w:color w:val="000000"/>
          <w:sz w:val="28"/>
        </w:rPr>
        <w:t>
      9) ӘК-ге қолданылатын рейтинг.</w:t>
      </w:r>
    </w:p>
    <w:p>
      <w:pPr>
        <w:spacing w:after="0"/>
        <w:ind w:left="0"/>
        <w:jc w:val="both"/>
      </w:pPr>
      <w:r>
        <w:rPr>
          <w:rFonts w:ascii="Times New Roman"/>
          <w:b w:val="false"/>
          <w:i w:val="false"/>
          <w:color w:val="000000"/>
          <w:sz w:val="28"/>
        </w:rPr>
        <w:t>
      Құзыретті биліктердің тексеруіне жәрдемдесу ретінде OJT демонстрациясы егжей-тегжейлі жұмыс парақтарынан/журналдардан және OJT осы бөлімнің талаптарына сәйкестігін көрсететін сәйкестік туралы есептен тұрады.</w:t>
      </w:r>
    </w:p>
    <w:p>
      <w:pPr>
        <w:spacing w:after="0"/>
        <w:ind w:left="0"/>
        <w:jc w:val="both"/>
      </w:pPr>
      <w:r>
        <w:rPr>
          <w:rFonts w:ascii="Times New Roman"/>
          <w:b w:val="false"/>
          <w:i w:val="false"/>
          <w:color w:val="000000"/>
          <w:sz w:val="28"/>
        </w:rPr>
        <w:t>
      Стандартты міндеттердің 50% дейін ӘК типіне оқу басталғанға дейін игеріледі, ӘК нақты түріне қолданылатын басқа да міндеттердің 50% ӘК типіне оқыту аяқталғаннан кейін игеріледі.</w:t>
      </w:r>
    </w:p>
    <w:bookmarkStart w:name="z103" w:id="79"/>
    <w:p>
      <w:pPr>
        <w:spacing w:after="0"/>
        <w:ind w:left="0"/>
        <w:jc w:val="left"/>
      </w:pPr>
      <w:r>
        <w:rPr>
          <w:rFonts w:ascii="Times New Roman"/>
          <w:b/>
          <w:i w:val="false"/>
          <w:color w:val="000000"/>
        </w:rPr>
        <w:t xml:space="preserve"> 4-тарау. ӘК ТҚ мамандары үшін қайта даярлау және кәсіби деңгейді қолдау курстары бойынша емтихандар стандарты.</w:t>
      </w:r>
    </w:p>
    <w:bookmarkEnd w:id="79"/>
    <w:bookmarkStart w:name="z104" w:id="80"/>
    <w:p>
      <w:pPr>
        <w:spacing w:after="0"/>
        <w:ind w:left="0"/>
        <w:jc w:val="both"/>
      </w:pPr>
      <w:r>
        <w:rPr>
          <w:rFonts w:ascii="Times New Roman"/>
          <w:b w:val="false"/>
          <w:i w:val="false"/>
          <w:color w:val="000000"/>
          <w:sz w:val="28"/>
        </w:rPr>
        <w:t>
      1. Қайта даярлау курстарының барлық емтихандары және емтиханды талап ететін кәсіби деңгейді қолдау сұрақтарды қолдана отырып және электрондық бағдарламаларды пайдалана отырып, немесе жазбаша нысанда бірнеше жауаптың дұрыс нұсқасын таңдаумен жүргізіледі.</w:t>
      </w:r>
    </w:p>
    <w:bookmarkEnd w:id="80"/>
    <w:bookmarkStart w:name="z105" w:id="81"/>
    <w:p>
      <w:pPr>
        <w:spacing w:after="0"/>
        <w:ind w:left="0"/>
        <w:jc w:val="both"/>
      </w:pPr>
      <w:r>
        <w:rPr>
          <w:rFonts w:ascii="Times New Roman"/>
          <w:b w:val="false"/>
          <w:i w:val="false"/>
          <w:color w:val="000000"/>
          <w:sz w:val="28"/>
        </w:rPr>
        <w:t>
      2. Дұрыс емес балама жауаптар пәнді білмейтін кез келген адамға ұқсас көрінеді. Сұрақтың барлық балама жауаптары анық және олардың ұқсас сөздігі, грамматикалық конструкциялары және бірдей ұзындығы бар. Сандық мәндерді қамтитын сұрақтарда дұрыс емес жауаптар дұрыс емес мәнді пайдалану (минуспен салыстырғанда +) сияқты процедураларық қателіктермен немесе дұрыс емес өлшеу шараларымен сәйкес келеді. Олар кездейсоқ сандар емес.</w:t>
      </w:r>
    </w:p>
    <w:bookmarkEnd w:id="81"/>
    <w:bookmarkStart w:name="z106" w:id="82"/>
    <w:p>
      <w:pPr>
        <w:spacing w:after="0"/>
        <w:ind w:left="0"/>
        <w:jc w:val="both"/>
      </w:pPr>
      <w:r>
        <w:rPr>
          <w:rFonts w:ascii="Times New Roman"/>
          <w:b w:val="false"/>
          <w:i w:val="false"/>
          <w:color w:val="000000"/>
          <w:sz w:val="28"/>
        </w:rPr>
        <w:t>
      3. Бірнеше нұқсаның ішінен жауаптың дұрыс нұсқасын таңдауы бар сұрақтардың әрқайсысында жауаптың 2 балама нұсқасы болуы керек, олардың біреуі ғана дұрыс және кандидатқа әрбір модульге әр сұраққа 90 секунд есебімен орташа номиналды уақыт аралығында негізделетін уақыт беріледі.</w:t>
      </w:r>
    </w:p>
    <w:bookmarkEnd w:id="82"/>
    <w:bookmarkStart w:name="z107" w:id="83"/>
    <w:p>
      <w:pPr>
        <w:spacing w:after="0"/>
        <w:ind w:left="0"/>
        <w:jc w:val="both"/>
      </w:pPr>
      <w:r>
        <w:rPr>
          <w:rFonts w:ascii="Times New Roman"/>
          <w:b w:val="false"/>
          <w:i w:val="false"/>
          <w:color w:val="000000"/>
          <w:sz w:val="28"/>
        </w:rPr>
        <w:t>
      4. Әрбір сұрақтың оған дайындалған жауап үлгісі бар.</w:t>
      </w:r>
    </w:p>
    <w:bookmarkEnd w:id="83"/>
    <w:bookmarkStart w:name="z108" w:id="84"/>
    <w:p>
      <w:pPr>
        <w:spacing w:after="0"/>
        <w:ind w:left="0"/>
        <w:jc w:val="both"/>
      </w:pPr>
      <w:r>
        <w:rPr>
          <w:rFonts w:ascii="Times New Roman"/>
          <w:b w:val="false"/>
          <w:i w:val="false"/>
          <w:color w:val="000000"/>
          <w:sz w:val="28"/>
        </w:rPr>
        <w:t>
      5. Сұрақтармен және жауаптың дұрыс нұсқасын таңдаумен әрбір курс бойынша өту бағасы 75% құрайды.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594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персоналдың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13-қосымша</w:t>
            </w:r>
          </w:p>
        </w:tc>
      </w:tr>
    </w:tbl>
    <w:bookmarkStart w:name="z111" w:id="85"/>
    <w:p>
      <w:pPr>
        <w:spacing w:after="0"/>
        <w:ind w:left="0"/>
        <w:jc w:val="left"/>
      </w:pPr>
      <w:r>
        <w:rPr>
          <w:rFonts w:ascii="Times New Roman"/>
          <w:b/>
          <w:i w:val="false"/>
          <w:color w:val="000000"/>
        </w:rPr>
        <w:t xml:space="preserve"> Уәкілетті ұйым  _______________________________ атынан  _____________________________  (тегі, аты, әкесінің аты (бар болса)  ________________________________  (мамандық) Апелляциялық өтініш</w:t>
      </w:r>
    </w:p>
    <w:bookmarkEnd w:id="85"/>
    <w:p>
      <w:pPr>
        <w:spacing w:after="0"/>
        <w:ind w:left="0"/>
        <w:jc w:val="both"/>
      </w:pPr>
      <w:r>
        <w:rPr>
          <w:rFonts w:ascii="Times New Roman"/>
          <w:b w:val="false"/>
          <w:i w:val="false"/>
          <w:color w:val="000000"/>
          <w:sz w:val="28"/>
        </w:rPr>
        <w:t>
      Бағалау нәтижелерімен (тестілеу/практикалық біліктер мен дағдылар), (керегінің астын сызу) мына себеп бойынша келіспеймін: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Осыған байланысты Сізден менің өтінішімді комиссия отырысында қарауыңызды және аталған мәселе бойынша шешім қабылдауыңызды сұраймын.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Кандидаттың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594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персоналдың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2154"/>
        <w:gridCol w:w="10146"/>
      </w:tblGrid>
      <w:tr>
        <w:trPr>
          <w:trHeight w:val="30" w:hRule="atLeast"/>
        </w:trPr>
        <w:tc>
          <w:tcPr>
            <w:tcW w:w="21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1778000"/>
                          </a:xfrm>
                          <a:prstGeom prst="rect">
                            <a:avLst/>
                          </a:prstGeom>
                        </pic:spPr>
                      </pic:pic>
                    </a:graphicData>
                  </a:graphic>
                </wp:inline>
              </w:drawing>
            </w:r>
          </w:p>
          <w:p>
            <w:pPr>
              <w:spacing w:after="0"/>
              <w:ind w:left="0"/>
              <w:jc w:val="both"/>
            </w:pPr>
            <w:r>
              <w:br/>
            </w:r>
            <w:r>
              <w:rPr>
                <w:rFonts w:ascii="Times New Roman"/>
                <w:b w:val="false"/>
                <w:i w:val="false"/>
                <w:color w:val="000000"/>
                <w:sz w:val="20"/>
              </w:rPr>
              <w:t>
 (мақсаты)</w:t>
            </w:r>
            <w:r>
              <w:br/>
            </w:r>
            <w:r>
              <w:rPr>
                <w:rFonts w:ascii="Times New Roman"/>
                <w:b w:val="false"/>
                <w:i w:val="false"/>
                <w:color w:val="000000"/>
                <w:sz w:val="20"/>
              </w:rPr>
              <w:t>
</w:t>
            </w:r>
          </w:p>
        </w:tc>
        <w:tc>
          <w:tcPr>
            <w:tcW w:w="1014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 қызметіне қызмет көрсету диспетчерлері және операторлары үшін ұсыным  _________________________________________________________________ (уәкілетті ұйымның атауы) ___________________________________________________</w:t>
            </w:r>
          </w:p>
        </w:tc>
      </w:tr>
    </w:tbl>
    <w:p>
      <w:pPr>
        <w:spacing w:after="0"/>
        <w:ind w:left="0"/>
        <w:jc w:val="both"/>
      </w:pPr>
      <w:r>
        <w:rPr>
          <w:rFonts w:ascii="Times New Roman"/>
          <w:b w:val="false"/>
          <w:i w:val="false"/>
          <w:color w:val="000000"/>
          <w:sz w:val="28"/>
        </w:rPr>
        <w:t>
      Тегі Аты Әкесінің аты (бар болса) (әрі қарай Т.А.Ә.) _____________________________</w:t>
      </w:r>
    </w:p>
    <w:p>
      <w:pPr>
        <w:spacing w:after="0"/>
        <w:ind w:left="0"/>
        <w:jc w:val="both"/>
      </w:pPr>
      <w:r>
        <w:rPr>
          <w:rFonts w:ascii="Times New Roman"/>
          <w:b w:val="false"/>
          <w:i w:val="false"/>
          <w:color w:val="000000"/>
          <w:sz w:val="28"/>
        </w:rPr>
        <w:t>
      Туған жылы 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w:t>
      </w:r>
    </w:p>
    <w:p>
      <w:pPr>
        <w:spacing w:after="0"/>
        <w:ind w:left="0"/>
        <w:jc w:val="both"/>
      </w:pPr>
      <w:r>
        <w:rPr>
          <w:rFonts w:ascii="Times New Roman"/>
          <w:b w:val="false"/>
          <w:i w:val="false"/>
          <w:color w:val="000000"/>
          <w:sz w:val="28"/>
        </w:rPr>
        <w:t>
      Куәлік: ________________________________________________ № ________________</w:t>
      </w:r>
    </w:p>
    <w:p>
      <w:pPr>
        <w:spacing w:after="0"/>
        <w:ind w:left="0"/>
        <w:jc w:val="both"/>
      </w:pPr>
      <w:r>
        <w:rPr>
          <w:rFonts w:ascii="Times New Roman"/>
          <w:b w:val="false"/>
          <w:i w:val="false"/>
          <w:color w:val="000000"/>
          <w:sz w:val="28"/>
        </w:rPr>
        <w:t>
      __________________________________________________________ берілді</w:t>
      </w:r>
    </w:p>
    <w:p>
      <w:pPr>
        <w:spacing w:after="0"/>
        <w:ind w:left="0"/>
        <w:jc w:val="both"/>
      </w:pPr>
      <w:r>
        <w:rPr>
          <w:rFonts w:ascii="Times New Roman"/>
          <w:b w:val="false"/>
          <w:i w:val="false"/>
          <w:color w:val="000000"/>
          <w:sz w:val="28"/>
        </w:rPr>
        <w:t>
      (кім, күні)</w:t>
      </w:r>
    </w:p>
    <w:p>
      <w:pPr>
        <w:spacing w:after="0"/>
        <w:ind w:left="0"/>
        <w:jc w:val="both"/>
      </w:pPr>
      <w:r>
        <w:rPr>
          <w:rFonts w:ascii="Times New Roman"/>
          <w:b w:val="false"/>
          <w:i w:val="false"/>
          <w:color w:val="000000"/>
          <w:sz w:val="28"/>
        </w:rPr>
        <w:t>
      д "___"_____________ ____ ж.дейін жарамды</w:t>
      </w:r>
    </w:p>
    <w:p>
      <w:pPr>
        <w:spacing w:after="0"/>
        <w:ind w:left="0"/>
        <w:jc w:val="both"/>
      </w:pPr>
      <w:r>
        <w:rPr>
          <w:rFonts w:ascii="Times New Roman"/>
          <w:b w:val="false"/>
          <w:i w:val="false"/>
          <w:color w:val="000000"/>
          <w:sz w:val="28"/>
        </w:rPr>
        <w:t>
      Жалпы білімі ______________________________________________________________</w:t>
      </w:r>
    </w:p>
    <w:p>
      <w:pPr>
        <w:spacing w:after="0"/>
        <w:ind w:left="0"/>
        <w:jc w:val="both"/>
      </w:pPr>
      <w:r>
        <w:rPr>
          <w:rFonts w:ascii="Times New Roman"/>
          <w:b w:val="false"/>
          <w:i w:val="false"/>
          <w:color w:val="000000"/>
          <w:sz w:val="28"/>
        </w:rPr>
        <w:t>
      (нені бітірді, оқу кезеңі, оқу мекемесінің атауы, толықтай)</w:t>
      </w:r>
    </w:p>
    <w:p>
      <w:pPr>
        <w:spacing w:after="0"/>
        <w:ind w:left="0"/>
        <w:jc w:val="both"/>
      </w:pPr>
      <w:r>
        <w:rPr>
          <w:rFonts w:ascii="Times New Roman"/>
          <w:b w:val="false"/>
          <w:i w:val="false"/>
          <w:color w:val="000000"/>
          <w:sz w:val="28"/>
        </w:rPr>
        <w:t>
      Арнайы білімі ____________________________________________________________</w:t>
      </w:r>
    </w:p>
    <w:p>
      <w:pPr>
        <w:spacing w:after="0"/>
        <w:ind w:left="0"/>
        <w:jc w:val="both"/>
      </w:pPr>
      <w:r>
        <w:rPr>
          <w:rFonts w:ascii="Times New Roman"/>
          <w:b w:val="false"/>
          <w:i w:val="false"/>
          <w:color w:val="000000"/>
          <w:sz w:val="28"/>
        </w:rPr>
        <w:t>
      (нені бітірді,оқу кезеңі, оқу мекемесінің атауы, толықтай)</w:t>
      </w:r>
    </w:p>
    <w:p>
      <w:pPr>
        <w:spacing w:after="0"/>
        <w:ind w:left="0"/>
        <w:jc w:val="both"/>
      </w:pPr>
      <w:r>
        <w:rPr>
          <w:rFonts w:ascii="Times New Roman"/>
          <w:b w:val="false"/>
          <w:i w:val="false"/>
          <w:color w:val="000000"/>
          <w:sz w:val="28"/>
        </w:rPr>
        <w:t>
      БӨТ(БКК) өтуі ____________________________________________________________</w:t>
      </w:r>
    </w:p>
    <w:p>
      <w:pPr>
        <w:spacing w:after="0"/>
        <w:ind w:left="0"/>
        <w:jc w:val="both"/>
      </w:pPr>
      <w:r>
        <w:rPr>
          <w:rFonts w:ascii="Times New Roman"/>
          <w:b w:val="false"/>
          <w:i w:val="false"/>
          <w:color w:val="000000"/>
          <w:sz w:val="28"/>
        </w:rPr>
        <w:t>
      (қайда, оқыту кезеңі және мақсаты)</w:t>
      </w:r>
    </w:p>
    <w:p>
      <w:pPr>
        <w:spacing w:after="0"/>
        <w:ind w:left="0"/>
        <w:jc w:val="both"/>
      </w:pPr>
      <w:r>
        <w:rPr>
          <w:rFonts w:ascii="Times New Roman"/>
          <w:b w:val="false"/>
          <w:i w:val="false"/>
          <w:color w:val="000000"/>
          <w:sz w:val="28"/>
        </w:rPr>
        <w:t>
      Тернажерлық дайындық __________ жалпы бағалаумен_____сағат көлемінде өткізілді.</w:t>
      </w:r>
    </w:p>
    <w:p>
      <w:pPr>
        <w:spacing w:after="0"/>
        <w:ind w:left="0"/>
        <w:jc w:val="both"/>
      </w:pPr>
      <w:r>
        <w:rPr>
          <w:rFonts w:ascii="Times New Roman"/>
          <w:b w:val="false"/>
          <w:i w:val="false"/>
          <w:color w:val="000000"/>
          <w:sz w:val="28"/>
        </w:rPr>
        <w:t xml:space="preserve">
      Нұсқаушы ______________________________ 20__;. "______" ___________________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ДҰСК тұжырымы: 20__ж. "__"____ дейін диспетчер жұмысына жарамды деп танылды.</w:t>
      </w:r>
    </w:p>
    <w:p>
      <w:pPr>
        <w:spacing w:after="0"/>
        <w:ind w:left="0"/>
        <w:jc w:val="both"/>
      </w:pPr>
      <w:r>
        <w:rPr>
          <w:rFonts w:ascii="Times New Roman"/>
          <w:b w:val="false"/>
          <w:i w:val="false"/>
          <w:color w:val="000000"/>
          <w:sz w:val="28"/>
        </w:rPr>
        <w:t>
      Жұмысқа рұқсатының болуы ________________________________________________</w:t>
      </w:r>
    </w:p>
    <w:p>
      <w:pPr>
        <w:spacing w:after="0"/>
        <w:ind w:left="0"/>
        <w:jc w:val="both"/>
      </w:pPr>
      <w:r>
        <w:rPr>
          <w:rFonts w:ascii="Times New Roman"/>
          <w:b w:val="false"/>
          <w:i w:val="false"/>
          <w:color w:val="000000"/>
          <w:sz w:val="28"/>
        </w:rPr>
        <w:t>
      (ӘҚҚ тұрағының атауы, нұсқаушылық жұмысқа,)</w:t>
      </w:r>
    </w:p>
    <w:p>
      <w:pPr>
        <w:spacing w:after="0"/>
        <w:ind w:left="0"/>
        <w:jc w:val="both"/>
      </w:pPr>
      <w:r>
        <w:rPr>
          <w:rFonts w:ascii="Times New Roman"/>
          <w:b w:val="false"/>
          <w:i w:val="false"/>
          <w:color w:val="000000"/>
          <w:sz w:val="28"/>
        </w:rPr>
        <w:t>
      ӘҚҚ қағидаларын бұзудың болуы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(күні, сипаты, қабылданған шаралар)</w:t>
      </w:r>
    </w:p>
    <w:p>
      <w:pPr>
        <w:spacing w:after="0"/>
        <w:ind w:left="0"/>
        <w:jc w:val="both"/>
      </w:pPr>
      <w:r>
        <w:rPr>
          <w:rFonts w:ascii="Times New Roman"/>
          <w:b w:val="false"/>
          <w:i w:val="false"/>
          <w:color w:val="000000"/>
          <w:sz w:val="28"/>
        </w:rPr>
        <w:t>
      Қысқаша сипаттама</w:t>
      </w:r>
    </w:p>
    <w:p>
      <w:pPr>
        <w:spacing w:after="0"/>
        <w:ind w:left="0"/>
        <w:jc w:val="both"/>
      </w:pPr>
      <w:r>
        <w:rPr>
          <w:rFonts w:ascii="Times New Roman"/>
          <w:b w:val="false"/>
          <w:i w:val="false"/>
          <w:color w:val="000000"/>
          <w:sz w:val="28"/>
        </w:rPr>
        <w:t>
      Қорытынды: ____________________ Емтихан алушы ____________________________</w:t>
      </w:r>
    </w:p>
    <w:p>
      <w:pPr>
        <w:spacing w:after="0"/>
        <w:ind w:left="0"/>
        <w:jc w:val="both"/>
      </w:pPr>
      <w:r>
        <w:rPr>
          <w:rFonts w:ascii="Times New Roman"/>
          <w:b w:val="false"/>
          <w:i w:val="false"/>
          <w:color w:val="000000"/>
          <w:sz w:val="28"/>
        </w:rPr>
        <w:t>
      (қолы, Т.А.Ә. (болу кезінде)) "____"______________ 20___ж.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594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персоналдың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қағидасына</w:t>
            </w:r>
            <w:r>
              <w:br/>
            </w:r>
            <w:r>
              <w:rPr>
                <w:rFonts w:ascii="Times New Roman"/>
                <w:b w:val="false"/>
                <w:i w:val="false"/>
                <w:color w:val="000000"/>
                <w:sz w:val="20"/>
              </w:rPr>
              <w:t>17-қосымша</w:t>
            </w:r>
          </w:p>
        </w:tc>
      </w:tr>
    </w:tbl>
    <w:bookmarkStart w:name="z116" w:id="86"/>
    <w:p>
      <w:pPr>
        <w:spacing w:after="0"/>
        <w:ind w:left="0"/>
        <w:jc w:val="left"/>
      </w:pPr>
      <w:r>
        <w:rPr>
          <w:rFonts w:ascii="Times New Roman"/>
          <w:b/>
          <w:i w:val="false"/>
          <w:color w:val="000000"/>
        </w:rPr>
        <w:t xml:space="preserve"> Examiner (assessor) authorization Емтихан алушының (бағалаушының) тағайындауы</w:t>
      </w:r>
    </w:p>
    <w:bookmarkEnd w:id="86"/>
    <w:p>
      <w:pPr>
        <w:spacing w:after="0"/>
        <w:ind w:left="0"/>
        <w:jc w:val="both"/>
      </w:pPr>
      <w:r>
        <w:rPr>
          <w:rFonts w:ascii="Times New Roman"/>
          <w:b w:val="false"/>
          <w:i w:val="false"/>
          <w:color w:val="000000"/>
          <w:sz w:val="28"/>
        </w:rPr>
        <w:t>
      The Aviation Administration Republic of Kazakhstan hereby authorizes. Қазақстан Республикасының авиациялық әкімшілігі тағайындайды.</w:t>
      </w:r>
    </w:p>
    <w:p>
      <w:pPr>
        <w:spacing w:after="0"/>
        <w:ind w:left="0"/>
        <w:jc w:val="both"/>
      </w:pPr>
      <w:r>
        <w:rPr>
          <w:rFonts w:ascii="Times New Roman"/>
          <w:b w:val="false"/>
          <w:i w:val="false"/>
          <w:color w:val="000000"/>
          <w:sz w:val="28"/>
        </w:rPr>
        <w:t>
      Last, First name:</w:t>
      </w:r>
    </w:p>
    <w:p>
      <w:pPr>
        <w:spacing w:after="0"/>
        <w:ind w:left="0"/>
        <w:jc w:val="both"/>
      </w:pPr>
      <w:r>
        <w:rPr>
          <w:rFonts w:ascii="Times New Roman"/>
          <w:b w:val="false"/>
          <w:i w:val="false"/>
          <w:color w:val="000000"/>
          <w:sz w:val="28"/>
        </w:rPr>
        <w:t>
      Аты Тегі _____________________________________________________</w:t>
      </w:r>
    </w:p>
    <w:p>
      <w:pPr>
        <w:spacing w:after="0"/>
        <w:ind w:left="0"/>
        <w:jc w:val="both"/>
      </w:pPr>
      <w:r>
        <w:rPr>
          <w:rFonts w:ascii="Times New Roman"/>
          <w:b w:val="false"/>
          <w:i w:val="false"/>
          <w:color w:val="000000"/>
          <w:sz w:val="28"/>
        </w:rPr>
        <w:t>
       License number:</w:t>
      </w:r>
    </w:p>
    <w:p>
      <w:pPr>
        <w:spacing w:after="0"/>
        <w:ind w:left="0"/>
        <w:jc w:val="both"/>
      </w:pPr>
      <w:r>
        <w:rPr>
          <w:rFonts w:ascii="Times New Roman"/>
          <w:b w:val="false"/>
          <w:i w:val="false"/>
          <w:color w:val="000000"/>
          <w:sz w:val="28"/>
        </w:rPr>
        <w:t>
       Куәлік нөмірі ______________</w:t>
      </w:r>
    </w:p>
    <w:p>
      <w:pPr>
        <w:spacing w:after="0"/>
        <w:ind w:left="0"/>
        <w:jc w:val="both"/>
      </w:pPr>
      <w:r>
        <w:rPr>
          <w:rFonts w:ascii="Times New Roman"/>
          <w:b w:val="false"/>
          <w:i w:val="false"/>
          <w:color w:val="000000"/>
          <w:sz w:val="28"/>
        </w:rPr>
        <w:t>
       Home address: ____________________________________________________</w:t>
      </w:r>
    </w:p>
    <w:p>
      <w:pPr>
        <w:spacing w:after="0"/>
        <w:ind w:left="0"/>
        <w:jc w:val="both"/>
      </w:pPr>
      <w:r>
        <w:rPr>
          <w:rFonts w:ascii="Times New Roman"/>
          <w:b w:val="false"/>
          <w:i w:val="false"/>
          <w:color w:val="000000"/>
          <w:sz w:val="28"/>
        </w:rPr>
        <w:t>
       Aircraft Type</w:t>
      </w:r>
    </w:p>
    <w:p>
      <w:pPr>
        <w:spacing w:after="0"/>
        <w:ind w:left="0"/>
        <w:jc w:val="both"/>
      </w:pPr>
      <w:r>
        <w:rPr>
          <w:rFonts w:ascii="Times New Roman"/>
          <w:b w:val="false"/>
          <w:i w:val="false"/>
          <w:color w:val="000000"/>
          <w:sz w:val="28"/>
        </w:rPr>
        <w:t>
       Әуе кемесінің түрі______________________________________________</w:t>
      </w:r>
    </w:p>
    <w:p>
      <w:pPr>
        <w:spacing w:after="0"/>
        <w:ind w:left="0"/>
        <w:jc w:val="both"/>
      </w:pPr>
      <w:r>
        <w:rPr>
          <w:rFonts w:ascii="Times New Roman"/>
          <w:b w:val="false"/>
          <w:i w:val="false"/>
          <w:color w:val="000000"/>
          <w:sz w:val="28"/>
        </w:rPr>
        <w:t>
       As A Senior Examiner</w:t>
      </w:r>
    </w:p>
    <w:p>
      <w:pPr>
        <w:spacing w:after="0"/>
        <w:ind w:left="0"/>
        <w:jc w:val="both"/>
      </w:pPr>
      <w:r>
        <w:rPr>
          <w:rFonts w:ascii="Times New Roman"/>
          <w:b w:val="false"/>
          <w:i w:val="false"/>
          <w:color w:val="000000"/>
          <w:sz w:val="28"/>
        </w:rPr>
        <w:t>
       Аға емтихан алушы ____________________________________________</w:t>
      </w:r>
    </w:p>
    <w:p>
      <w:pPr>
        <w:spacing w:after="0"/>
        <w:ind w:left="0"/>
        <w:jc w:val="both"/>
      </w:pPr>
      <w:r>
        <w:rPr>
          <w:rFonts w:ascii="Times New Roman"/>
          <w:b w:val="false"/>
          <w:i w:val="false"/>
          <w:color w:val="000000"/>
          <w:sz w:val="28"/>
        </w:rPr>
        <w:t>
       As a Type Rating Examiner</w:t>
      </w:r>
    </w:p>
    <w:p>
      <w:pPr>
        <w:spacing w:after="0"/>
        <w:ind w:left="0"/>
        <w:jc w:val="both"/>
      </w:pPr>
      <w:r>
        <w:rPr>
          <w:rFonts w:ascii="Times New Roman"/>
          <w:b w:val="false"/>
          <w:i w:val="false"/>
          <w:color w:val="000000"/>
          <w:sz w:val="28"/>
        </w:rPr>
        <w:t>
       ӘК түрі бойынша емтихан алушы ______________________________________</w:t>
      </w:r>
    </w:p>
    <w:p>
      <w:pPr>
        <w:spacing w:after="0"/>
        <w:ind w:left="0"/>
        <w:jc w:val="both"/>
      </w:pPr>
      <w:r>
        <w:rPr>
          <w:rFonts w:ascii="Times New Roman"/>
          <w:b w:val="false"/>
          <w:i w:val="false"/>
          <w:color w:val="000000"/>
          <w:sz w:val="28"/>
        </w:rPr>
        <w:t>
       Authorization number is: KZ/TRE/0XX</w:t>
      </w:r>
    </w:p>
    <w:p>
      <w:pPr>
        <w:spacing w:after="0"/>
        <w:ind w:left="0"/>
        <w:jc w:val="both"/>
      </w:pPr>
      <w:r>
        <w:rPr>
          <w:rFonts w:ascii="Times New Roman"/>
          <w:b w:val="false"/>
          <w:i w:val="false"/>
          <w:color w:val="000000"/>
          <w:sz w:val="28"/>
        </w:rPr>
        <w:t>
       Тағайындау нөмірі</w:t>
      </w:r>
    </w:p>
    <w:p>
      <w:pPr>
        <w:spacing w:after="0"/>
        <w:ind w:left="0"/>
        <w:jc w:val="both"/>
      </w:pPr>
      <w:r>
        <w:rPr>
          <w:rFonts w:ascii="Times New Roman"/>
          <w:b w:val="false"/>
          <w:i w:val="false"/>
          <w:color w:val="000000"/>
          <w:sz w:val="28"/>
        </w:rPr>
        <w:t>
       This authorization entitles the holder:</w:t>
      </w:r>
    </w:p>
    <w:p>
      <w:pPr>
        <w:spacing w:after="0"/>
        <w:ind w:left="0"/>
        <w:jc w:val="both"/>
      </w:pPr>
      <w:r>
        <w:rPr>
          <w:rFonts w:ascii="Times New Roman"/>
          <w:b w:val="false"/>
          <w:i w:val="false"/>
          <w:color w:val="000000"/>
          <w:sz w:val="28"/>
        </w:rPr>
        <w:t>
       Осы тағайындау иесінің уәкілеттігі:</w:t>
      </w:r>
    </w:p>
    <w:p>
      <w:pPr>
        <w:spacing w:after="0"/>
        <w:ind w:left="0"/>
        <w:jc w:val="both"/>
      </w:pPr>
      <w:r>
        <w:rPr>
          <w:rFonts w:ascii="Times New Roman"/>
          <w:b w:val="false"/>
          <w:i w:val="false"/>
          <w:color w:val="000000"/>
          <w:sz w:val="28"/>
        </w:rPr>
        <w:t>
      1) to conduct Proficiency Checks in accordance with ICAO Annexes 1 - 6/ ИКАО 1-6 Қосымшаларының талаптарына сәйкес ұшу біліктерін тексеруді жүргізеді;</w:t>
      </w:r>
    </w:p>
    <w:p>
      <w:pPr>
        <w:spacing w:after="0"/>
        <w:ind w:left="0"/>
        <w:jc w:val="both"/>
      </w:pPr>
      <w:r>
        <w:rPr>
          <w:rFonts w:ascii="Times New Roman"/>
          <w:b w:val="false"/>
          <w:i w:val="false"/>
          <w:color w:val="000000"/>
          <w:sz w:val="28"/>
        </w:rPr>
        <w:t>
      2) to conduct Skill Tests in accordance with ICAO Annexes 1 - 6 / ИКАО 1-6 Қосымшаларының талаптарына сәйкес ұшу біліктерін тексеруді жүргізеді;</w:t>
      </w:r>
    </w:p>
    <w:p>
      <w:pPr>
        <w:spacing w:after="0"/>
        <w:ind w:left="0"/>
        <w:jc w:val="both"/>
      </w:pPr>
      <w:r>
        <w:rPr>
          <w:rFonts w:ascii="Times New Roman"/>
          <w:b w:val="false"/>
          <w:i w:val="false"/>
          <w:color w:val="000000"/>
          <w:sz w:val="28"/>
        </w:rPr>
        <w:t>
      3) to supervise Examiner Authorization/ емтихан алушылар орындайтын тексерулерді қадағалауды жүзеге асыру;</w:t>
      </w:r>
    </w:p>
    <w:p>
      <w:pPr>
        <w:spacing w:after="0"/>
        <w:ind w:left="0"/>
        <w:jc w:val="both"/>
      </w:pPr>
      <w:r>
        <w:rPr>
          <w:rFonts w:ascii="Times New Roman"/>
          <w:b w:val="false"/>
          <w:i w:val="false"/>
          <w:color w:val="000000"/>
          <w:sz w:val="28"/>
        </w:rPr>
        <w:t>
      4) re – authorization acceptance tests/ емтихан алушының әрекет ету мерзімін ұзартуға тест жүргізеді.</w:t>
      </w:r>
    </w:p>
    <w:p>
      <w:pPr>
        <w:spacing w:after="0"/>
        <w:ind w:left="0"/>
        <w:jc w:val="both"/>
      </w:pPr>
      <w:r>
        <w:rPr>
          <w:rFonts w:ascii="Times New Roman"/>
          <w:b w:val="false"/>
          <w:i w:val="false"/>
          <w:color w:val="000000"/>
          <w:sz w:val="28"/>
        </w:rPr>
        <w:t>
       This authorization is valid until:___________________</w:t>
      </w:r>
    </w:p>
    <w:p>
      <w:pPr>
        <w:spacing w:after="0"/>
        <w:ind w:left="0"/>
        <w:jc w:val="both"/>
      </w:pPr>
      <w:r>
        <w:rPr>
          <w:rFonts w:ascii="Times New Roman"/>
          <w:b w:val="false"/>
          <w:i w:val="false"/>
          <w:color w:val="000000"/>
          <w:sz w:val="28"/>
        </w:rPr>
        <w:t>
       Тағайындау жарамды: _____________________</w:t>
      </w:r>
    </w:p>
    <w:p>
      <w:pPr>
        <w:spacing w:after="0"/>
        <w:ind w:left="0"/>
        <w:jc w:val="both"/>
      </w:pPr>
      <w:r>
        <w:rPr>
          <w:rFonts w:ascii="Times New Roman"/>
          <w:b w:val="false"/>
          <w:i w:val="false"/>
          <w:color w:val="000000"/>
          <w:sz w:val="28"/>
        </w:rPr>
        <w:t>
       Date of issue / Берілген күні:</w:t>
      </w:r>
    </w:p>
    <w:p>
      <w:pPr>
        <w:spacing w:after="0"/>
        <w:ind w:left="0"/>
        <w:jc w:val="both"/>
      </w:pPr>
      <w:r>
        <w:rPr>
          <w:rFonts w:ascii="Times New Roman"/>
          <w:b w:val="false"/>
          <w:i w:val="false"/>
          <w:color w:val="000000"/>
          <w:sz w:val="28"/>
        </w:rPr>
        <w:t>
       Official person civil aviation authority</w:t>
      </w:r>
    </w:p>
    <w:p>
      <w:pPr>
        <w:spacing w:after="0"/>
        <w:ind w:left="0"/>
        <w:jc w:val="both"/>
      </w:pPr>
      <w:r>
        <w:rPr>
          <w:rFonts w:ascii="Times New Roman"/>
          <w:b w:val="false"/>
          <w:i w:val="false"/>
          <w:color w:val="000000"/>
          <w:sz w:val="28"/>
        </w:rPr>
        <w:t>
       Уәкілетті ұйымның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594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персоналдың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Қағидасына</w:t>
            </w:r>
            <w:r>
              <w:br/>
            </w:r>
            <w:r>
              <w:rPr>
                <w:rFonts w:ascii="Times New Roman"/>
                <w:b w:val="false"/>
                <w:i w:val="false"/>
                <w:color w:val="000000"/>
                <w:sz w:val="20"/>
              </w:rPr>
              <w:t>19 Қосымша</w:t>
            </w:r>
          </w:p>
        </w:tc>
      </w:tr>
    </w:tbl>
    <w:bookmarkStart w:name="z119" w:id="87"/>
    <w:p>
      <w:pPr>
        <w:spacing w:after="0"/>
        <w:ind w:left="0"/>
        <w:jc w:val="left"/>
      </w:pPr>
      <w:r>
        <w:rPr>
          <w:rFonts w:ascii="Times New Roman"/>
          <w:b/>
          <w:i w:val="false"/>
          <w:color w:val="000000"/>
        </w:rPr>
        <w:t xml:space="preserve"> Ұшу экипажы мүшелерінің дайындық деңгейін және біліктілігін сынақтауды тексеруді өткізудің кестесін жасақтау жөніндегі басшылық.</w:t>
      </w:r>
    </w:p>
    <w:bookmarkEnd w:id="87"/>
    <w:bookmarkStart w:name="z120" w:id="88"/>
    <w:p>
      <w:pPr>
        <w:spacing w:after="0"/>
        <w:ind w:left="0"/>
        <w:jc w:val="both"/>
      </w:pPr>
      <w:r>
        <w:rPr>
          <w:rFonts w:ascii="Times New Roman"/>
          <w:b w:val="false"/>
          <w:i w:val="false"/>
          <w:color w:val="000000"/>
          <w:sz w:val="28"/>
        </w:rPr>
        <w:t>
      1 кесте. Ұшқыштардың АҰЕ (ұшақ) бойынша ұшуларға рұқсаттың тәжірибелік икемділіктері бойынша емтиханның мазмұны.</w:t>
      </w:r>
    </w:p>
    <w:bookmarkEnd w:id="88"/>
    <w:p>
      <w:pPr>
        <w:spacing w:after="0"/>
        <w:ind w:left="0"/>
        <w:jc w:val="both"/>
      </w:pPr>
      <w:r>
        <w:rPr>
          <w:rFonts w:ascii="Times New Roman"/>
          <w:b w:val="false"/>
          <w:i w:val="false"/>
          <w:color w:val="000000"/>
          <w:sz w:val="28"/>
        </w:rPr>
        <w:t>
      Бақылау тексерулердің карталарын пайдалану (check list), ұшу шеберлігін қолдану (airmanship), анти – және қарсы - мұздану процедуралары және қатерлер факторларын және қателерді бақылау ұстанымдары барлық бөліктерде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2"/>
        <w:gridCol w:w="8538"/>
      </w:tblGrid>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бөлік – Ұшуға дайындық және ұшып шығу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ҰПБ –н жұмыс (немесе ұқсас басшылықпен) , соның ішінде ұшу, салмақ және орталық ауырлығының параметрлерін есептеу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 қызметінің құжаттамасымен, ауа райының болжамымен жұмыс</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АТS жоспарын, IFR жоспарын және ұшу жорналын әзірлеу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тексеру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Метеоминимумдар</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Самғауға жермен жүргізу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брифинг. Самғау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өту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кезіндегі саймандық процедуралар, биіктік өлшегіштерді орнату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 тұрағымен байланыстың мәселелерін келісу, радио байланыстың процедуралары</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бөлік – Жалпы ұшуды басқару***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жылдамдықтарда кқлденең ұшуды қоса аспаптармен ғана ұшақты басқару, ӘК-н тәртіптке келтіру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алумен және стандартты бұрылысты төмендетумен бұрылыстар</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тұрақты қисаюмен шұғыл бұрылуды қоса ерекше жағдайдан шығу(unusual attitude), және төмендету кезіндегі тік шұғыл бұрулар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ұшуда, көтерілу және төмендеумен шұғыл бұрылуларда және отырғызу конфигурациясының ұшуында құлаудан қалыпқа келтіру- тек ұшақтар үшін</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панелдер" режімі:орнықты биіктеуді алу және төмендету, жоспарлы курсқа шығумен берілген биіктіктегі стандарттық бұрылыстар, ерекше жағдайлардан қалыпқа келу (unusual attitude) – тек ұшақтар үшін</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бөлік –Бағыттағы IFR процедуралары***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қармаумен оның желілерін қадағалау, мысалы, NDB, VOR, RNAV электрондық навигациялық жүйелерді пайдалану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құралдарды пайдалану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ұшу, курсты , биіктік және жылдамдықты басқару, қуатылықты орнату, тәртіптке келтіру техникасы</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өлшегішті орнату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 және келудің есепті уақытын бағалау (ETAs) (егер талап етілсе, бағыттағы күту (en-route holding))</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барысын бақылау, ұшу жорналын жүргізу, отынды пайдалануды, ӘК жүйелерін басқаруды бақылау,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Мұзданудан қорғау процедуралары, үлігленген , егер қажет болса</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АТS-н байланыс –келісу, радиобайланыс процедуралары</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бөлік– Отырғызуға дәл кіру процедуралары***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құралдарын орнату және тексеру, жабдықты сәйкестендіру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процедуралары, биіктік өлшегішті тексеру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отырғызуға кіру және қонуы кезінде тексерулерді қоса, қондыру және қонуға кіру кезіндегі келіссөздер</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процедурасы (Holding procedure)</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кірудің белгіленген процедурасымен сәйкестік</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Қондырудың кірудің уақытын бағалау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биіктік және жылдамдықты басқару ( тұраұтандырылған отырғызу)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шеңберге кету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қайтара кірудің процедурасы және отырғызулар</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АТS-н байланыс – келісу, радиобайланыс процедуралары</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бөлік– отырғызуға дәл емес кірудің процедуралары***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құралдарын орнату және тексеру, жабдықты сәйкестендіру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процедуралары, биіктік өлшегішті тексеру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қондыруға кіру және қонуы кезінде тексерулерді қоса, отырғызу және қонуға кіру кезіндегі келіссөздер</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процедурасы (Holding procedure)</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кірудің белгіленген процедурасымен сәйкестік</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кірудің уақытын бағалау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биіктік және жылдамдықты басқару ( тұрақтандырылған қондыру)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шеңберге кету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қайтара кірудің процедурасы және отырғызулар</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5.10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АТS-н байланыс – келісу, радиобайланыс процедуралары</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бөлік –қозғалтқыштардың бірі жұмыс емес жағдайда болғандағы ұшу ( көп қозғалтқышты ұшақтар үшін)***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Самғаудан кейін немесе екінші шеңберге кету кезінде қозғалтқыштың бұзылуына ұқсату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қозғалтқыштың бұзылуы жағдайында қондыруғакіру, екінші шеңберге кету және қоныдруға қайтара кіру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кіру және бір қозғалтқыштың бұзылуы кезіндегі қону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АТS-н байланыс – келісу, радиобайланыс процедуралары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FFS, FTD 1/2/3 немесе FNPT II тренажерларында орындалуы мүмкін.</w:t>
      </w:r>
    </w:p>
    <w:p>
      <w:pPr>
        <w:spacing w:after="0"/>
        <w:ind w:left="0"/>
        <w:jc w:val="both"/>
      </w:pPr>
      <w:r>
        <w:rPr>
          <w:rFonts w:ascii="Times New Roman"/>
          <w:b w:val="false"/>
          <w:i w:val="false"/>
          <w:color w:val="000000"/>
          <w:sz w:val="28"/>
        </w:rPr>
        <w:t>
      ** немесе 4 бөлікте, немесе 5 бөлікте орындалуы мүмкін.</w:t>
      </w:r>
    </w:p>
    <w:p>
      <w:pPr>
        <w:spacing w:after="0"/>
        <w:ind w:left="0"/>
        <w:jc w:val="both"/>
      </w:pPr>
      <w:r>
        <w:rPr>
          <w:rFonts w:ascii="Times New Roman"/>
          <w:b w:val="false"/>
          <w:i w:val="false"/>
          <w:color w:val="000000"/>
          <w:sz w:val="28"/>
        </w:rPr>
        <w:t>
      ***Аспаптар бойынша ғана бағдар кезінде орындалуы тиіс.</w:t>
      </w:r>
    </w:p>
    <w:bookmarkStart w:name="z121" w:id="89"/>
    <w:p>
      <w:pPr>
        <w:spacing w:after="0"/>
        <w:ind w:left="0"/>
        <w:jc w:val="both"/>
      </w:pPr>
      <w:r>
        <w:rPr>
          <w:rFonts w:ascii="Times New Roman"/>
          <w:b w:val="false"/>
          <w:i w:val="false"/>
          <w:color w:val="000000"/>
          <w:sz w:val="28"/>
        </w:rPr>
        <w:t>
      2 кесте. Біліктілікті тексерудің/ тәжірибелік икемділіктер бойынша емтиханның мазмұны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2"/>
        <w:gridCol w:w="1146"/>
        <w:gridCol w:w="1188"/>
        <w:gridCol w:w="1019"/>
        <w:gridCol w:w="466"/>
        <w:gridCol w:w="822"/>
        <w:gridCol w:w="467"/>
      </w:tblGrid>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Көтеріңкі ұшу сипаттамалары бар күрделі ұшақтардан басқа бір ұшқыштан тұратын экипажы бар ұшақтар(SPA),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 тәжірибелік дағдылар бойынша емтихан</w:t>
            </w:r>
          </w:p>
        </w:tc>
      </w:tr>
      <w:tr>
        <w:trPr>
          <w:trHeight w:val="30" w:hRule="atLeast"/>
        </w:trPr>
        <w:tc>
          <w:tcPr>
            <w:tcW w:w="7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Маневрлер, процедуралар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курсын өткізген нұсқаушының ата тегі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тексерілді</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қабылдаған емтихан алушының ата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 тренажеры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тренажеры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r>
              <w:br/>
            </w:r>
            <w:r>
              <w:rPr>
                <w:rFonts w:ascii="Times New Roman"/>
                <w:b w:val="false"/>
                <w:i w:val="false"/>
                <w:color w:val="000000"/>
                <w:sz w:val="20"/>
              </w:rPr>
              <w:t>
A тренажерында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БӨЛІК</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Ұщу алдындағы дайындық, құжаттама,салмақ және орталық ауырлық, метеожағдайлар, брифинг (NOTAM)</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ұшу алдындағы тексерулер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Сыртқы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ішкі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Қозғалтқышты қосу, қалыпты ақаулықтар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Самғауға жерден ұшу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Ұшып шығу алдындағы тексеру: қозғалтқышты сынау (Engine run - up)</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77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Самғау: жалғас қанатшаларды орнатумен қалыпты, ҰПБ сәйкес, Бүйірлік жео ( егер жағдай мүмкіндік берсе)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Биіктікті алу: Vx/Vy жылдамдықтарын ұстау, курсқа шығу, тегістеу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АТS - н байланыс – келісу, радиобайланыс процедуралары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БӨЛІК</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 жұмысы (шолу метеожағдайлары - VMC)</w:t>
            </w:r>
            <w:r>
              <w:br/>
            </w:r>
            <w:r>
              <w:rPr>
                <w:rFonts w:ascii="Times New Roman"/>
                <w:b w:val="false"/>
                <w:i w:val="false"/>
                <w:color w:val="000000"/>
                <w:sz w:val="20"/>
              </w:rPr>
              <w:t>
2.1. жалғас қанатшаларды пайдаланумен және пайдаланусыз шағын жылдамдық кезінде ұшуды қоса, түрлі жылдамдық кезіндегі тура және көлденең ұшу (қолданылса, Vmca жылдамдығындағы ұшуды қоса)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Тік бұрылыстар (360° солға және қисаюмен оңға 45°)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572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Құлау және одан қорытынды:</w:t>
            </w:r>
            <w:r>
              <w:br/>
            </w:r>
            <w:r>
              <w:rPr>
                <w:rFonts w:ascii="Times New Roman"/>
                <w:b w:val="false"/>
                <w:i w:val="false"/>
                <w:color w:val="000000"/>
                <w:sz w:val="20"/>
              </w:rPr>
              <w:t>
1) "таза" қанатта құлау</w:t>
            </w:r>
            <w:r>
              <w:br/>
            </w:r>
            <w:r>
              <w:rPr>
                <w:rFonts w:ascii="Times New Roman"/>
                <w:b w:val="false"/>
                <w:i w:val="false"/>
                <w:color w:val="000000"/>
                <w:sz w:val="20"/>
              </w:rPr>
              <w:t>
2) қондыруға кіру кезінде ұшақ және қозғалтқыштың конфигурациясында қисаюмен төмендеуде бұрылыстағы құлауға тәсілдеме (approach configuration);</w:t>
            </w:r>
            <w:r>
              <w:br/>
            </w:r>
            <w:r>
              <w:rPr>
                <w:rFonts w:ascii="Times New Roman"/>
                <w:b w:val="false"/>
                <w:i w:val="false"/>
                <w:color w:val="000000"/>
                <w:sz w:val="20"/>
              </w:rPr>
              <w:t>
3) Ұшақ және қозғалтқыштың отырғызу конфигурациясы кезінде құлауға тәсілдеме (landing configuration);</w:t>
            </w:r>
            <w:r>
              <w:br/>
            </w:r>
            <w:r>
              <w:rPr>
                <w:rFonts w:ascii="Times New Roman"/>
                <w:b w:val="false"/>
                <w:i w:val="false"/>
                <w:color w:val="000000"/>
                <w:sz w:val="20"/>
              </w:rPr>
              <w:t>
4) жиналынған жалғас қанатшалармен бұрылыста және қозғалтқыштың жұмыс режімінде кедергіге тәсілдеме “climb power” (тек бір моторлы ұшақтар үшін))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572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егер мүмкіндік болса, автоұшқыштың және пилотажды командалық аспаптың көмегімен ұшуды орындау (3 бөлікте орындалуы мүмкін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572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АТS-н байланыс – келісу, радиобайланыс процедуралары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БӨЛІК</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Шолу ұщуларының ережесі жөніндегі бағдар бойынша жұмыс ПВП ( В.5.3 и В.5.4 қараңыз)</w:t>
            </w:r>
            <w:r>
              <w:br/>
            </w:r>
            <w:r>
              <w:rPr>
                <w:rFonts w:ascii="Times New Roman"/>
                <w:b w:val="false"/>
                <w:i w:val="false"/>
                <w:color w:val="000000"/>
                <w:sz w:val="20"/>
              </w:rPr>
              <w:t>
3А.1. Ұшу жоспары, "жолды соқыр есептеу" (dead reckoning), карталарды оқу.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2 Биіктікті, курсты және жылдамдықты ұстау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3 бағдар, уақытты бақылау, келудің есепті уақытын қайта қарау (ETAs)</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4 Радионавигациялық құралдарды пайдалану ( егер бұл қолданылса)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5 ұшу менеджменті ( ұшу жорналы, соның ішінде жоспарлы тексерулер, отын жүйелер, мұздану)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3А.7. АТS-н байланыс – келісу, радиобайланыс процедуралары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БӨЛІК</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аспаптар бойынша ұшу</w:t>
            </w:r>
            <w:r>
              <w:br/>
            </w:r>
            <w:r>
              <w:rPr>
                <w:rFonts w:ascii="Times New Roman"/>
                <w:b w:val="false"/>
                <w:i w:val="false"/>
                <w:color w:val="000000"/>
                <w:sz w:val="20"/>
              </w:rPr>
              <w:t>
3Б.1* IFR бойынша ұшып шығу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3Б.2* IFR бағдары бойынша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3Б.3* бағдар бойынша процедуралар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3Б.4* ILS бойынша DH/A 200 футқа (60м) немесе процедура минимумына дейін кіру (глиссаданы қармау үшін автоұшқыш пайдаланылуы мүмкін)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3Б.5* MDH/A дейін қондыруға дәл емес кіру(ең аз биіктік, төмендеуі) және MAP (екінші шеңберге кету нүктелері)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3Б.6* ұщу жаттығулары, соның ішінде компас және авиа көкжиегінің бұзылуға ұқсату: с rate 1 turn бұрылыстар, күрделі жағдайлардан қалыпқа келтірілу (recoveries from unusual attitudes)</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207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3Б.7* курстық немесе глиссадалық маяктың жасамай қалуы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207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3Б.8. АТS-н байланыс – келісу, радиобайланыс процедуралары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4БӨЛІК</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келу және қону.</w:t>
            </w:r>
            <w:r>
              <w:br/>
            </w:r>
            <w:r>
              <w:rPr>
                <w:rFonts w:ascii="Times New Roman"/>
                <w:b w:val="false"/>
                <w:i w:val="false"/>
                <w:color w:val="000000"/>
                <w:sz w:val="20"/>
              </w:rPr>
              <w:t>
4.1.келу бойынша әуеайлақтық процедуралар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Қалыпты қону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жалғас қанатшаларсыз қону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Бүйірлі жел кезіндегі қону (ыңғайлы жағдайларда)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белдеу үстінде 200 футқа дейін биіктіктен шағын газ режімінде жақындап келу және қону (тек бір моторлы ұшақтар үшін)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ең аз биіктіктен екінші шеңберге кету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4.7.түнгі жағдайларда екінші шеңберге кету (егер қолданылса)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207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АТS-н байланыс – келісу, радиобайланыс процедуралары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БӨЛІК</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Штаттық емес және апаттық процедуралар (бқл бөліктің тармақтары 1-4 бөліктердің тармақтарымен бірігуі мүмкін) 5.1. саналы жылдамдықтағы үщілген самғау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самғаудан кейінгі қозғалтқышты істен шығаруға ұқсату (тек бір моторлы ұшақтар үшін)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Бос жүрістегі мәжбүрлі қонуға ұқсату (тек бір моторлы ұшақтар үшін)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ұқсатылған төтенше жағдайлар: 1) ұшу кезіндегі алау және түтін; 2) жағдайлар,ға қарамастан жүйенің шалысы,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207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қозғалтқышты ажырату және оны қайтара қосу (тек көп қозғалтқышты ұшақтарда ұшу икемділіктерін тексеру үшін), егер ұшақта орындалса, онда қауіпсіз биіктікте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207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АТS-н байланыс – келісу, радиобайланыс процедуралары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6</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Ассимметриялық тартумен ұшуға ұқсату.</w:t>
            </w:r>
            <w:r>
              <w:br/>
            </w:r>
            <w:r>
              <w:rPr>
                <w:rFonts w:ascii="Times New Roman"/>
                <w:b w:val="false"/>
                <w:i w:val="false"/>
                <w:color w:val="000000"/>
                <w:sz w:val="20"/>
              </w:rPr>
              <w:t>
6.1.* (Бұл бөлік 1+8 бөліктермен үйлестірілуі мүмкін).</w:t>
            </w:r>
            <w:r>
              <w:br/>
            </w:r>
            <w:r>
              <w:rPr>
                <w:rFonts w:ascii="Times New Roman"/>
                <w:b w:val="false"/>
                <w:i w:val="false"/>
                <w:color w:val="000000"/>
                <w:sz w:val="20"/>
              </w:rPr>
              <w:t>
Самғау кезінде қозғалтқыштың бұзылуына ұқсату ( егер ол FFS или FNPTII тернажерында емес өткізілсе, онда қауіпсіз биіктікте)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207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46100" cy="1155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ассимметриялық тартумен қондыруға кіру және екінші шеңберге кету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207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207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Ассимметриялық тартумен қондыруға кіру және толық тоқтаумен қону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22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207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207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АТS-н байланыс – келісу, радиобайланыс процедуралары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90"/>
    <w:p>
      <w:pPr>
        <w:spacing w:after="0"/>
        <w:ind w:left="0"/>
        <w:jc w:val="both"/>
      </w:pPr>
      <w:r>
        <w:rPr>
          <w:rFonts w:ascii="Times New Roman"/>
          <w:b w:val="false"/>
          <w:i w:val="false"/>
          <w:color w:val="000000"/>
          <w:sz w:val="28"/>
        </w:rPr>
        <w:t xml:space="preserve">
      </w:t>
      </w:r>
      <w:r>
        <w:rPr>
          <w:rFonts w:ascii="Times New Roman"/>
          <w:b/>
          <w:i w:val="false"/>
          <w:color w:val="000000"/>
          <w:sz w:val="28"/>
        </w:rPr>
        <w:t>3 кесте. CPL(A) беру үшін тәжірибелік икемділіктер бойынша емтиханның мазмұны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1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тексерулердің карталарын пайдалану (check list), ұшу шеберлігін қолдану (airmanship), анти – және қарсы - мұздану процедуралары және қатерлер факторларын және қателерді бақылау ұстанымдары барлық бөліктерде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БӨЛІК — ҰШУҒА ДАЙЫНДЫҚ ЖӘНЕ ҰШЫП ШЫҒУ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ұшу дайындығы, оған қоса: ұшуды жоспарлау, құжаттаманы зерделеу, салмақ және орталық ауырлығын бағалау, ауа райы туралы мәліметтер алу, ұшқыштар үшін хабарларды шолу (NOTAM)</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тексеру және қызмет көрсету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Жермен жүргізу және самғау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сипаттамаларын талдау және тәртіптке келтіру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 және қозғалыс сызбасын бағалау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процедурасы, биіктікті өлшегішті орнату, соқтығыстарды алдын ала ескерту үшін қоршаған кеңістікті шолу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АТS-н байланыс – келісу, радиобайланыс процедуралары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БӨЛІК НЕГІЗГІ ҰШУДЫ БАСҚАРУ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бағдарлардың көмегімен ұшақты басқару, соның ішінде тура, берілген биіктіктегі қозғалыс, биіктікті алу, төмендету, бақылау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төмен жылдамдықтағы ұшу, оған қоса тану және бастапқы және күшейген құлау жағдайларынан шығу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жағдайындағы шұғыл бұрылыстарды қоса бұры қисаю бұрышымен тік бұрылыстар.</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төмен жылдамдықтағы ұшу, оған қоса тану және шиыршықты шүйілуден шығу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тек аспаптар бойынша, оған қоса:</w:t>
            </w:r>
            <w:r>
              <w:br/>
            </w:r>
            <w:r>
              <w:rPr>
                <w:rFonts w:ascii="Times New Roman"/>
                <w:b w:val="false"/>
                <w:i w:val="false"/>
                <w:color w:val="000000"/>
                <w:sz w:val="20"/>
              </w:rPr>
              <w:t>
а) көлденең ұшу, крейсерлік ұшу, ұшу режімі, курсты бақылау, биіктіктер және жылдамдықтар;</w:t>
            </w:r>
            <w:r>
              <w:br/>
            </w:r>
            <w:r>
              <w:rPr>
                <w:rFonts w:ascii="Times New Roman"/>
                <w:b w:val="false"/>
                <w:i w:val="false"/>
                <w:color w:val="000000"/>
                <w:sz w:val="20"/>
              </w:rPr>
              <w:t>
б)биіктікті алудағы бұрылыстар және 10°–30° өисаю бұрышымен төмендету;</w:t>
            </w:r>
            <w:r>
              <w:br/>
            </w:r>
            <w:r>
              <w:rPr>
                <w:rFonts w:ascii="Times New Roman"/>
                <w:b w:val="false"/>
                <w:i w:val="false"/>
                <w:color w:val="000000"/>
                <w:sz w:val="20"/>
              </w:rPr>
              <w:t>
в) стандарттық емес жағдайлардан шығу (recoveries from unusual attitudes);</w:t>
            </w:r>
            <w:r>
              <w:br/>
            </w:r>
            <w:r>
              <w:rPr>
                <w:rFonts w:ascii="Times New Roman"/>
                <w:b w:val="false"/>
                <w:i w:val="false"/>
                <w:color w:val="000000"/>
                <w:sz w:val="20"/>
              </w:rPr>
              <w:t>
г) "шектеулі панель" режімі.</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АТS-н байланыс – келісу, радиобайланыс процедуралары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БӨЛІК БАҒЫТ ПРОЦЕДУРАЛАРЫ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бағдарлардың көмегімен ұшақты басқару, соның ішінде крейсердік режімде ұшудың алыстығы мен ұзақтығын айқындау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картаны оқу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высотой, скоростью, курсом, наблюдение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өлшегішті жөнге келтіру, АТS-н байланыс – келісу, радиобайланыс процедуралары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барысын бақылау, ұшу жорналын жүргізу, отын шығынын бақылау, бағыттан ауытқыуды бағалау және ұшудың дұрыс бағытын қайта жаңғырту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 жағдайларын бақылау, тенеденцияларды бағалау, берілген жол желісінен ауытқуларды жоспарлау (track)</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бағытын қадағалау, Слежение за направлением маршрута, жайғастыру (NDB немесе VOR навигациялық жүйелердің көмегімен), жабдықты сәйкестендіру (аспаптар бойынша ұшу), қосалқы әуе айлағына кету жоспарын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БӨЛІК –ҚОНДЫРУҒА КІРУ ПРОЦЕДУРАЛАРЫ ЖӘНЕ ҚОНДЫРУЛАР</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процедуралары, биіктік өлшегішті орнату, тексерулер, бақылау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АТS-н байланыс – келісу, радиобайланыс процедуралары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биіктіктен екінші шеңберге кету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қондыру, бүйірлі желмен қондыру (қолайлы жағдайларда)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қашықтықпен қондыру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газде кіру және қондыру (тек бір моторлы ұшақтар үшін)</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қанатшаларды пайдаланусыз қондыру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әрекеттер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БӨЛІК ҚАЛЫПТАН ТЫС ЖӘНЕ АПАТТЫҚ ПРОЦЕДУРАЛАР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Бқл бөлік 1+4 бөліктермен бірігуі мүмкін.</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Самғаудан кейінгі қозғалтқыштың істен шығуына ұқсату ( қауіпсіз биіктікте) өрт жаттығулары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жұмысындағы шалыстар, оған қоса шассидың шығуының баламалы механизмінің кемшіліктері, электр және тежегіш жүйелеріндегі ақаулықтар</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Мәжібүрлі қондыруға ұқсату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АТS-н байланыс – келісу, радиобайланыс процедуралары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сұрақтар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БӨЛІК – АССИМЕТРИЯЛЫҚ ҰШУҒА ҰҚСАТУ ЖӘНЕ СЫНЫП ЖӘНЕ ТҮРІНЕ СӘЙКЕС ТЕКСЕРУЛЕР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бөлік 1-5 бөліктермен бірігуі мүмкін</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Самғау кезінде қозғалтқыштың бұзылуына ұқсату ( егер ол FFS или FNPTII тернажерында емес өткізілсе, онда қауіпсіз биіктікте)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ассиметриялық кіру және екінші шеңберге кіру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Ассиметриялық кіру және толық тоқтаумен қондырулар</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тоқтату және қайтадан қосу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АТS-н байланыс – келісу, радиобайланыс процедуралары, ұшу шеберлігі</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қарауы бойынша – сынып және түріне сәйкес келетін ұшуды тексерудің өзге жағдайлары, егер бұл қолданылса:</w:t>
            </w:r>
            <w:r>
              <w:br/>
            </w:r>
            <w:r>
              <w:rPr>
                <w:rFonts w:ascii="Times New Roman"/>
                <w:b w:val="false"/>
                <w:i w:val="false"/>
                <w:color w:val="000000"/>
                <w:sz w:val="20"/>
              </w:rPr>
              <w:t>
а) Автоұшқышпен қатынасты қоса үшақтың жүйелері;</w:t>
            </w:r>
            <w:r>
              <w:br/>
            </w:r>
            <w:r>
              <w:rPr>
                <w:rFonts w:ascii="Times New Roman"/>
                <w:b w:val="false"/>
                <w:i w:val="false"/>
                <w:color w:val="000000"/>
                <w:sz w:val="20"/>
              </w:rPr>
              <w:t>
б) қысымды кқтеру жүйесін пайдалану;</w:t>
            </w:r>
            <w:r>
              <w:br/>
            </w:r>
            <w:r>
              <w:rPr>
                <w:rFonts w:ascii="Times New Roman"/>
                <w:b w:val="false"/>
                <w:i w:val="false"/>
                <w:color w:val="000000"/>
                <w:sz w:val="20"/>
              </w:rPr>
              <w:t>
в) мұздану жүйесіне анти- және қарсы-пайдалану.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сұрақтар</w:t>
            </w:r>
          </w:p>
        </w:tc>
      </w:tr>
    </w:tbl>
    <w:p>
      <w:pPr>
        <w:spacing w:after="0"/>
        <w:ind w:left="0"/>
        <w:jc w:val="both"/>
      </w:pPr>
      <w:r>
        <w:rPr>
          <w:rFonts w:ascii="Times New Roman"/>
          <w:b w:val="false"/>
          <w:i w:val="false"/>
          <w:color w:val="000000"/>
          <w:sz w:val="28"/>
        </w:rPr>
        <w:t xml:space="preserve">
      Ескерту. Кестені жасақтау, тексеруді өткізу ,ұшу экипаждары мүшелерінің біліктілігін дайындау және сынақтау деңгейі Басшылығына түсіндірулер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Кестені жасақтау, тексеруді </w:t>
            </w:r>
            <w:r>
              <w:br/>
            </w:r>
            <w:r>
              <w:rPr>
                <w:rFonts w:ascii="Times New Roman"/>
                <w:b w:val="false"/>
                <w:i w:val="false"/>
                <w:color w:val="000000"/>
                <w:sz w:val="20"/>
              </w:rPr>
              <w:t xml:space="preserve">өткізу, ұшу экипаждары </w:t>
            </w:r>
            <w:r>
              <w:br/>
            </w:r>
            <w:r>
              <w:rPr>
                <w:rFonts w:ascii="Times New Roman"/>
                <w:b w:val="false"/>
                <w:i w:val="false"/>
                <w:color w:val="000000"/>
                <w:sz w:val="20"/>
              </w:rPr>
              <w:t>мүшелерінің біліктілігін</w:t>
            </w:r>
            <w:r>
              <w:br/>
            </w:r>
            <w:r>
              <w:rPr>
                <w:rFonts w:ascii="Times New Roman"/>
                <w:b w:val="false"/>
                <w:i w:val="false"/>
                <w:color w:val="000000"/>
                <w:sz w:val="20"/>
              </w:rPr>
              <w:t xml:space="preserve">дайындау және сынақтау </w:t>
            </w:r>
            <w:r>
              <w:br/>
            </w:r>
            <w:r>
              <w:rPr>
                <w:rFonts w:ascii="Times New Roman"/>
                <w:b w:val="false"/>
                <w:i w:val="false"/>
                <w:color w:val="000000"/>
                <w:sz w:val="20"/>
              </w:rPr>
              <w:t>деңгейі Басшылығына</w:t>
            </w:r>
            <w:r>
              <w:br/>
            </w:r>
            <w:r>
              <w:rPr>
                <w:rFonts w:ascii="Times New Roman"/>
                <w:b w:val="false"/>
                <w:i w:val="false"/>
                <w:color w:val="000000"/>
                <w:sz w:val="20"/>
              </w:rPr>
              <w:t>Қосымша</w:t>
            </w:r>
          </w:p>
        </w:tc>
      </w:tr>
    </w:tbl>
    <w:bookmarkStart w:name="z124" w:id="91"/>
    <w:p>
      <w:pPr>
        <w:spacing w:after="0"/>
        <w:ind w:left="0"/>
        <w:jc w:val="left"/>
      </w:pPr>
      <w:r>
        <w:rPr>
          <w:rFonts w:ascii="Times New Roman"/>
          <w:b/>
          <w:i w:val="false"/>
          <w:color w:val="000000"/>
        </w:rPr>
        <w:t xml:space="preserve"> Кестені жасақтау, тексеруді өткізу, ұшу экипаждары мүшелерінің біліктілігін дайындау және сынақтау деңгейі Басшылығына түсіндірулер</w:t>
      </w:r>
    </w:p>
    <w:bookmarkEnd w:id="91"/>
    <w:bookmarkStart w:name="z125" w:id="92"/>
    <w:p>
      <w:pPr>
        <w:spacing w:after="0"/>
        <w:ind w:left="0"/>
        <w:jc w:val="left"/>
      </w:pPr>
      <w:r>
        <w:rPr>
          <w:rFonts w:ascii="Times New Roman"/>
          <w:b/>
          <w:i w:val="false"/>
          <w:color w:val="000000"/>
        </w:rPr>
        <w:t xml:space="preserve"> 1 тарау. Жалпы</w:t>
      </w:r>
    </w:p>
    <w:bookmarkEnd w:id="92"/>
    <w:bookmarkStart w:name="z126" w:id="93"/>
    <w:p>
      <w:pPr>
        <w:spacing w:after="0"/>
        <w:ind w:left="0"/>
        <w:jc w:val="both"/>
      </w:pPr>
      <w:r>
        <w:rPr>
          <w:rFonts w:ascii="Times New Roman"/>
          <w:b w:val="false"/>
          <w:i w:val="false"/>
          <w:color w:val="000000"/>
          <w:sz w:val="28"/>
        </w:rPr>
        <w:t>
      1. Үміткер сынақ/тексеру бағдарламасына сәйкес барлық қажетті нұқсаулықтан өтеді. Емтихан алушы үміткердің сынақтан өтуіне дайын екеніне көз жеткізеді, үміткер барлық тәжірибедік дәрістерден ткенін, ал жаттығуға тапсырмалар нұқсаушымен қол қойылғанын тексереді.</w:t>
      </w:r>
    </w:p>
    <w:bookmarkEnd w:id="93"/>
    <w:bookmarkStart w:name="z127" w:id="94"/>
    <w:p>
      <w:pPr>
        <w:spacing w:after="0"/>
        <w:ind w:left="0"/>
        <w:jc w:val="both"/>
      </w:pPr>
      <w:r>
        <w:rPr>
          <w:rFonts w:ascii="Times New Roman"/>
          <w:b w:val="false"/>
          <w:i w:val="false"/>
          <w:color w:val="000000"/>
          <w:sz w:val="28"/>
        </w:rPr>
        <w:t>
      2. Сынақ/тексеру барысында өңделуі тиіс сұрақтар тиісті құжаттамада беріледі (License Skill Tests/Proficiency Checks LSC/LPCMPA&amp;SP). Сынатар/ тексерулерді өткізу үшін біргеге сценарийлерді пайдалану мүмкін. Сонымен бірге емтихан алушы бұл сценарийлердің бірін таңдайды. Барлық талаптарға сәйкес келген және тиісті органнан оларды пайдалауға рұқсаты бар тренажерларды пайдалануға рұқсат беріледі.</w:t>
      </w:r>
    </w:p>
    <w:bookmarkEnd w:id="94"/>
    <w:bookmarkStart w:name="z128" w:id="95"/>
    <w:p>
      <w:pPr>
        <w:spacing w:after="0"/>
        <w:ind w:left="0"/>
        <w:jc w:val="both"/>
      </w:pPr>
      <w:r>
        <w:rPr>
          <w:rFonts w:ascii="Times New Roman"/>
          <w:b w:val="false"/>
          <w:i w:val="false"/>
          <w:color w:val="000000"/>
          <w:sz w:val="28"/>
        </w:rPr>
        <w:t>
      3. Емтихан алушы ұшу сынақтауын ол өкілетті ұйымның талаптарына сәйкес келетіндей, сонымен қатар аталған сынақта берілген барлық маневрлерді өткізуге және дайындауға әр үміткердің жеткілікті уақытын қамтамасыз ететіндей түрде өткізеді.</w:t>
      </w:r>
    </w:p>
    <w:bookmarkEnd w:id="95"/>
    <w:bookmarkStart w:name="z129" w:id="96"/>
    <w:p>
      <w:pPr>
        <w:spacing w:after="0"/>
        <w:ind w:left="0"/>
        <w:jc w:val="both"/>
      </w:pPr>
      <w:r>
        <w:rPr>
          <w:rFonts w:ascii="Times New Roman"/>
          <w:b w:val="false"/>
          <w:i w:val="false"/>
          <w:color w:val="000000"/>
          <w:sz w:val="28"/>
        </w:rPr>
        <w:t>
      4. Өкілетті ұйым теориялық білім жауаптың бірнеше нұсқалары бар сұрақнаманы толтыру көмегімен немесе өзге лайықты тәсілдермен тексерілгенін талап етеді.Жауаптың бірнеше нұсқаларымен сұрақнамалар қолданылмайтын жерде, жазбаша ( электронды) нысанда белгілеумен ұшқыштың білімін бағалаудың өзге қолайлы тәсілі қолданылады.</w:t>
      </w:r>
    </w:p>
    <w:bookmarkEnd w:id="96"/>
    <w:bookmarkStart w:name="z130" w:id="97"/>
    <w:p>
      <w:pPr>
        <w:spacing w:after="0"/>
        <w:ind w:left="0"/>
        <w:jc w:val="left"/>
      </w:pPr>
      <w:r>
        <w:rPr>
          <w:rFonts w:ascii="Times New Roman"/>
          <w:b/>
          <w:i w:val="false"/>
          <w:color w:val="000000"/>
        </w:rPr>
        <w:t xml:space="preserve"> 2 тарау. Сынақты/тексеруді өткізу</w:t>
      </w:r>
    </w:p>
    <w:bookmarkEnd w:id="97"/>
    <w:bookmarkStart w:name="z131" w:id="98"/>
    <w:p>
      <w:pPr>
        <w:spacing w:after="0"/>
        <w:ind w:left="0"/>
        <w:jc w:val="both"/>
      </w:pPr>
      <w:r>
        <w:rPr>
          <w:rFonts w:ascii="Times New Roman"/>
          <w:b w:val="false"/>
          <w:i w:val="false"/>
          <w:color w:val="000000"/>
          <w:sz w:val="28"/>
        </w:rPr>
        <w:t>
      5. "М" әрпімен белгіленген тармақтарда (mandatory – міндетті)сынақтауға жататын білімінң ең аз көлеміне талаптар бар. Емтихан алушы өз қарауы бойынша "тәжірибелік жаттығулар" облысынан қосымша сұрақтарды таңдайды.</w:t>
      </w:r>
    </w:p>
    <w:bookmarkEnd w:id="98"/>
    <w:bookmarkStart w:name="z132" w:id="99"/>
    <w:p>
      <w:pPr>
        <w:spacing w:after="0"/>
        <w:ind w:left="0"/>
        <w:jc w:val="both"/>
      </w:pPr>
      <w:r>
        <w:rPr>
          <w:rFonts w:ascii="Times New Roman"/>
          <w:b w:val="false"/>
          <w:i w:val="false"/>
          <w:color w:val="000000"/>
          <w:sz w:val="28"/>
        </w:rPr>
        <w:t>
      6. LST/LPC сынағын орындау кезінде елеусіз қателер анықталған жағдайда 2 (екі) талпынысқа жол беріледі. Бұл жағдайда үміткер сынақтық ұшудың барлық тапсырмаларынан өтеді және бұдан кейін ғана егер уақыт қалса, оған қандай да бір тапсырманы орындау мүмкіндігі беріледі.</w:t>
      </w:r>
    </w:p>
    <w:bookmarkEnd w:id="99"/>
    <w:p>
      <w:pPr>
        <w:spacing w:after="0"/>
        <w:ind w:left="0"/>
        <w:jc w:val="both"/>
      </w:pPr>
      <w:r>
        <w:rPr>
          <w:rFonts w:ascii="Times New Roman"/>
          <w:b w:val="false"/>
          <w:i w:val="false"/>
          <w:color w:val="000000"/>
          <w:sz w:val="28"/>
        </w:rPr>
        <w:t>
      Әуе кемесінде тексеру/сынақты өткізу кезінде бір мәртеден барлық тапсырмаларды орындауды аяқтау диспетчерлік сүйемелдеуге немесе қнадайда болмасын өзге сыртық факторларға байланысты күрделіліктерден мүмкінсіз болуы мүмкін.</w:t>
      </w:r>
    </w:p>
    <w:p>
      <w:pPr>
        <w:spacing w:after="0"/>
        <w:ind w:left="0"/>
        <w:jc w:val="both"/>
      </w:pPr>
      <w:r>
        <w:rPr>
          <w:rFonts w:ascii="Times New Roman"/>
          <w:b w:val="false"/>
          <w:i w:val="false"/>
          <w:color w:val="000000"/>
          <w:sz w:val="28"/>
        </w:rPr>
        <w:t>
      Бірінші талпыныстан бес тапсырманы өтуге қабілетсіздік үміткермен барлық сынақты қайтара өту қажеттілігін білдіреді. 5 тапсырмадан аспай құлаған үміткер оларды 2 (екінші) талпыныстан қайта тапсыруға жіберіледі.</w:t>
      </w:r>
    </w:p>
    <w:bookmarkStart w:name="z133" w:id="100"/>
    <w:p>
      <w:pPr>
        <w:spacing w:after="0"/>
        <w:ind w:left="0"/>
        <w:jc w:val="both"/>
      </w:pPr>
      <w:r>
        <w:rPr>
          <w:rFonts w:ascii="Times New Roman"/>
          <w:b w:val="false"/>
          <w:i w:val="false"/>
          <w:color w:val="000000"/>
          <w:sz w:val="28"/>
        </w:rPr>
        <w:t>
      7. Бір сұрақты үміткермен екі рет тапсыра алмау , оған барлық сынақты/тексеруді тұтас қайтадан өту қажеттілігін білдіреді.</w:t>
      </w:r>
    </w:p>
    <w:bookmarkEnd w:id="100"/>
    <w:bookmarkStart w:name="z134" w:id="101"/>
    <w:p>
      <w:pPr>
        <w:spacing w:after="0"/>
        <w:ind w:left="0"/>
        <w:jc w:val="both"/>
      </w:pPr>
      <w:r>
        <w:rPr>
          <w:rFonts w:ascii="Times New Roman"/>
          <w:b w:val="false"/>
          <w:i w:val="false"/>
          <w:color w:val="000000"/>
          <w:sz w:val="28"/>
        </w:rPr>
        <w:t>
      8. №1 талпыныс. Еегер үміткер сынақты/тексеруді тапсырудың бірінші талпынысы кезінде ол осыған дейін табысты тапсырған сұраққа жауап бермесе, бұл сәтсіз бірінші талпыныс ретінде есептеледі. Бұл LST/LPC бланкісінде емтихан алушымен бұрын жасалған белгіні өзгерту керек дегенді білдіреді.</w:t>
      </w:r>
    </w:p>
    <w:bookmarkEnd w:id="101"/>
    <w:bookmarkStart w:name="z135" w:id="102"/>
    <w:p>
      <w:pPr>
        <w:spacing w:after="0"/>
        <w:ind w:left="0"/>
        <w:jc w:val="both"/>
      </w:pPr>
      <w:r>
        <w:rPr>
          <w:rFonts w:ascii="Times New Roman"/>
          <w:b w:val="false"/>
          <w:i w:val="false"/>
          <w:color w:val="000000"/>
          <w:sz w:val="28"/>
        </w:rPr>
        <w:t>
      9. №2 талпыныс.</w:t>
      </w:r>
    </w:p>
    <w:bookmarkEnd w:id="102"/>
    <w:p>
      <w:pPr>
        <w:spacing w:after="0"/>
        <w:ind w:left="0"/>
        <w:jc w:val="both"/>
      </w:pPr>
      <w:r>
        <w:rPr>
          <w:rFonts w:ascii="Times New Roman"/>
          <w:b w:val="false"/>
          <w:i w:val="false"/>
          <w:color w:val="000000"/>
          <w:sz w:val="28"/>
        </w:rPr>
        <w:t>
      Бірінші талпыныс кезінде дұрыс жауап беоілген сұрақтарды қоса, қайтара сынақтау/тексеру кезінде қандай да болмасын сұраққа теріс жауап үміткердің барлық сынақты/тексеруді тұтас қайтадан өту тиіс екендігін білдіреді. Аталған талап жиі теріс түсіндіріледі.</w:t>
      </w:r>
    </w:p>
    <w:p>
      <w:pPr>
        <w:spacing w:after="0"/>
        <w:ind w:left="0"/>
        <w:jc w:val="both"/>
      </w:pPr>
      <w:r>
        <w:rPr>
          <w:rFonts w:ascii="Times New Roman"/>
          <w:b w:val="false"/>
          <w:i w:val="false"/>
          <w:color w:val="000000"/>
          <w:sz w:val="28"/>
        </w:rPr>
        <w:t>
      "Қайтара сынақтау\тексеру" сөзі негізгі болып табылады.</w:t>
      </w:r>
    </w:p>
    <w:p>
      <w:pPr>
        <w:spacing w:after="0"/>
        <w:ind w:left="0"/>
        <w:jc w:val="both"/>
      </w:pPr>
      <w:r>
        <w:rPr>
          <w:rFonts w:ascii="Times New Roman"/>
          <w:b w:val="false"/>
          <w:i w:val="false"/>
          <w:color w:val="000000"/>
          <w:sz w:val="28"/>
        </w:rPr>
        <w:t>
      Бірінші талпыныс толықтау аяқталу қажет. Егер теріс жауап берілген сұрақтар болса, емтихан алушы үміткерге екінші талпынысты (№2 талпыныс) жүзеге асыруға мүмкіндік береді. Бұл себеп бойынша үміткер табысты өткен сол ұшу маневрын қайтара орындаудан қашқақтауға кеңес береміз. Аталған келеңсіздіктерді шешудің көптеген өзге мүмкіндіктері бар. Мысалы, тексеруге, /сынақтауға жататын кезеңнің /маневрдың басталу сәтіне дейін екінші ұшқышқа ұшақты басқаруды ұсыну ( сол сәтке дейін ұшақтағы белсенді басқаруды емтихан алушы өзіне алуы мүмкін). Тренажер жалғастыруға үміткердің толық әзірлік сәтіне дейін "қойылуы" және "іркіліске қойылуы" мүмкін немесе екінші шеңберге кетудәі сәтісзі талпынысы жағдайында ең азға сәйкес жағдайлардың басталуы үшін қабылданған кез келген нүктеге кірудің екінші түрін таңдауы мүмкін.</w:t>
      </w:r>
    </w:p>
    <w:p>
      <w:pPr>
        <w:spacing w:after="0"/>
        <w:ind w:left="0"/>
        <w:jc w:val="both"/>
      </w:pPr>
      <w:r>
        <w:rPr>
          <w:rFonts w:ascii="Times New Roman"/>
          <w:b w:val="false"/>
          <w:i w:val="false"/>
          <w:color w:val="000000"/>
          <w:sz w:val="28"/>
        </w:rPr>
        <w:t>
      Барлық жағдайлардағ егер өткен (тапсырған) тапсырма бойынша тренажерда ұшуды орындауы болатын болсағ бұл туралы үміткерге брифинг барысында хабарлайды..</w:t>
      </w:r>
    </w:p>
    <w:bookmarkStart w:name="z136" w:id="103"/>
    <w:p>
      <w:pPr>
        <w:spacing w:after="0"/>
        <w:ind w:left="0"/>
        <w:jc w:val="both"/>
      </w:pPr>
      <w:r>
        <w:rPr>
          <w:rFonts w:ascii="Times New Roman"/>
          <w:b w:val="false"/>
          <w:i w:val="false"/>
          <w:color w:val="000000"/>
          <w:sz w:val="28"/>
        </w:rPr>
        <w:t>
      10. Егер сынақ/тексеру емтихан алушымен елеусіз деп есептелген себептер бойынша тоқталсағ онда сынақтауды (тексеруді) қайта жаңартқан кезде тапсырылмаған секцияларды ғана тапсыру қажет. сынақты тоқтауға орынды себептер болған кезде үміткер сынақты табысты өтуге жейін өндірістік рейстерді орындауға қайта орала алмайды.</w:t>
      </w:r>
    </w:p>
    <w:bookmarkEnd w:id="103"/>
    <w:bookmarkStart w:name="z137" w:id="104"/>
    <w:p>
      <w:pPr>
        <w:spacing w:after="0"/>
        <w:ind w:left="0"/>
        <w:jc w:val="both"/>
      </w:pPr>
      <w:r>
        <w:rPr>
          <w:rFonts w:ascii="Times New Roman"/>
          <w:b w:val="false"/>
          <w:i w:val="false"/>
          <w:color w:val="000000"/>
          <w:sz w:val="28"/>
        </w:rPr>
        <w:t>
      11. № 1 талпыныс кезінде емтихан алушы өз қарауы бойынша тексерудің кез келген жаттығуларын (кез келген сұрақ) бір рет қайталай алады. Үміткер сынақты қайтара өткізуді емтихан алушыдан талап етуге құқылы. Әдеттегідей, емтихан алушы үміткермен жіберілген қате елеусіз деп ол санаған жағдайда өз қарауы бойынша қандайда болмасын жаттығуды өз қарауы бойынша қайталауы мүмкін , қате қайтара нұсқаулықты өткізумен түзетілуі мүмкін. Қайталау мүмкіндігі үміткердің жеткіліксіз әзірлігі кезінде ұсынылмайды. Егер қосымша жаттығу талап етілсе, онда ол қайтара сынақтауға дейін, яғни 1 (екінші) талпынысқа дейін ұсынылады. Қайталама ұшулар тексеруді (сынақ) өткізу бастапқыда 2 (екінші) күндізгі іс-шаралар сияқты жоспарланған жағдайлардан басқа тренажердың өзге сценарийіне ( өзге ұшуға) ауыстырылады. Қайталаулар екінші емтихан алушыға берілмейді. №2 талпыыс кезіндегі қайталама сынақтаулар үшін сұрақтар қайталанбайды. Үміткерге 2 (екінші) талпынысты ұсыну алдындағы 1 (бірініші) талпыныстағы жіберілген қателер туралы айту қажеті.</w:t>
      </w:r>
    </w:p>
    <w:bookmarkEnd w:id="104"/>
    <w:bookmarkStart w:name="z138" w:id="105"/>
    <w:p>
      <w:pPr>
        <w:spacing w:after="0"/>
        <w:ind w:left="0"/>
        <w:jc w:val="both"/>
      </w:pPr>
      <w:r>
        <w:rPr>
          <w:rFonts w:ascii="Times New Roman"/>
          <w:b w:val="false"/>
          <w:i w:val="false"/>
          <w:color w:val="000000"/>
          <w:sz w:val="28"/>
        </w:rPr>
        <w:t>
      12. Сынақтың сынақтың барлық техникалық бөлігі 2 рет қайталануы мүмкін, барлық жаттығуларды қайталау құқына ұсыыным бұрыс болып табылады. Қайталама талпыныстар LST/LPC нысандарында белгіленбейді.</w:t>
      </w:r>
    </w:p>
    <w:bookmarkEnd w:id="105"/>
    <w:bookmarkStart w:name="z139" w:id="106"/>
    <w:p>
      <w:pPr>
        <w:spacing w:after="0"/>
        <w:ind w:left="0"/>
        <w:jc w:val="both"/>
      </w:pPr>
      <w:r>
        <w:rPr>
          <w:rFonts w:ascii="Times New Roman"/>
          <w:b w:val="false"/>
          <w:i w:val="false"/>
          <w:color w:val="000000"/>
          <w:sz w:val="28"/>
        </w:rPr>
        <w:t>
      13. Егер ұміткердің құзіреттілігі толық қайта бағалауды (қайталама тексеру) талап еткен жағдайда, емтихан алушы кез келген кезеңде сынақты (тексеру) тоқтата алады.</w:t>
      </w:r>
    </w:p>
    <w:bookmarkEnd w:id="106"/>
    <w:bookmarkStart w:name="z140" w:id="107"/>
    <w:p>
      <w:pPr>
        <w:spacing w:after="0"/>
        <w:ind w:left="0"/>
        <w:jc w:val="both"/>
      </w:pPr>
      <w:r>
        <w:rPr>
          <w:rFonts w:ascii="Times New Roman"/>
          <w:b w:val="false"/>
          <w:i w:val="false"/>
          <w:color w:val="000000"/>
          <w:sz w:val="28"/>
        </w:rPr>
        <w:t>
      14. Егер емтихан алушы ұміткер қандайда болмасын сыртқы алаңдатушы факторлардың тапсырмасымен жеткіліксіз жақсы игерді деп санаса, жаттығу бағаланбауы тиіс.</w:t>
      </w:r>
    </w:p>
    <w:bookmarkEnd w:id="107"/>
    <w:p>
      <w:pPr>
        <w:spacing w:after="0"/>
        <w:ind w:left="0"/>
        <w:jc w:val="both"/>
      </w:pPr>
      <w:r>
        <w:rPr>
          <w:rFonts w:ascii="Times New Roman"/>
          <w:b w:val="false"/>
          <w:i w:val="false"/>
          <w:color w:val="000000"/>
          <w:sz w:val="28"/>
        </w:rPr>
        <w:t>
      Егер ұшқыш емтиханға келсе және оның басталар алдында денсаулыңына шағымданбаса, онда ол ұшуға дайын деп саналады. Сынақ өткеннен кейін денсаулығына шағымдану қабылданбайды.</w:t>
      </w:r>
    </w:p>
    <w:bookmarkStart w:name="z141" w:id="108"/>
    <w:p>
      <w:pPr>
        <w:spacing w:after="0"/>
        <w:ind w:left="0"/>
        <w:jc w:val="both"/>
      </w:pPr>
      <w:r>
        <w:rPr>
          <w:rFonts w:ascii="Times New Roman"/>
          <w:b w:val="false"/>
          <w:i w:val="false"/>
          <w:color w:val="000000"/>
          <w:sz w:val="28"/>
        </w:rPr>
        <w:t>
      15. Сынақты (тексеруді) өткізу пішімі өндірістік ұшуға ұқсайтындай түрде жасақталады. Ұшуға жоспарлау және дайындық пайдалану процедураларына сәйкес кәдімгі материалдарды пайдаланумен экипажбен өткізіледі. Ұшуда үміткер әдеттегідей сол карталар мен жинақтарды пайдаланады. Мысалы, үйде ерте дайындалған суреттерді, сызбалар және бөліп көрсеткен фрагменттері бар ксерокс көшірмелерін пайдалануға болмайды.</w:t>
      </w:r>
    </w:p>
    <w:bookmarkEnd w:id="108"/>
    <w:p>
      <w:pPr>
        <w:spacing w:after="0"/>
        <w:ind w:left="0"/>
        <w:jc w:val="both"/>
      </w:pPr>
      <w:r>
        <w:rPr>
          <w:rFonts w:ascii="Times New Roman"/>
          <w:b w:val="false"/>
          <w:i w:val="false"/>
          <w:color w:val="000000"/>
          <w:sz w:val="28"/>
        </w:rPr>
        <w:t>
      Ұшақтар және қозғалтқыштар жүйесінің істен шығуына ұқсатумен сынақтар/тексерулерді өткізу жүк немесе жолушыларды коммерциялық тасымалдау кезінде өндірістік жағдайларда жүзеге асырылмайды.</w:t>
      </w:r>
    </w:p>
    <w:bookmarkStart w:name="z142" w:id="109"/>
    <w:p>
      <w:pPr>
        <w:spacing w:after="0"/>
        <w:ind w:left="0"/>
        <w:jc w:val="both"/>
      </w:pPr>
      <w:r>
        <w:rPr>
          <w:rFonts w:ascii="Times New Roman"/>
          <w:b w:val="false"/>
          <w:i w:val="false"/>
          <w:color w:val="000000"/>
          <w:sz w:val="28"/>
        </w:rPr>
        <w:t>
      16. Көп мүшелі экипажбен ұшақтағы сынақ/тексеру экипаж құрамында өткізіледі. Егере сынақ/тексеру тренажерда емес, ұшақта өтсе, емтихан алушы екінші ұшқыштың (командир) рөлінде болуы мүмкін.</w:t>
      </w:r>
    </w:p>
    <w:bookmarkEnd w:id="109"/>
    <w:bookmarkStart w:name="z143" w:id="110"/>
    <w:p>
      <w:pPr>
        <w:spacing w:after="0"/>
        <w:ind w:left="0"/>
        <w:jc w:val="both"/>
      </w:pPr>
      <w:r>
        <w:rPr>
          <w:rFonts w:ascii="Times New Roman"/>
          <w:b w:val="false"/>
          <w:i w:val="false"/>
          <w:color w:val="000000"/>
          <w:sz w:val="28"/>
        </w:rPr>
        <w:t>
      17. (ATPL) желілік ұшқыштың бастапқы лицензиясына ие болатын үміткер сынақтың барлық кезеңінде белсенді басқаруды pilot (flying) жүзеге асыратын ұшқыш ретінде жұмыс дағдыларын көрсетеді. Одан басқа үміткер басқаруды жүзеге асырмайтын ұщқыш (pilot monitoring) ретінде де жұмыс дағдыларын көрсетеді.</w:t>
      </w:r>
    </w:p>
    <w:bookmarkEnd w:id="110"/>
    <w:bookmarkStart w:name="z144" w:id="111"/>
    <w:p>
      <w:pPr>
        <w:spacing w:after="0"/>
        <w:ind w:left="0"/>
        <w:jc w:val="both"/>
      </w:pPr>
      <w:r>
        <w:rPr>
          <w:rFonts w:ascii="Times New Roman"/>
          <w:b w:val="false"/>
          <w:i w:val="false"/>
          <w:color w:val="000000"/>
          <w:sz w:val="28"/>
        </w:rPr>
        <w:t>
      18. Ұшуды тексеруді(сынақтау) өткізу туралы нақты мәліметтер ұшу құрамынан емтихан алушының Басшылығында баяндалған. .</w:t>
      </w:r>
    </w:p>
    <w:bookmarkEnd w:id="111"/>
    <w:bookmarkStart w:name="z145" w:id="112"/>
    <w:p>
      <w:pPr>
        <w:spacing w:after="0"/>
        <w:ind w:left="0"/>
        <w:jc w:val="both"/>
      </w:pPr>
      <w:r>
        <w:rPr>
          <w:rFonts w:ascii="Times New Roman"/>
          <w:b w:val="false"/>
          <w:i w:val="false"/>
          <w:color w:val="000000"/>
          <w:sz w:val="28"/>
        </w:rPr>
        <w:t>
      19. ұшуды тексеру/сынақтаудың мақсаты келесілер болып табылады:</w:t>
      </w:r>
    </w:p>
    <w:bookmarkEnd w:id="112"/>
    <w:p>
      <w:pPr>
        <w:spacing w:after="0"/>
        <w:ind w:left="0"/>
        <w:jc w:val="both"/>
      </w:pPr>
      <w:r>
        <w:rPr>
          <w:rFonts w:ascii="Times New Roman"/>
          <w:b w:val="false"/>
          <w:i w:val="false"/>
          <w:color w:val="000000"/>
          <w:sz w:val="28"/>
        </w:rPr>
        <w:t>
      1) үміткер тәжірибеде алынатын рұқсатқа (рейтингке) сәйкес қажетті білімнің онда болуын көрсете алды ма, айқындау;</w:t>
      </w:r>
    </w:p>
    <w:p>
      <w:pPr>
        <w:spacing w:after="0"/>
        <w:ind w:left="0"/>
        <w:jc w:val="both"/>
      </w:pPr>
      <w:r>
        <w:rPr>
          <w:rFonts w:ascii="Times New Roman"/>
          <w:b w:val="false"/>
          <w:i w:val="false"/>
          <w:color w:val="000000"/>
          <w:sz w:val="28"/>
        </w:rPr>
        <w:t>
      2) қандай да болмасын жаттығуларды ( процедуралар) орындау барысында әдетте жіберілетін қателерді түзету бойынша кеңестерді беру жолымен үйрету және оқытудың жақсартылған стандарттары;</w:t>
      </w:r>
    </w:p>
    <w:p>
      <w:pPr>
        <w:spacing w:after="0"/>
        <w:ind w:left="0"/>
        <w:jc w:val="both"/>
      </w:pPr>
      <w:r>
        <w:rPr>
          <w:rFonts w:ascii="Times New Roman"/>
          <w:b w:val="false"/>
          <w:i w:val="false"/>
          <w:color w:val="000000"/>
          <w:sz w:val="28"/>
        </w:rPr>
        <w:t>
      3) Ұшу тәртібі мен авиациялық стандарттарды сақтауды талап ете отырып, авиациялық индустрияда қауіпсіздік стандарттарын (мүмкін болған жерде-қатаңдату) сақтауды қамтамасыз ету.</w:t>
      </w:r>
    </w:p>
    <w:bookmarkStart w:name="z146" w:id="113"/>
    <w:p>
      <w:pPr>
        <w:spacing w:after="0"/>
        <w:ind w:left="0"/>
        <w:jc w:val="left"/>
      </w:pPr>
      <w:r>
        <w:rPr>
          <w:rFonts w:ascii="Times New Roman"/>
          <w:b/>
          <w:i w:val="false"/>
          <w:color w:val="000000"/>
        </w:rPr>
        <w:t xml:space="preserve"> 3 тарау. ҰӨП бойынша ұшуларға рұқсат туралы біліктілік белгісін алу үшін тәжірибелік дағдылар жөніндегі емтихан (IR skilltest)</w:t>
      </w:r>
    </w:p>
    <w:bookmarkEnd w:id="113"/>
    <w:bookmarkStart w:name="z147" w:id="114"/>
    <w:p>
      <w:pPr>
        <w:spacing w:after="0"/>
        <w:ind w:left="0"/>
        <w:jc w:val="both"/>
      </w:pPr>
      <w:r>
        <w:rPr>
          <w:rFonts w:ascii="Times New Roman"/>
          <w:b w:val="false"/>
          <w:i w:val="false"/>
          <w:color w:val="000000"/>
          <w:sz w:val="28"/>
        </w:rPr>
        <w:t>
      20. IR алуға үміткер ұшуды тексеру кезінде пайдалынылатын әуе кемесінің сол сыныбы немесе түрі бойынша нұсқаулық алуы тиіс.</w:t>
      </w:r>
    </w:p>
    <w:bookmarkEnd w:id="114"/>
    <w:bookmarkStart w:name="z148" w:id="115"/>
    <w:p>
      <w:pPr>
        <w:spacing w:after="0"/>
        <w:ind w:left="0"/>
        <w:jc w:val="both"/>
      </w:pPr>
      <w:r>
        <w:rPr>
          <w:rFonts w:ascii="Times New Roman"/>
          <w:b w:val="false"/>
          <w:i w:val="false"/>
          <w:color w:val="000000"/>
          <w:sz w:val="28"/>
        </w:rPr>
        <w:t>
      21. Үміткер ұшу икемділіктерін тексерудің барлық бөліктері бойынша өту белгісін алуы тиіс (skill test). Егер қандай да болмасын тармақта, қандай да бір бөлікте өту белгісін алмаса, демек бұл бөлік бойынша өтпеу белгісі қойылады. Бөліктердің біреуінен көп өтпеу белгісі үміткерден ұшуды тексерудің барлық бөліктерін қайта тапсыруды талап етеді. Бір бөліктен ғана өтпеу белгісі сол бөлікті қайта тапсыруды талап етеді. Қайталама тексерудің кез келген бөлігінен , соның ішінде алдыңғы қайта тапсыруды табысты тапсырған сол бөліктер бойынша өтпеу белгісі үміткерден ұшу икемділіктерінің барлық тексеруін қайта тапсыруды талап етеді (skill test). Барлық бөліктер бойынша ұшу икемділіктерін тексеру алты ай ішінде аяқталуы тиіс. Екі талпыныстан сәйкес барлық бөлімдерді тапсырудың қабілетсіздігі бұдан әрі оқытуды талап етеді.</w:t>
      </w:r>
    </w:p>
    <w:bookmarkEnd w:id="115"/>
    <w:bookmarkStart w:name="z149" w:id="116"/>
    <w:p>
      <w:pPr>
        <w:spacing w:after="0"/>
        <w:ind w:left="0"/>
        <w:jc w:val="both"/>
      </w:pPr>
      <w:r>
        <w:rPr>
          <w:rFonts w:ascii="Times New Roman"/>
          <w:b w:val="false"/>
          <w:i w:val="false"/>
          <w:color w:val="000000"/>
          <w:sz w:val="28"/>
        </w:rPr>
        <w:t>
      22. Қайталама оқыту сәтсіз ұшу тексерулерінен кейін басталады. Ұшу икемділіктерін тексеру тапсыру талпыныстары шектеусіз.</w:t>
      </w:r>
    </w:p>
    <w:bookmarkEnd w:id="116"/>
    <w:bookmarkStart w:name="z150" w:id="117"/>
    <w:p>
      <w:pPr>
        <w:spacing w:after="0"/>
        <w:ind w:left="0"/>
        <w:jc w:val="both"/>
      </w:pPr>
      <w:r>
        <w:rPr>
          <w:rFonts w:ascii="Times New Roman"/>
          <w:b w:val="false"/>
          <w:i w:val="false"/>
          <w:color w:val="000000"/>
          <w:sz w:val="28"/>
        </w:rPr>
        <w:t>
      23. тексеру тәжірибелік ұшуды ұқсату үшін тағайындалған. Ұшу бағыты емтихан алушымен таңдалуы тиіс. Жалпы қабылданған инструктивтік материалдар негізіндегі үміткердің ұшуды жоспарлау және өткізу қабілеттілігі елеулі элемент болып табылады. Үміткер өзіне ұшуды жоспарлауды алады және борттағы ұшуды орындау үшін барлық жабдық және құжаттаманың болу орын қамтамасыз етуге тиіс. Ұшудың ұзақтығы 1 сағаттан кем еместі құрайды.</w:t>
      </w:r>
    </w:p>
    <w:bookmarkEnd w:id="117"/>
    <w:bookmarkStart w:name="z151" w:id="118"/>
    <w:p>
      <w:pPr>
        <w:spacing w:after="0"/>
        <w:ind w:left="0"/>
        <w:jc w:val="both"/>
      </w:pPr>
      <w:r>
        <w:rPr>
          <w:rFonts w:ascii="Times New Roman"/>
          <w:b w:val="false"/>
          <w:i w:val="false"/>
          <w:color w:val="000000"/>
          <w:sz w:val="28"/>
        </w:rPr>
        <w:t>
      24. Егер емтихан алушы дәлелсіз деп санайтын себептер бойынша үміткер тексеруді тоқтауға шешімді қабылдайды, бұл үміткер барлық тексеруді қайта тапсыруы қажет. Егер тексеру емтихан алушы дәлелді деп санайтын себептер бойынша тоқталса, онда келесі ұшуда тексерудің тапсырылмаған бөліктері бойынша ғана тексеру жүреді.</w:t>
      </w:r>
    </w:p>
    <w:bookmarkEnd w:id="118"/>
    <w:bookmarkStart w:name="z152" w:id="119"/>
    <w:p>
      <w:pPr>
        <w:spacing w:after="0"/>
        <w:ind w:left="0"/>
        <w:jc w:val="both"/>
      </w:pPr>
      <w:r>
        <w:rPr>
          <w:rFonts w:ascii="Times New Roman"/>
          <w:b w:val="false"/>
          <w:i w:val="false"/>
          <w:color w:val="000000"/>
          <w:sz w:val="28"/>
        </w:rPr>
        <w:t>
      25. Емтихан алушының қарауы бойынша кез келген маневр немесе сынақтау процедурасы үміткермен бір рет қайталанады. Емтихан алушы үміткермен ұшу дағдылары толық қайтара сынақтауды талап етеді деп санаса, ол кез келген кезеңде сынақты тоқтата алады.</w:t>
      </w:r>
    </w:p>
    <w:bookmarkEnd w:id="119"/>
    <w:bookmarkStart w:name="z153" w:id="120"/>
    <w:p>
      <w:pPr>
        <w:spacing w:after="0"/>
        <w:ind w:left="0"/>
        <w:jc w:val="both"/>
      </w:pPr>
      <w:r>
        <w:rPr>
          <w:rFonts w:ascii="Times New Roman"/>
          <w:b w:val="false"/>
          <w:i w:val="false"/>
          <w:color w:val="000000"/>
          <w:sz w:val="28"/>
        </w:rPr>
        <w:t>
      26. Үміткер ӘКК функцияларын орындай алатын жағдайдан әуе кемесін басқаруы және экипаждың өзге мүшелері жоқ сияқты ұшуды орындауы тиіс. Қауіпсіздік мүдделерінде немесе басқа кеме үшін жіберілмейтін кідірісті болғызбауда емтихан алушы араласуы қажет жағдайлардан басқа ол әуе кемесін басқаруға қатысуға тиісті емес.</w:t>
      </w:r>
    </w:p>
    <w:bookmarkEnd w:id="120"/>
    <w:bookmarkStart w:name="z154" w:id="121"/>
    <w:p>
      <w:pPr>
        <w:spacing w:after="0"/>
        <w:ind w:left="0"/>
        <w:jc w:val="both"/>
      </w:pPr>
      <w:r>
        <w:rPr>
          <w:rFonts w:ascii="Times New Roman"/>
          <w:b w:val="false"/>
          <w:i w:val="false"/>
          <w:color w:val="000000"/>
          <w:sz w:val="28"/>
        </w:rPr>
        <w:t>
      27. Салыстырмалы/ абсолютті шешім қабылдау (Decision heights/altitude), төмендеудің ең аз салыстырмалы/ абсолюттік биіктігі (minimum descent heights/altitudes) және екінші шеңберге кету нүктесі үміткермен айқындалады және емтихан алушымен келісіледі.</w:t>
      </w:r>
    </w:p>
    <w:bookmarkEnd w:id="121"/>
    <w:bookmarkStart w:name="z155" w:id="122"/>
    <w:p>
      <w:pPr>
        <w:spacing w:after="0"/>
        <w:ind w:left="0"/>
        <w:jc w:val="both"/>
      </w:pPr>
      <w:r>
        <w:rPr>
          <w:rFonts w:ascii="Times New Roman"/>
          <w:b w:val="false"/>
          <w:i w:val="false"/>
          <w:color w:val="000000"/>
          <w:sz w:val="28"/>
        </w:rPr>
        <w:t>
      28. IR үміткер емтихан алушыға онымен орындалатын тексеру мен міндеттерді, соның ішінде радиобайланыс құрылғысының сәйкестенуін көрсетуі қажет. Тексерулер ұшуды тексеру өткізілетін бақылау тексерулерінің белгіленген карталарына сәйкес аяқталуы тиіс. Ұшуға дайындық уақытында үміткер қозғалтқыш және жылдамдық жұмысының параметрлерін айқындауға міндетті. Самғау, қондыруға кірулер және қондырулар пайдаланылатын әуе кемесін ұшуды пайдалану жөніндегі басшылығына сәйкес үміткермен есептеледі.</w:t>
      </w:r>
    </w:p>
    <w:bookmarkEnd w:id="122"/>
    <w:bookmarkStart w:name="z156" w:id="123"/>
    <w:p>
      <w:pPr>
        <w:spacing w:after="0"/>
        <w:ind w:left="0"/>
        <w:jc w:val="both"/>
      </w:pPr>
      <w:r>
        <w:rPr>
          <w:rFonts w:ascii="Times New Roman"/>
          <w:b w:val="false"/>
          <w:i w:val="false"/>
          <w:color w:val="000000"/>
          <w:sz w:val="28"/>
        </w:rPr>
        <w:t>
      29. Үміткер оның шектеулері аясында әуе кемесін басқару қабілеттілігін көрсете алуы, барлық маневрларды дәл және бір сарынды орындауы, жақсы қабылданған шешімдерді және ұшу икемділіктерін көрсете білуі, аэронаивгация облысында білімін білдіруі, және процедура немесе маневрдың табысты нәтижесі күмән келтірмейтіндей ұщудың барлық кезеңдерінде әуе кемесіне бақылауды жүзеге асыра білуі тиіс.</w:t>
      </w:r>
    </w:p>
    <w:bookmarkEnd w:id="123"/>
    <w:bookmarkStart w:name="z157" w:id="124"/>
    <w:p>
      <w:pPr>
        <w:spacing w:after="0"/>
        <w:ind w:left="0"/>
        <w:jc w:val="both"/>
      </w:pPr>
      <w:r>
        <w:rPr>
          <w:rFonts w:ascii="Times New Roman"/>
          <w:b w:val="false"/>
          <w:i w:val="false"/>
          <w:color w:val="000000"/>
          <w:sz w:val="28"/>
        </w:rPr>
        <w:t>
      30 Турбуленттік жағдайларға, пайдаланылатын әуе кемесінің ұшу сапалары мен сипаттамаларына қарамастан ұшу парамтерлерінің келесі ауытқуларына жол беріледі:</w:t>
      </w:r>
    </w:p>
    <w:bookmarkEnd w:id="124"/>
    <w:p>
      <w:pPr>
        <w:spacing w:after="0"/>
        <w:ind w:left="0"/>
        <w:jc w:val="both"/>
      </w:pPr>
      <w:r>
        <w:rPr>
          <w:rFonts w:ascii="Times New Roman"/>
          <w:b w:val="false"/>
          <w:i w:val="false"/>
          <w:color w:val="000000"/>
          <w:sz w:val="28"/>
        </w:rPr>
        <w:t>
      1) биіктігі бойынша:</w:t>
      </w:r>
    </w:p>
    <w:p>
      <w:pPr>
        <w:spacing w:after="0"/>
        <w:ind w:left="0"/>
        <w:jc w:val="both"/>
      </w:pPr>
      <w:r>
        <w:rPr>
          <w:rFonts w:ascii="Times New Roman"/>
          <w:b w:val="false"/>
          <w:i w:val="false"/>
          <w:color w:val="000000"/>
          <w:sz w:val="28"/>
        </w:rPr>
        <w:t>
      әдеттегідей,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фут (30 метр);</w:t>
      </w:r>
    </w:p>
    <w:p>
      <w:pPr>
        <w:spacing w:after="0"/>
        <w:ind w:left="0"/>
        <w:jc w:val="both"/>
      </w:pPr>
      <w:r>
        <w:rPr>
          <w:rFonts w:ascii="Times New Roman"/>
          <w:b w:val="false"/>
          <w:i w:val="false"/>
          <w:color w:val="000000"/>
          <w:sz w:val="28"/>
        </w:rPr>
        <w:t>
      екінші шеңберге кетудің басталуы, шешімдерді қабылдау биіктігі, +50/-0 фут (+15/-0 метр);</w:t>
      </w:r>
    </w:p>
    <w:p>
      <w:pPr>
        <w:spacing w:after="0"/>
        <w:ind w:left="0"/>
        <w:jc w:val="both"/>
      </w:pPr>
      <w:r>
        <w:rPr>
          <w:rFonts w:ascii="Times New Roman"/>
          <w:b w:val="false"/>
          <w:i w:val="false"/>
          <w:color w:val="000000"/>
          <w:sz w:val="28"/>
        </w:rPr>
        <w:t>
      төмендеудің ең аз биіктігі (екінші шеңберге кету нүктесі), +50/-0 фут (+15/-0 метр);</w:t>
      </w:r>
    </w:p>
    <w:p>
      <w:pPr>
        <w:spacing w:after="0"/>
        <w:ind w:left="0"/>
        <w:jc w:val="both"/>
      </w:pPr>
      <w:r>
        <w:rPr>
          <w:rFonts w:ascii="Times New Roman"/>
          <w:b w:val="false"/>
          <w:i w:val="false"/>
          <w:color w:val="000000"/>
          <w:sz w:val="28"/>
        </w:rPr>
        <w:t>
      2) жол желісін қадағалау (tracking):</w:t>
      </w:r>
    </w:p>
    <w:p>
      <w:pPr>
        <w:spacing w:after="0"/>
        <w:ind w:left="0"/>
        <w:jc w:val="both"/>
      </w:pPr>
      <w:r>
        <w:rPr>
          <w:rFonts w:ascii="Times New Roman"/>
          <w:b w:val="false"/>
          <w:i w:val="false"/>
          <w:color w:val="000000"/>
          <w:sz w:val="28"/>
        </w:rPr>
        <w:t>
      радиолокациялық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t>
      </w:r>
    </w:p>
    <w:p>
      <w:pPr>
        <w:spacing w:after="0"/>
        <w:ind w:left="0"/>
        <w:jc w:val="both"/>
      </w:pPr>
      <w:r>
        <w:rPr>
          <w:rFonts w:ascii="Times New Roman"/>
          <w:b w:val="false"/>
          <w:i w:val="false"/>
          <w:color w:val="000000"/>
          <w:sz w:val="28"/>
        </w:rPr>
        <w:t>
      қондыруға дәл кіру – азимут және глиссада бойынша шкаланың жартысы;</w:t>
      </w:r>
    </w:p>
    <w:p>
      <w:pPr>
        <w:spacing w:after="0"/>
        <w:ind w:left="0"/>
        <w:jc w:val="both"/>
      </w:pPr>
      <w:r>
        <w:rPr>
          <w:rFonts w:ascii="Times New Roman"/>
          <w:b w:val="false"/>
          <w:i w:val="false"/>
          <w:color w:val="000000"/>
          <w:sz w:val="28"/>
        </w:rPr>
        <w:t>
      3) курс:</w:t>
      </w:r>
    </w:p>
    <w:p>
      <w:pPr>
        <w:spacing w:after="0"/>
        <w:ind w:left="0"/>
        <w:jc w:val="both"/>
      </w:pPr>
      <w:r>
        <w:rPr>
          <w:rFonts w:ascii="Times New Roman"/>
          <w:b w:val="false"/>
          <w:i w:val="false"/>
          <w:color w:val="000000"/>
          <w:sz w:val="28"/>
        </w:rPr>
        <w:t>
      барлық жұмыс жасайтын қозғалтқыштар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t>
      </w:r>
    </w:p>
    <w:p>
      <w:pPr>
        <w:spacing w:after="0"/>
        <w:ind w:left="0"/>
        <w:jc w:val="both"/>
      </w:pPr>
      <w:r>
        <w:rPr>
          <w:rFonts w:ascii="Times New Roman"/>
          <w:b w:val="false"/>
          <w:i w:val="false"/>
          <w:color w:val="000000"/>
          <w:sz w:val="28"/>
        </w:rPr>
        <w:t>
      қозғалтқыштың істен шығуына ұқсатумен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w:t>
      </w:r>
    </w:p>
    <w:p>
      <w:pPr>
        <w:spacing w:after="0"/>
        <w:ind w:left="0"/>
        <w:jc w:val="both"/>
      </w:pPr>
      <w:r>
        <w:rPr>
          <w:rFonts w:ascii="Times New Roman"/>
          <w:b w:val="false"/>
          <w:i w:val="false"/>
          <w:color w:val="000000"/>
          <w:sz w:val="28"/>
        </w:rPr>
        <w:t>
      4) жылдамдық:</w:t>
      </w:r>
    </w:p>
    <w:p>
      <w:pPr>
        <w:spacing w:after="0"/>
        <w:ind w:left="0"/>
        <w:jc w:val="both"/>
      </w:pPr>
      <w:r>
        <w:rPr>
          <w:rFonts w:ascii="Times New Roman"/>
          <w:b w:val="false"/>
          <w:i w:val="false"/>
          <w:color w:val="000000"/>
          <w:sz w:val="28"/>
        </w:rPr>
        <w:t>
      барлық жұмыс жасайтын қозғалтқыштар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түйін;</w:t>
      </w:r>
    </w:p>
    <w:p>
      <w:pPr>
        <w:spacing w:after="0"/>
        <w:ind w:left="0"/>
        <w:jc w:val="both"/>
      </w:pPr>
      <w:r>
        <w:rPr>
          <w:rFonts w:ascii="Times New Roman"/>
          <w:b w:val="false"/>
          <w:i w:val="false"/>
          <w:color w:val="000000"/>
          <w:sz w:val="28"/>
        </w:rPr>
        <w:t>
      қозғалтқыштың істен шығуына ұқсатумен, +10/-5 түйін.</w:t>
      </w:r>
    </w:p>
    <w:bookmarkStart w:name="z158" w:id="125"/>
    <w:p>
      <w:pPr>
        <w:spacing w:after="0"/>
        <w:ind w:left="0"/>
        <w:jc w:val="left"/>
      </w:pPr>
      <w:r>
        <w:rPr>
          <w:rFonts w:ascii="Times New Roman"/>
          <w:b/>
          <w:i w:val="false"/>
          <w:color w:val="000000"/>
        </w:rPr>
        <w:t xml:space="preserve"> 4 тарау. Ұшу икемділіктері бойынша емтихан және көп мүшелі экипаж ұшқышының (MPL), әуе желісі ұшқышының(ATPL) куәлігін, түрі және сыныбы бойынша біліктілік белгісін беру үшін дайындық деңгейін біліктілік тексеру(proficiency check) , сонымен қатар аспаптар(IR) бойынша ұшуға рұқсат үшін біліктілік тексеру</w:t>
      </w:r>
    </w:p>
    <w:bookmarkEnd w:id="125"/>
    <w:bookmarkStart w:name="z159" w:id="126"/>
    <w:p>
      <w:pPr>
        <w:spacing w:after="0"/>
        <w:ind w:left="0"/>
        <w:jc w:val="both"/>
      </w:pPr>
      <w:r>
        <w:rPr>
          <w:rFonts w:ascii="Times New Roman"/>
          <w:b w:val="false"/>
          <w:i w:val="false"/>
          <w:color w:val="000000"/>
          <w:sz w:val="28"/>
        </w:rPr>
        <w:t>
      31. Тәжірибелік дағдылар жөніндегі емтиханды өткізуге үміткер емтиханда пайдаланатын әуе кемелерінің сол сыныбында немесе түрінде оқытудан өтуі тиіс.</w:t>
      </w:r>
    </w:p>
    <w:bookmarkEnd w:id="126"/>
    <w:bookmarkStart w:name="z160" w:id="127"/>
    <w:p>
      <w:pPr>
        <w:spacing w:after="0"/>
        <w:ind w:left="0"/>
        <w:jc w:val="both"/>
      </w:pPr>
      <w:r>
        <w:rPr>
          <w:rFonts w:ascii="Times New Roman"/>
          <w:b w:val="false"/>
          <w:i w:val="false"/>
          <w:color w:val="000000"/>
          <w:sz w:val="28"/>
        </w:rPr>
        <w:t>
      32. Екі талпыныстан емтихан бөлігінен кез келгені бойынша өтпеу белгісі қосымша оқытуды талап етеді.</w:t>
      </w:r>
    </w:p>
    <w:bookmarkEnd w:id="127"/>
    <w:bookmarkStart w:name="z161" w:id="128"/>
    <w:p>
      <w:pPr>
        <w:spacing w:after="0"/>
        <w:ind w:left="0"/>
        <w:jc w:val="both"/>
      </w:pPr>
      <w:r>
        <w:rPr>
          <w:rFonts w:ascii="Times New Roman"/>
          <w:b w:val="false"/>
          <w:i w:val="false"/>
          <w:color w:val="000000"/>
          <w:sz w:val="28"/>
        </w:rPr>
        <w:t>
      33. Емтихандарды тапсырудың талпыныстар мөлшері шектеусіз.</w:t>
      </w:r>
    </w:p>
    <w:bookmarkEnd w:id="128"/>
    <w:p>
      <w:pPr>
        <w:spacing w:after="0"/>
        <w:ind w:left="0"/>
        <w:jc w:val="both"/>
      </w:pPr>
      <w:r>
        <w:rPr>
          <w:rFonts w:ascii="Times New Roman"/>
          <w:b w:val="false"/>
          <w:i w:val="false"/>
          <w:color w:val="000000"/>
          <w:sz w:val="28"/>
        </w:rPr>
        <w:t>
      Оқыту курсының, біліктілік тексерудің (proficiency check) немесе тәжірибелік икемділіктер жөніндегі емтиханның (skill test). мазмұны.</w:t>
      </w:r>
    </w:p>
    <w:bookmarkStart w:name="z162" w:id="129"/>
    <w:p>
      <w:pPr>
        <w:spacing w:after="0"/>
        <w:ind w:left="0"/>
        <w:jc w:val="both"/>
      </w:pPr>
      <w:r>
        <w:rPr>
          <w:rFonts w:ascii="Times New Roman"/>
          <w:b w:val="false"/>
          <w:i w:val="false"/>
          <w:color w:val="000000"/>
          <w:sz w:val="28"/>
        </w:rPr>
        <w:t>
      34. Егер өзгесі ӘК –өндірушінің мақұлданған деректерімен айқындалмаса, ұшуларға оқытудың оқу жоспары, тәжірибелік икемділіктер бойынша біліктілік тексерулер мен емтихандар Осы Қағидаға сәйкес болуы тиіс. Тәжірибелік икемділіктер бойынша оқу жоспары, біліктілік емтихандары бұл ӘК өндірушінің мақұлданған деректерімен айқындалған сияқты әуе кемелерінің сол ұқсас түрлерінде жұмыстың алдыңғы тәжірибесінен өту жолымен азаюы мүмкін.</w:t>
      </w:r>
    </w:p>
    <w:bookmarkEnd w:id="129"/>
    <w:bookmarkStart w:name="z163" w:id="130"/>
    <w:p>
      <w:pPr>
        <w:spacing w:after="0"/>
        <w:ind w:left="0"/>
        <w:jc w:val="both"/>
      </w:pPr>
      <w:r>
        <w:rPr>
          <w:rFonts w:ascii="Times New Roman"/>
          <w:b w:val="false"/>
          <w:i w:val="false"/>
          <w:color w:val="000000"/>
          <w:sz w:val="28"/>
        </w:rPr>
        <w:t>
      35. ATPL беру үшін тәжірибелік икемділіктер бойынша емтиханнан басқа ұшқыштың рұқсаты бар ӘК-ң сол түрлері мен нұсқалары бойынша жалпы болып табылатын тәжірибелік емтиханның элементтері ұшқышқа өту белгісі қойылуы мүмкін.</w:t>
      </w:r>
    </w:p>
    <w:bookmarkEnd w:id="130"/>
    <w:bookmarkStart w:name="z164" w:id="131"/>
    <w:p>
      <w:pPr>
        <w:spacing w:after="0"/>
        <w:ind w:left="0"/>
        <w:jc w:val="both"/>
      </w:pPr>
      <w:r>
        <w:rPr>
          <w:rFonts w:ascii="Times New Roman"/>
          <w:b w:val="false"/>
          <w:i w:val="false"/>
          <w:color w:val="000000"/>
          <w:sz w:val="28"/>
        </w:rPr>
        <w:t>
      36. Емтихан алушы тәжірибелік икемділіктер бойынша біліктілік тексерулері мен емтихандарының түрлі сценарийлері арасында таңдай алады. Бұл сценарийлерде үлгіленген пайдалану режімдері бар. Сонымен бірге ұшулардың(FFS) кешенді тренажерлары және осы Қағидамен көзделген сияқты өзге бар тренажерларды пайдаланылуы қажет.</w:t>
      </w:r>
    </w:p>
    <w:bookmarkEnd w:id="131"/>
    <w:bookmarkStart w:name="z165" w:id="132"/>
    <w:p>
      <w:pPr>
        <w:spacing w:after="0"/>
        <w:ind w:left="0"/>
        <w:jc w:val="both"/>
      </w:pPr>
      <w:r>
        <w:rPr>
          <w:rFonts w:ascii="Times New Roman"/>
          <w:b w:val="false"/>
          <w:i w:val="false"/>
          <w:color w:val="000000"/>
          <w:sz w:val="28"/>
        </w:rPr>
        <w:t>
      37. Біліктілікті тексеру уақытында емтихан алушы сынып жіне түрінің белгісі иегерінде теориялық біліімнің қажетті деңгейі бар екеніне көз жеткізуі қажет.</w:t>
      </w:r>
    </w:p>
    <w:bookmarkEnd w:id="132"/>
    <w:bookmarkStart w:name="z166" w:id="133"/>
    <w:p>
      <w:pPr>
        <w:spacing w:after="0"/>
        <w:ind w:left="0"/>
        <w:jc w:val="both"/>
      </w:pPr>
      <w:r>
        <w:rPr>
          <w:rFonts w:ascii="Times New Roman"/>
          <w:b w:val="false"/>
          <w:i w:val="false"/>
          <w:color w:val="000000"/>
          <w:sz w:val="28"/>
        </w:rPr>
        <w:t>
      38. Егер емтихан алушы дәлелсіз деп санайтын себептер бойынша үміткер тексеруді тоқтауға шешімді қабылдайды, бұл үміткер барлық тексеруді қайта тапсыруы қажет. Егер тексеру емтихан алушы дәлелді деп санайтын себептер бойынша тоқталса, онда келесі ұшуда тексерудің тапсырылмаған бөліктері бойынша ғана тексеру жүреді.</w:t>
      </w:r>
    </w:p>
    <w:bookmarkEnd w:id="133"/>
    <w:bookmarkStart w:name="z167" w:id="134"/>
    <w:p>
      <w:pPr>
        <w:spacing w:after="0"/>
        <w:ind w:left="0"/>
        <w:jc w:val="both"/>
      </w:pPr>
      <w:r>
        <w:rPr>
          <w:rFonts w:ascii="Times New Roman"/>
          <w:b w:val="false"/>
          <w:i w:val="false"/>
          <w:color w:val="000000"/>
          <w:sz w:val="28"/>
        </w:rPr>
        <w:t>
      39. FE қарауы бойынша кез келген маневр немесе сынақтау(емтихан) процедурасы үміткермен бір рет қайталанады. FE үміткермен ұшу дағдылары толық қайтара сынақтауды талап етеді деп санаса, ол кез келген кезеңде тексеруді тоқтата алады.</w:t>
      </w:r>
    </w:p>
    <w:bookmarkEnd w:id="134"/>
    <w:bookmarkStart w:name="z168" w:id="135"/>
    <w:p>
      <w:pPr>
        <w:spacing w:after="0"/>
        <w:ind w:left="0"/>
        <w:jc w:val="both"/>
      </w:pPr>
      <w:r>
        <w:rPr>
          <w:rFonts w:ascii="Times New Roman"/>
          <w:b w:val="false"/>
          <w:i w:val="false"/>
          <w:color w:val="000000"/>
          <w:sz w:val="28"/>
        </w:rPr>
        <w:t>
      40. Егер тексеру дара басқаруды талап еткен жағдайда, үміткер ӘКК немесе екінші ұшқыштың функцияларын орындай алатын жағдайдан әуе кемесін басқаруы және экипаждың өзге мүшелері жоқ сияқты ұшуды орындауы тиіс.</w:t>
      </w:r>
    </w:p>
    <w:bookmarkEnd w:id="135"/>
    <w:bookmarkStart w:name="z169" w:id="136"/>
    <w:p>
      <w:pPr>
        <w:spacing w:after="0"/>
        <w:ind w:left="0"/>
        <w:jc w:val="both"/>
      </w:pPr>
      <w:r>
        <w:rPr>
          <w:rFonts w:ascii="Times New Roman"/>
          <w:b w:val="false"/>
          <w:i w:val="false"/>
          <w:color w:val="000000"/>
          <w:sz w:val="28"/>
        </w:rPr>
        <w:t>
      41. Сынақтық ұшудың алдын ала дайындығы барысында үміткер ұозғалтқыш және жылдамдық жұмысының параметрлерін айқындау қажет.Үміткер онымен өткізілген бақылау тексерулер мен өзге дайындық жұмыстарының, соның ішінде райдиобайланысқұралдарын сәйкестендіруше байланысты нәтижелерін емтихан алушыға ұсынуға тиісті. Тексерулер сынақ өтетін әуе кемесі үшін бақылау тексерулерінің карталарына (check list) және, егер бұл қолданылса, экипаждың өзара әрекет концепциясына (МСС) сәйкес аяқталуы қажет. Самғау , қондыруға кіру және қондыру үшін ұшу сипаттамалары жөніндегі нұсқаулыққа ұшулардың өндірісі және пайдаланатын әуе кемесі үшін ұшуды пайдалану жөніндегі басшылыққа сәйкес үміткермен есептеледі. Салыстырмалы/ абсолютті шешім қабылдау (DH/A), төмендеудің ең аз салыстырмалы/ абсолюттік биіктігі (MDH/A), және сонымен бірге екінші шеңберге кету нүктесі(MAP) үміткермен айқындалады және емтихан алушымен келісіледі.</w:t>
      </w:r>
    </w:p>
    <w:bookmarkEnd w:id="136"/>
    <w:bookmarkStart w:name="z170" w:id="137"/>
    <w:p>
      <w:pPr>
        <w:spacing w:after="0"/>
        <w:ind w:left="0"/>
        <w:jc w:val="both"/>
      </w:pPr>
      <w:r>
        <w:rPr>
          <w:rFonts w:ascii="Times New Roman"/>
          <w:b w:val="false"/>
          <w:i w:val="false"/>
          <w:color w:val="000000"/>
          <w:sz w:val="28"/>
        </w:rPr>
        <w:t>
      42. Қауіпсіздік мүдделерінде немесе басқа кеме үшін жіберілмейтін кідірісті болғызбауда емтихан алушы араласуы қажет жағдайлардан басқа ол әуе кемесін басқаруға қатысуға тиісті емес.</w:t>
      </w:r>
    </w:p>
    <w:bookmarkEnd w:id="137"/>
    <w:p>
      <w:pPr>
        <w:spacing w:after="0"/>
        <w:ind w:left="0"/>
        <w:jc w:val="both"/>
      </w:pPr>
      <w:r>
        <w:rPr>
          <w:rFonts w:ascii="Times New Roman"/>
          <w:b w:val="false"/>
          <w:i w:val="false"/>
          <w:color w:val="000000"/>
          <w:sz w:val="28"/>
        </w:rPr>
        <w:t>
      Көп мүшелі экипажбен (MPA) ӘК түрінің біліктілік белгісін алу, кқп мүшелі экипажбен оларды пайдалану кезінде бір ұшқышты (SPA) ұшақтардың, сонымен қатар кқп мүшелі экипаж ұшқышының куәлігін (MPL) және желілік авиация ұшқышының (ATPL).куәлігін алу кезіндегі тәжірибелік дағдылар бойынша біліктілік тексерулері мен емтихандары үшін арнайы талаптар.</w:t>
      </w:r>
    </w:p>
    <w:bookmarkStart w:name="z171" w:id="138"/>
    <w:p>
      <w:pPr>
        <w:spacing w:after="0"/>
        <w:ind w:left="0"/>
        <w:jc w:val="both"/>
      </w:pPr>
      <w:r>
        <w:rPr>
          <w:rFonts w:ascii="Times New Roman"/>
          <w:b w:val="false"/>
          <w:i w:val="false"/>
          <w:color w:val="000000"/>
          <w:sz w:val="28"/>
        </w:rPr>
        <w:t>
      43. Көп мүшелі экипажы бар ұшақ немесе SPA ұшағы үшін ұшу дағдыларын тексеру оларды көп мүшелі экипажбен пайдалану кезінде көп мүшелі экипажда жүзеге асырылады. Өзге түрдегі біліктілік белгісі бар өзге үміткер немесе өзге білікті ұшқыш екінші ұшқыштың рөлін орындай алады. Егер әуе кемесі пайдаланылса, екінші ұшқыш емтихан алушы немесе нұсқаушы болуы тиіс.</w:t>
      </w:r>
    </w:p>
    <w:bookmarkEnd w:id="138"/>
    <w:bookmarkStart w:name="z172" w:id="139"/>
    <w:p>
      <w:pPr>
        <w:spacing w:after="0"/>
        <w:ind w:left="0"/>
        <w:jc w:val="both"/>
      </w:pPr>
      <w:r>
        <w:rPr>
          <w:rFonts w:ascii="Times New Roman"/>
          <w:b w:val="false"/>
          <w:i w:val="false"/>
          <w:color w:val="000000"/>
          <w:sz w:val="28"/>
        </w:rPr>
        <w:t>
      44. Үміткер МСС сәйкес штаттық емес және апаттық операциялардан басқа "басқарушы ұшқыш" (PF) ретіндегі сияқты сол "басқарушы емес ұшқыш" (PNF) ретінде өте алуы мүмкін ұшуды тексерудің барлық бөліктерінен өту кезінде "басқарушы ұшқыш" (PF) ретінде әрекет етуі тиіс. МРА –а біліктілік белгісін немесе ATPL алуға үміткер PNF ретінде әрекет ету қабілеттілігін көрсете білуі тиіс. Үміткер егер бұл сынақтардың барлық элементтері таңдалған орында орындалса, ұшу икемділіктерін тексеру үшін ұшақ кабинасының сол жақ отрығышынғ немесе оң жақ отырғышын таңдай алады.</w:t>
      </w:r>
    </w:p>
    <w:bookmarkEnd w:id="139"/>
    <w:bookmarkStart w:name="z173" w:id="140"/>
    <w:p>
      <w:pPr>
        <w:spacing w:after="0"/>
        <w:ind w:left="0"/>
        <w:jc w:val="both"/>
      </w:pPr>
      <w:r>
        <w:rPr>
          <w:rFonts w:ascii="Times New Roman"/>
          <w:b w:val="false"/>
          <w:i w:val="false"/>
          <w:color w:val="000000"/>
          <w:sz w:val="28"/>
        </w:rPr>
        <w:t>
      45. Өтініш беруші PF немесе PNF ретінде әрекет етуіне қарамастан ӘКК міндеттерін орындауды талап ететін көп мүшелі экипажды райдалану кезінде ATPL алуға немесе MPA, немесе SPA түріндегі белгілерге үміткерлерді тексеруде емтихан алушымен білімнің келесі арнайы облыстары тексерілуі тиіс:</w:t>
      </w:r>
    </w:p>
    <w:bookmarkEnd w:id="140"/>
    <w:p>
      <w:pPr>
        <w:spacing w:after="0"/>
        <w:ind w:left="0"/>
        <w:jc w:val="both"/>
      </w:pPr>
      <w:r>
        <w:rPr>
          <w:rFonts w:ascii="Times New Roman"/>
          <w:b w:val="false"/>
          <w:i w:val="false"/>
          <w:color w:val="000000"/>
          <w:sz w:val="28"/>
        </w:rPr>
        <w:t>
      1) экипаждың өзара әрекетін басқару;</w:t>
      </w:r>
    </w:p>
    <w:p>
      <w:pPr>
        <w:spacing w:after="0"/>
        <w:ind w:left="0"/>
        <w:jc w:val="both"/>
      </w:pPr>
      <w:r>
        <w:rPr>
          <w:rFonts w:ascii="Times New Roman"/>
          <w:b w:val="false"/>
          <w:i w:val="false"/>
          <w:color w:val="000000"/>
          <w:sz w:val="28"/>
        </w:rPr>
        <w:t>
      2) Тиіст қадағалау жолымен әуе кемесін пайдалануды жалпы бақылауды орындау;</w:t>
      </w:r>
    </w:p>
    <w:p>
      <w:pPr>
        <w:spacing w:after="0"/>
        <w:ind w:left="0"/>
        <w:jc w:val="both"/>
      </w:pPr>
      <w:r>
        <w:rPr>
          <w:rFonts w:ascii="Times New Roman"/>
          <w:b w:val="false"/>
          <w:i w:val="false"/>
          <w:color w:val="000000"/>
          <w:sz w:val="28"/>
        </w:rPr>
        <w:t>
      3) Қалыптасқан жағдайға қолданылатын қауіпсіздік аспектілеріне және тиісті нормалар мен ережелерге сәйкес , соның ішінде төтенше жағдайлар туындаған кезде басымдылықтарды орнату және шешімдерді қабылдау.</w:t>
      </w:r>
    </w:p>
    <w:bookmarkStart w:name="z174" w:id="141"/>
    <w:p>
      <w:pPr>
        <w:spacing w:after="0"/>
        <w:ind w:left="0"/>
        <w:jc w:val="both"/>
      </w:pPr>
      <w:r>
        <w:rPr>
          <w:rFonts w:ascii="Times New Roman"/>
          <w:b w:val="false"/>
          <w:i w:val="false"/>
          <w:color w:val="000000"/>
          <w:sz w:val="28"/>
        </w:rPr>
        <w:t>
      46. Егер IR алу талап етілетін болса, онда тексеру ҰӨЕ(IFR) бойынша өтуі тиіс, сонымен қатар әуе көлігін пайдаланудың коммерциялық жағдайлары ең жоғары үлгіленуі мүмкін. Әдеттегі жалпы қабылданған құралдарды пайдалана отыра үміткердің ұшуды жоспарлау және өткізу қабілеттілігі тексеру үшін елеулі элемент болып табылады.</w:t>
      </w:r>
    </w:p>
    <w:bookmarkEnd w:id="141"/>
    <w:bookmarkStart w:name="z175" w:id="142"/>
    <w:p>
      <w:pPr>
        <w:spacing w:after="0"/>
        <w:ind w:left="0"/>
        <w:jc w:val="both"/>
      </w:pPr>
      <w:r>
        <w:rPr>
          <w:rFonts w:ascii="Times New Roman"/>
          <w:b w:val="false"/>
          <w:i w:val="false"/>
          <w:color w:val="000000"/>
          <w:sz w:val="28"/>
        </w:rPr>
        <w:t>
      47. Егер (Type Rating) түріне рұқсат туралы біліктілік белгісін алу курсы ұшу дайындығының 2 сағаттан азды қосса, ұшу икемділіктерін тексеру FFS тренажерында өтуі мүмкін және ұшақтағы оқу ұшулары басталғанға дейін аяқталуы мүмкін. Бұл жағдайда ұшақтағы ұшу дайындығын қоса, түр белгісіне курстың аяқталуы туралы куәлік жаңа түрдегі белгі үміткердің куәлігіне енгенге дейін өкілетті ұйымға жолдануы қажет.</w:t>
      </w:r>
    </w:p>
    <w:bookmarkEnd w:id="142"/>
    <w:bookmarkStart w:name="z176" w:id="143"/>
    <w:p>
      <w:pPr>
        <w:spacing w:after="0"/>
        <w:ind w:left="0"/>
        <w:jc w:val="both"/>
      </w:pPr>
      <w:r>
        <w:rPr>
          <w:rFonts w:ascii="Times New Roman"/>
          <w:b w:val="false"/>
          <w:i w:val="false"/>
          <w:color w:val="000000"/>
          <w:sz w:val="28"/>
        </w:rPr>
        <w:t>
      48. Көтеріңкі ұшу сипаттамалары бар күрделі ұшақтан басқа 1 адамнан тұратын ұшақ (SP aircraft) жағдайында, үміткер біліктілік тексеру және икемділіктерін тексерудің барлық сәйкес бөліктерінен өтуі тиіс. Егер қандай да болмасын бөліктің қандай да болмасын тармағы бойынша "өтпеу белгісі" алынса, демек, бұл бөлік бойынша "өтпеу белгісі" қойылады. Бөліктердің біреуінен көп өтпеу белгісі үміткерден ұшуды тексерудің барлық бөліктерін қайта тапсыруды талап етеді. Бір бөліктен ғана өтпеу белгісі сол бөлікті қайта тапсыруды талап етеді. Қайталама тексерудің кез келген бөлігінен , соның ішінде алдыңғы талпыныста "өту белгісі" алынға сол бөліктерде , үміткерден ұшу икемділіктерінің барлық тексеруін қайта тапсыруды талап етеді. Көп қозғалтқышты SPA үшін ассиметриялық ұшуға жататын тиісті сынақтау мен тексерудің 6 бөлігін өткізіп жіберу керек.</w:t>
      </w:r>
    </w:p>
    <w:bookmarkEnd w:id="143"/>
    <w:bookmarkStart w:name="z177" w:id="144"/>
    <w:p>
      <w:pPr>
        <w:spacing w:after="0"/>
        <w:ind w:left="0"/>
        <w:jc w:val="both"/>
      </w:pPr>
      <w:r>
        <w:rPr>
          <w:rFonts w:ascii="Times New Roman"/>
          <w:b w:val="false"/>
          <w:i w:val="false"/>
          <w:color w:val="000000"/>
          <w:sz w:val="28"/>
        </w:rPr>
        <w:t>
      49. Көтеріңкі ұшу сипаттамалары бар көп мүшелі экипаж ұшақтар және SP ұшақтары жағдайында үміткер тәжірибелік дағдылар және біліктілік тексерулер бойынша емтиханның барлық бөліктерінен қтуі қажет. 5 тармақтан асатын өтпеу белгісі тек осы тармақтарды қайта тапсыруды талап етеді. 5 тармақтан аз өтпеу белгісітек осы тармақтарды қайта тапсыруды талап етеді. Қайталама тексерудің кез келген тармақтары , соның ішінде алдыңғы қайта тапсыруда өту белгісі қойылғандар бойынша өтпеу белгісі үміткерден барлық тексеруден қайта өтуді талап етеді. ATPL кулігін немесе MPL көп мүшелі экипаж ұшқышының куәлігін алу кезінде 6 бөлік тәжірибелік икемділіктер және біліктілік тексеру емтиханының бөлігі болып табылмайды. Егер өтініш беруші 6 бөлікті сәтісіз тапсырса, немесе тіпті тапсырмаса, түр белгісі оған CAT II немесе CAT III санатты аспаптар бойынша қондыру құқығынсыз берілетін болады. CAT II немесе CAT III –е түр белгісі бойынша құқықты кеңейту үшін әуе кемесінің тиісті түріне 6 бөлік бойынша ұшу икемділіктерін тексеруді тапсыруы тиіс.</w:t>
      </w:r>
    </w:p>
    <w:bookmarkEnd w:id="144"/>
    <w:bookmarkStart w:name="z178" w:id="145"/>
    <w:p>
      <w:pPr>
        <w:spacing w:after="0"/>
        <w:ind w:left="0"/>
        <w:jc w:val="both"/>
      </w:pPr>
      <w:r>
        <w:rPr>
          <w:rFonts w:ascii="Times New Roman"/>
          <w:b w:val="false"/>
          <w:i w:val="false"/>
          <w:color w:val="000000"/>
          <w:sz w:val="28"/>
        </w:rPr>
        <w:t>
      50. Үміткер қабілеттілігін көрсетуі тиіс:</w:t>
      </w:r>
    </w:p>
    <w:bookmarkEnd w:id="145"/>
    <w:p>
      <w:pPr>
        <w:spacing w:after="0"/>
        <w:ind w:left="0"/>
        <w:jc w:val="both"/>
      </w:pPr>
      <w:r>
        <w:rPr>
          <w:rFonts w:ascii="Times New Roman"/>
          <w:b w:val="false"/>
          <w:i w:val="false"/>
          <w:color w:val="000000"/>
          <w:sz w:val="28"/>
        </w:rPr>
        <w:t>
      1) оның шектеулі аясында ұшақты басқару;</w:t>
      </w:r>
    </w:p>
    <w:p>
      <w:pPr>
        <w:spacing w:after="0"/>
        <w:ind w:left="0"/>
        <w:jc w:val="both"/>
      </w:pPr>
      <w:r>
        <w:rPr>
          <w:rFonts w:ascii="Times New Roman"/>
          <w:b w:val="false"/>
          <w:i w:val="false"/>
          <w:color w:val="000000"/>
          <w:sz w:val="28"/>
        </w:rPr>
        <w:t>
      2) барлық маневрларды дәл және бір сарынды орындау;</w:t>
      </w:r>
    </w:p>
    <w:p>
      <w:pPr>
        <w:spacing w:after="0"/>
        <w:ind w:left="0"/>
        <w:jc w:val="both"/>
      </w:pPr>
      <w:r>
        <w:rPr>
          <w:rFonts w:ascii="Times New Roman"/>
          <w:b w:val="false"/>
          <w:i w:val="false"/>
          <w:color w:val="000000"/>
          <w:sz w:val="28"/>
        </w:rPr>
        <w:t>
      3) жақсы қабылданған шешімдер және ұшу икемділіктерді көрсете білу;</w:t>
      </w:r>
    </w:p>
    <w:p>
      <w:pPr>
        <w:spacing w:after="0"/>
        <w:ind w:left="0"/>
        <w:jc w:val="both"/>
      </w:pPr>
      <w:r>
        <w:rPr>
          <w:rFonts w:ascii="Times New Roman"/>
          <w:b w:val="false"/>
          <w:i w:val="false"/>
          <w:color w:val="000000"/>
          <w:sz w:val="28"/>
        </w:rPr>
        <w:t>
      4) аэронаивгация облысында білімін көрсете білу;</w:t>
      </w:r>
    </w:p>
    <w:p>
      <w:pPr>
        <w:spacing w:after="0"/>
        <w:ind w:left="0"/>
        <w:jc w:val="both"/>
      </w:pPr>
      <w:r>
        <w:rPr>
          <w:rFonts w:ascii="Times New Roman"/>
          <w:b w:val="false"/>
          <w:i w:val="false"/>
          <w:color w:val="000000"/>
          <w:sz w:val="28"/>
        </w:rPr>
        <w:t>
      5) процедура немесе маневрдың табысты нәтижесі күмән келтірмейтіндей ұщудың барлық кезеңдерінде әуе кемесіне бақылауды жүзеге асыру;</w:t>
      </w:r>
    </w:p>
    <w:p>
      <w:pPr>
        <w:spacing w:after="0"/>
        <w:ind w:left="0"/>
        <w:jc w:val="both"/>
      </w:pPr>
      <w:r>
        <w:rPr>
          <w:rFonts w:ascii="Times New Roman"/>
          <w:b w:val="false"/>
          <w:i w:val="false"/>
          <w:color w:val="000000"/>
          <w:sz w:val="28"/>
        </w:rPr>
        <w:t>
      6) егер бұл қолданылса, экмпаж мүшелерінің жұмыс қабілетілігін жоғалту кезінде экипаж мүшелерінің әрекеттер үйлесімділігі мен процедураларды түсіну және қолдану;</w:t>
      </w:r>
    </w:p>
    <w:p>
      <w:pPr>
        <w:spacing w:after="0"/>
        <w:ind w:left="0"/>
        <w:jc w:val="both"/>
      </w:pPr>
      <w:r>
        <w:rPr>
          <w:rFonts w:ascii="Times New Roman"/>
          <w:b w:val="false"/>
          <w:i w:val="false"/>
          <w:color w:val="000000"/>
          <w:sz w:val="28"/>
        </w:rPr>
        <w:t>
      7) егер бұл қолданылса, экипаждың өзге мүшелерімен тиімді өзара әрекет.</w:t>
      </w:r>
    </w:p>
    <w:bookmarkStart w:name="z179" w:id="146"/>
    <w:p>
      <w:pPr>
        <w:spacing w:after="0"/>
        <w:ind w:left="0"/>
        <w:jc w:val="both"/>
      </w:pPr>
      <w:r>
        <w:rPr>
          <w:rFonts w:ascii="Times New Roman"/>
          <w:b w:val="false"/>
          <w:i w:val="false"/>
          <w:color w:val="000000"/>
          <w:sz w:val="28"/>
        </w:rPr>
        <w:t>
      51. Іөтеріңкі ұшу сипаттамалары бар кешенді ұшақтардан басқа, SP (single - pilot) үшаұтары үшін оқыту деректері мен ұшуды тексеруді нәтижелері енгізілген кесте төменде келтірілген:</w:t>
      </w:r>
    </w:p>
    <w:bookmarkEnd w:id="146"/>
    <w:p>
      <w:pPr>
        <w:spacing w:after="0"/>
        <w:ind w:left="0"/>
        <w:jc w:val="both"/>
      </w:pPr>
      <w:r>
        <w:rPr>
          <w:rFonts w:ascii="Times New Roman"/>
          <w:b w:val="false"/>
          <w:i w:val="false"/>
          <w:color w:val="000000"/>
          <w:sz w:val="28"/>
        </w:rPr>
        <w:t>
      1) кестеде келесі символдар қолданылады:</w:t>
      </w:r>
    </w:p>
    <w:p>
      <w:pPr>
        <w:spacing w:after="0"/>
        <w:ind w:left="0"/>
        <w:jc w:val="both"/>
      </w:pPr>
      <w:r>
        <w:rPr>
          <w:rFonts w:ascii="Times New Roman"/>
          <w:b w:val="false"/>
          <w:i w:val="false"/>
          <w:color w:val="000000"/>
          <w:sz w:val="28"/>
        </w:rPr>
        <w:t>
      P – ӘКК немесе екінші ұщқыш ретінде үйретілген, сонымен қатар "басқарушы ұшқыш" (PF) және "басқарушы емес ұшқыш" (PNF) функцияларын орындайтын ұшықш;</w:t>
      </w:r>
    </w:p>
    <w:p>
      <w:pPr>
        <w:spacing w:after="0"/>
        <w:ind w:left="0"/>
        <w:jc w:val="both"/>
      </w:pPr>
      <w:r>
        <w:rPr>
          <w:rFonts w:ascii="Times New Roman"/>
          <w:b w:val="false"/>
          <w:i w:val="false"/>
          <w:color w:val="000000"/>
          <w:sz w:val="28"/>
        </w:rPr>
        <w:t>
      X – Егер мұндай болса, ұшуды ұқсату қолданылуы тиіс жаттығулар, болмаған жағдайда, маневр және процедуралар үшін ұшақты пайдалану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318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Оқыту бақылаудағы ұшақты тексерумен толықтырылуы тиіс;</w:t>
      </w:r>
    </w:p>
    <w:p>
      <w:pPr>
        <w:spacing w:after="0"/>
        <w:ind w:left="0"/>
        <w:jc w:val="both"/>
      </w:pPr>
      <w:r>
        <w:rPr>
          <w:rFonts w:ascii="Times New Roman"/>
          <w:b w:val="false"/>
          <w:i w:val="false"/>
          <w:color w:val="000000"/>
          <w:sz w:val="28"/>
        </w:rPr>
        <w:t>
      2) тәжірибелік дайындық ең болмағанда(Р) ретінде көрсетілген деңгейдің оқу техникасында өтуі немесе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47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)бағыт тілімен көрсетілген техниканың кез келген ең жоғары деңгейінде өткізілуі қажет. Пайдаланатын оқу техникасын белгілеу үшін келесі белгілер мен қысқартулар қолданылады:</w:t>
      </w:r>
    </w:p>
    <w:p>
      <w:pPr>
        <w:spacing w:after="0"/>
        <w:ind w:left="0"/>
        <w:jc w:val="both"/>
      </w:pPr>
      <w:r>
        <w:rPr>
          <w:rFonts w:ascii="Times New Roman"/>
          <w:b w:val="false"/>
          <w:i w:val="false"/>
          <w:color w:val="000000"/>
          <w:sz w:val="28"/>
        </w:rPr>
        <w:t>
      A – Ұшақ;</w:t>
      </w:r>
    </w:p>
    <w:p>
      <w:pPr>
        <w:spacing w:after="0"/>
        <w:ind w:left="0"/>
        <w:jc w:val="both"/>
      </w:pPr>
      <w:r>
        <w:rPr>
          <w:rFonts w:ascii="Times New Roman"/>
          <w:b w:val="false"/>
          <w:i w:val="false"/>
          <w:color w:val="000000"/>
          <w:sz w:val="28"/>
        </w:rPr>
        <w:t>
      FFS - кешенді тренажҰр;</w:t>
      </w:r>
    </w:p>
    <w:p>
      <w:pPr>
        <w:spacing w:after="0"/>
        <w:ind w:left="0"/>
        <w:jc w:val="both"/>
      </w:pPr>
      <w:r>
        <w:rPr>
          <w:rFonts w:ascii="Times New Roman"/>
          <w:b w:val="false"/>
          <w:i w:val="false"/>
          <w:color w:val="000000"/>
          <w:sz w:val="28"/>
        </w:rPr>
        <w:t>
      FTD – ұшуларға оқыту үшін тренажер (көп қозғалтқышты ұшақ сыныбының біліктілік белгісі үшін тренажер FNPT II);</w:t>
      </w:r>
    </w:p>
    <w:p>
      <w:pPr>
        <w:spacing w:after="0"/>
        <w:ind w:left="0"/>
        <w:jc w:val="both"/>
      </w:pPr>
      <w:r>
        <w:rPr>
          <w:rFonts w:ascii="Times New Roman"/>
          <w:b w:val="false"/>
          <w:i w:val="false"/>
          <w:color w:val="000000"/>
          <w:sz w:val="28"/>
        </w:rPr>
        <w:t>
      3) (*) жұлдызшасымен белгіленген 3 Б бөлігінің тармақтары және көп қозғалтқышты ұшақтардың 6 бөлік тармақтары тек аспаптарға сүйене орындалуы тиіс, егер IR қайта растау және жаңғырту ұшу икемділіктері мен біліктілік тексерулері не кірсе.Егер (*) жұлдызшасымен белгіленген тармақтар тәжірибелік дағдылар және біліктілік тексеру емтиханы уақытында тек аспаптармен жүргізілмесе, және есепке алынатын IR құқықтары жоқ болса, сынып және түр белгілері VFR шолу ұшуларымен шектелетін болады;</w:t>
      </w:r>
    </w:p>
    <w:p>
      <w:pPr>
        <w:spacing w:after="0"/>
        <w:ind w:left="0"/>
        <w:jc w:val="both"/>
      </w:pPr>
      <w:r>
        <w:rPr>
          <w:rFonts w:ascii="Times New Roman"/>
          <w:b w:val="false"/>
          <w:i w:val="false"/>
          <w:color w:val="000000"/>
          <w:sz w:val="28"/>
        </w:rPr>
        <w:t>
      4) Тек шолу ұшулары үшін көп қозғалтқышты ұшақтардың сыныбы бойынша біліктілік белгісін қайта растауда, бағыттың 10 секторларын өтудің талап етілетін тәжірибесі алдыңғы 12 ай ішінде аяқталмаса, 3А бөлігі бойынша сынақтар орындалуы тиіс. Егер 3Б бөлігінің жаттығулары бойынша тексеру орындалса, 3 А бөлігі бойынша тексеру талап етілмейді;</w:t>
      </w:r>
    </w:p>
    <w:p>
      <w:pPr>
        <w:spacing w:after="0"/>
        <w:ind w:left="0"/>
        <w:jc w:val="both"/>
      </w:pPr>
      <w:r>
        <w:rPr>
          <w:rFonts w:ascii="Times New Roman"/>
          <w:b w:val="false"/>
          <w:i w:val="false"/>
          <w:color w:val="000000"/>
          <w:sz w:val="28"/>
        </w:rPr>
        <w:t>
      5) Ұшу икемділіктері мен біліктілік тексеруінің тізбегіндеі көрсетілген "М" әрпі в бұл жаттығуды ( мұндайлар бірнешеу болғанда таідауға жаттығулар) міндетті орындау қажеттілігін білідреді;</w:t>
      </w:r>
    </w:p>
    <w:p>
      <w:pPr>
        <w:spacing w:after="0"/>
        <w:ind w:left="0"/>
        <w:jc w:val="both"/>
      </w:pPr>
      <w:r>
        <w:rPr>
          <w:rFonts w:ascii="Times New Roman"/>
          <w:b w:val="false"/>
          <w:i w:val="false"/>
          <w:color w:val="000000"/>
          <w:sz w:val="28"/>
        </w:rPr>
        <w:t>
      6) FFS немесе FNPT II тренжарлары, егер олар сынып және түрдің біліктілік белгілерін алу үшін бекітілген курстың бөлігі табылса, көп қозғалтқышты ұшақтың түрі немесе сыныбының біліктілік белгілері бойынша тәжірибелік дайындықта пайдаланылуы тиіс.Оларды курста бекіту үшін келесілер назарға қабылданады:</w:t>
      </w:r>
    </w:p>
    <w:p>
      <w:pPr>
        <w:spacing w:after="0"/>
        <w:ind w:left="0"/>
        <w:jc w:val="both"/>
      </w:pPr>
      <w:r>
        <w:rPr>
          <w:rFonts w:ascii="Times New Roman"/>
          <w:b w:val="false"/>
          <w:i w:val="false"/>
          <w:color w:val="000000"/>
          <w:sz w:val="28"/>
        </w:rPr>
        <w:t>
      Тиісті сертификатталған талаптарда келтірілген FFS немесе FNPT Iiтренажерларының білікті деңгейі;</w:t>
      </w:r>
    </w:p>
    <w:p>
      <w:pPr>
        <w:spacing w:after="0"/>
        <w:ind w:left="0"/>
        <w:jc w:val="both"/>
      </w:pPr>
      <w:r>
        <w:rPr>
          <w:rFonts w:ascii="Times New Roman"/>
          <w:b w:val="false"/>
          <w:i w:val="false"/>
          <w:color w:val="000000"/>
          <w:sz w:val="28"/>
        </w:rPr>
        <w:t>
      Нұсқаушылардың біліктілігі;</w:t>
      </w:r>
    </w:p>
    <w:p>
      <w:pPr>
        <w:spacing w:after="0"/>
        <w:ind w:left="0"/>
        <w:jc w:val="both"/>
      </w:pPr>
      <w:r>
        <w:rPr>
          <w:rFonts w:ascii="Times New Roman"/>
          <w:b w:val="false"/>
          <w:i w:val="false"/>
          <w:color w:val="000000"/>
          <w:sz w:val="28"/>
        </w:rPr>
        <w:t>
      Оқыту курсымен көзделген FFS немесе FNPT дайындық сағаттарының саны;</w:t>
      </w:r>
    </w:p>
    <w:p>
      <w:pPr>
        <w:spacing w:after="0"/>
        <w:ind w:left="0"/>
        <w:jc w:val="both"/>
      </w:pPr>
      <w:r>
        <w:rPr>
          <w:rFonts w:ascii="Times New Roman"/>
          <w:b w:val="false"/>
          <w:i w:val="false"/>
          <w:color w:val="000000"/>
          <w:sz w:val="28"/>
        </w:rPr>
        <w:t>
      Үміткердің оқыту кезінде пайдаланатын ұқсас түрлердегі алдыңғы тәжірибесі;</w:t>
      </w:r>
    </w:p>
    <w:p>
      <w:pPr>
        <w:spacing w:after="0"/>
        <w:ind w:left="0"/>
        <w:jc w:val="both"/>
      </w:pPr>
      <w:r>
        <w:rPr>
          <w:rFonts w:ascii="Times New Roman"/>
          <w:b w:val="false"/>
          <w:i w:val="false"/>
          <w:color w:val="000000"/>
          <w:sz w:val="28"/>
        </w:rPr>
        <w:t>
      Ұшу икемділіктері мен біліктілік тексеруді сынақтау пайдаланудың көп мүшелі режімінде жүзеге асырылса, түрге рұқсат туралы біліктілік белгі пайдаланудың кқп мүщелі режімімен шектеледі.</w:t>
      </w:r>
    </w:p>
    <w:bookmarkStart w:name="z180" w:id="147"/>
    <w:p>
      <w:pPr>
        <w:spacing w:after="0"/>
        <w:ind w:left="0"/>
        <w:jc w:val="left"/>
      </w:pPr>
      <w:r>
        <w:rPr>
          <w:rFonts w:ascii="Times New Roman"/>
          <w:b/>
          <w:i w:val="false"/>
          <w:color w:val="000000"/>
        </w:rPr>
        <w:t xml:space="preserve"> 5 тарау. CPL алу үшін тәжірибелік дағдылар бойынша емтихан</w:t>
      </w:r>
    </w:p>
    <w:bookmarkEnd w:id="147"/>
    <w:bookmarkStart w:name="z181" w:id="148"/>
    <w:p>
      <w:pPr>
        <w:spacing w:after="0"/>
        <w:ind w:left="0"/>
        <w:jc w:val="both"/>
      </w:pPr>
      <w:r>
        <w:rPr>
          <w:rFonts w:ascii="Times New Roman"/>
          <w:b w:val="false"/>
          <w:i w:val="false"/>
          <w:color w:val="000000"/>
          <w:sz w:val="28"/>
        </w:rPr>
        <w:t>
      52. CPL алу үшін біліктілік сынақтаынан өтауге үміткер ұшу икемділіктерін тексеру кезінде пайдаланатын әуе кемесінің сол сыныбы немесе түрінде оқытудан өтуі тиіс.</w:t>
      </w:r>
    </w:p>
    <w:bookmarkEnd w:id="148"/>
    <w:bookmarkStart w:name="z182" w:id="149"/>
    <w:p>
      <w:pPr>
        <w:spacing w:after="0"/>
        <w:ind w:left="0"/>
        <w:jc w:val="both"/>
      </w:pPr>
      <w:r>
        <w:rPr>
          <w:rFonts w:ascii="Times New Roman"/>
          <w:b w:val="false"/>
          <w:i w:val="false"/>
          <w:color w:val="000000"/>
          <w:sz w:val="28"/>
        </w:rPr>
        <w:t>
      53. Үміткер ұшу мкемділіктерінің барлық бөліктері бойынша өту белгісін алуы тиіс (skill test). Егер қандай да болмасын тармақта, қандай да бір бөлікте өту белгісін алмаса, демек бұл бөлік бойынша өтпеу белгісі қойылады. Бөліктердің біреуінен көп өтпеу белгісі үміткерден ұшу икемділіктерін тексерудің барлық бөліктерін қайта тапсыруды талап етеді. Бір бөліктен ғана өтпеу белгісі сол бөлікті қайта тапсыруды талап етеді. Қайталама тексерудің кез келген бөлігінен , соның ішінде алдыңғы қайта тапсыруды табысты тапсырған сол бөліктер бойынша өтпеу белгісі үміткерден ұшу икемділіктерінің барлық тексеруін қайта тапсыруды талап етеді (skill test). Барлық бөліктер бойынша ұшу икемділіктерін тексеру 6 ай ішінде аяқталуы тиіс. Екі талпыныстан сәйкес барлық бөлімдерді тапсырудың қабілетсіздігі бұдан әрі оқытуды талап етеді.</w:t>
      </w:r>
    </w:p>
    <w:bookmarkEnd w:id="149"/>
    <w:bookmarkStart w:name="z183" w:id="150"/>
    <w:p>
      <w:pPr>
        <w:spacing w:after="0"/>
        <w:ind w:left="0"/>
        <w:jc w:val="both"/>
      </w:pPr>
      <w:r>
        <w:rPr>
          <w:rFonts w:ascii="Times New Roman"/>
          <w:b w:val="false"/>
          <w:i w:val="false"/>
          <w:color w:val="000000"/>
          <w:sz w:val="28"/>
        </w:rPr>
        <w:t>
      54. Қайталама оқыту сәтсіз ұшу тексерулерінен кейін басталады. Ұшу икемділіктерін тексеру тапсыру талпыныстары шектеусіз.</w:t>
      </w:r>
    </w:p>
    <w:bookmarkEnd w:id="150"/>
    <w:p>
      <w:pPr>
        <w:spacing w:after="0"/>
        <w:ind w:left="0"/>
        <w:jc w:val="both"/>
      </w:pPr>
      <w:r>
        <w:rPr>
          <w:rFonts w:ascii="Times New Roman"/>
          <w:b w:val="false"/>
          <w:i w:val="false"/>
          <w:color w:val="000000"/>
          <w:sz w:val="28"/>
        </w:rPr>
        <w:t>
      Тәжірибелік дағылар бойынша емтиханды өткізу.</w:t>
      </w:r>
    </w:p>
    <w:bookmarkStart w:name="z184" w:id="151"/>
    <w:p>
      <w:pPr>
        <w:spacing w:after="0"/>
        <w:ind w:left="0"/>
        <w:jc w:val="both"/>
      </w:pPr>
      <w:r>
        <w:rPr>
          <w:rFonts w:ascii="Times New Roman"/>
          <w:b w:val="false"/>
          <w:i w:val="false"/>
          <w:color w:val="000000"/>
          <w:sz w:val="28"/>
        </w:rPr>
        <w:t>
      55. Егер емтихан алушы дәлелсіз деп санайтын себептер бойынша үміткер тексеруді тоқтауға шешімді қабылдайды, бұл үміткер барлық тексеруді қайта тапсыруы қажет. Егер тексеру емтихан алушы дәлелді деп санайтын себептер бойынша тоқталса, онда келесі ұшуда тексерудің тапсырылмаған бөліктері бойынша ғана тексеру жүреді.</w:t>
      </w:r>
    </w:p>
    <w:bookmarkEnd w:id="151"/>
    <w:bookmarkStart w:name="z185" w:id="152"/>
    <w:p>
      <w:pPr>
        <w:spacing w:after="0"/>
        <w:ind w:left="0"/>
        <w:jc w:val="both"/>
      </w:pPr>
      <w:r>
        <w:rPr>
          <w:rFonts w:ascii="Times New Roman"/>
          <w:b w:val="false"/>
          <w:i w:val="false"/>
          <w:color w:val="000000"/>
          <w:sz w:val="28"/>
        </w:rPr>
        <w:t>
      56. Ұшудан емтихан алушының бойынша кез келген маневр немесе сынақтау(емтихан) процедурасы үміткермен бір рет қайталанады. Ұшудан емтихан алушы үміткермен ұшу дағдылары толық қайтара сынақтауды талап етеді деп санаса, ол кез келген кезеңде тексеруді тоқтата алады.</w:t>
      </w:r>
    </w:p>
    <w:bookmarkEnd w:id="152"/>
    <w:bookmarkStart w:name="z186" w:id="153"/>
    <w:p>
      <w:pPr>
        <w:spacing w:after="0"/>
        <w:ind w:left="0"/>
        <w:jc w:val="both"/>
      </w:pPr>
      <w:r>
        <w:rPr>
          <w:rFonts w:ascii="Times New Roman"/>
          <w:b w:val="false"/>
          <w:i w:val="false"/>
          <w:color w:val="000000"/>
          <w:sz w:val="28"/>
        </w:rPr>
        <w:t>
      57. Үміткер ӘКК функцияларын орындай алатын жағдайдан әуе кемесін басқаруы және экипаждың өзге мүшелері жоқ сияқты ұшуды орындауы тиіс.</w:t>
      </w:r>
    </w:p>
    <w:bookmarkEnd w:id="153"/>
    <w:bookmarkStart w:name="z187" w:id="154"/>
    <w:p>
      <w:pPr>
        <w:spacing w:after="0"/>
        <w:ind w:left="0"/>
        <w:jc w:val="both"/>
      </w:pPr>
      <w:r>
        <w:rPr>
          <w:rFonts w:ascii="Times New Roman"/>
          <w:b w:val="false"/>
          <w:i w:val="false"/>
          <w:color w:val="000000"/>
          <w:sz w:val="28"/>
        </w:rPr>
        <w:t>
      58. Үміткер емтихан алушыға онымен орындалатын тексеру мен міндеттерді, соның ішінде радиобайланыс құрылғысының сәйкестенуін көрсетуі қажет. Тексерулер ұшуды тексеру өткізілетін бақылау тексерулерінің белгіленген карталарына сәйкес аяқталуы тиіс. Ұшуға дайындық уақытында үміткер қозғалтқыш және жылдамдық жұмысының параметрлерін айқындауға міндетті. Самғау, қондыруға кірулер және қондырулар пайдаланылатын әуе кемесін ұшуды пайдалану жөніндегі басшылығына сәйкес үміткермен есептеледі.</w:t>
      </w:r>
    </w:p>
    <w:bookmarkEnd w:id="154"/>
    <w:bookmarkStart w:name="z188" w:id="155"/>
    <w:p>
      <w:pPr>
        <w:spacing w:after="0"/>
        <w:ind w:left="0"/>
        <w:jc w:val="both"/>
      </w:pPr>
      <w:r>
        <w:rPr>
          <w:rFonts w:ascii="Times New Roman"/>
          <w:b w:val="false"/>
          <w:i w:val="false"/>
          <w:color w:val="000000"/>
          <w:sz w:val="28"/>
        </w:rPr>
        <w:t>
      59. Қауіпсіздік мүдделерінде немесе басқа кеме үшін жіберілмейтін кідірісті болғызбауда ұшудан емтихан алушы араласуы қажет жағдайлардан басқа ол әуе кемесін басқаруға қатысуға тиісті емес.</w:t>
      </w:r>
    </w:p>
    <w:bookmarkEnd w:id="155"/>
    <w:bookmarkStart w:name="z189" w:id="156"/>
    <w:p>
      <w:pPr>
        <w:spacing w:after="0"/>
        <w:ind w:left="0"/>
        <w:jc w:val="both"/>
      </w:pPr>
      <w:r>
        <w:rPr>
          <w:rFonts w:ascii="Times New Roman"/>
          <w:b w:val="false"/>
          <w:i w:val="false"/>
          <w:color w:val="000000"/>
          <w:sz w:val="28"/>
        </w:rPr>
        <w:t>
      60. Біліктілік сынақтары ұшін пайдаланатын ұшақ оқу ұшақтарының талаптарына жауап беруі қажет, сонымен қатар төрт адамнан кем емес тасымал үшін сертификатталған болуы тиіс, ауыспалы қадаммен бүрандасы және жиналмалы шассиі болуы тиіс.</w:t>
      </w:r>
    </w:p>
    <w:bookmarkEnd w:id="156"/>
    <w:bookmarkStart w:name="z190" w:id="157"/>
    <w:p>
      <w:pPr>
        <w:spacing w:after="0"/>
        <w:ind w:left="0"/>
        <w:jc w:val="both"/>
      </w:pPr>
      <w:r>
        <w:rPr>
          <w:rFonts w:ascii="Times New Roman"/>
          <w:b w:val="false"/>
          <w:i w:val="false"/>
          <w:color w:val="000000"/>
          <w:sz w:val="28"/>
        </w:rPr>
        <w:t>
      61. Ұшу бағыты емтихан ашуымен, ал тағайындалу түрағы бақылаущы әуе айлағымен таңдалады. Ұшудың ұзақтығы 90 минуттан кем болмауы тиіс.</w:t>
      </w:r>
    </w:p>
    <w:bookmarkEnd w:id="157"/>
    <w:bookmarkStart w:name="z191" w:id="158"/>
    <w:p>
      <w:pPr>
        <w:spacing w:after="0"/>
        <w:ind w:left="0"/>
        <w:jc w:val="both"/>
      </w:pPr>
      <w:r>
        <w:rPr>
          <w:rFonts w:ascii="Times New Roman"/>
          <w:b w:val="false"/>
          <w:i w:val="false"/>
          <w:color w:val="000000"/>
          <w:sz w:val="28"/>
        </w:rPr>
        <w:t>
      62. Үміткер қабілеттілігін көрсетуі тиіс:</w:t>
      </w:r>
    </w:p>
    <w:bookmarkEnd w:id="158"/>
    <w:p>
      <w:pPr>
        <w:spacing w:after="0"/>
        <w:ind w:left="0"/>
        <w:jc w:val="both"/>
      </w:pPr>
      <w:r>
        <w:rPr>
          <w:rFonts w:ascii="Times New Roman"/>
          <w:b w:val="false"/>
          <w:i w:val="false"/>
          <w:color w:val="000000"/>
          <w:sz w:val="28"/>
        </w:rPr>
        <w:t>
      1) оның шектеулі аясында ұшақты басқару;</w:t>
      </w:r>
    </w:p>
    <w:p>
      <w:pPr>
        <w:spacing w:after="0"/>
        <w:ind w:left="0"/>
        <w:jc w:val="both"/>
      </w:pPr>
      <w:r>
        <w:rPr>
          <w:rFonts w:ascii="Times New Roman"/>
          <w:b w:val="false"/>
          <w:i w:val="false"/>
          <w:color w:val="000000"/>
          <w:sz w:val="28"/>
        </w:rPr>
        <w:t>
      2) барлық маневрларды дәлі және бір сарынды орындау;</w:t>
      </w:r>
    </w:p>
    <w:p>
      <w:pPr>
        <w:spacing w:after="0"/>
        <w:ind w:left="0"/>
        <w:jc w:val="both"/>
      </w:pPr>
      <w:r>
        <w:rPr>
          <w:rFonts w:ascii="Times New Roman"/>
          <w:b w:val="false"/>
          <w:i w:val="false"/>
          <w:color w:val="000000"/>
          <w:sz w:val="28"/>
        </w:rPr>
        <w:t>
      3) жақсы қабылданған шешімдер және ұшу икемділіктерді көрсете білу;</w:t>
      </w:r>
    </w:p>
    <w:p>
      <w:pPr>
        <w:spacing w:after="0"/>
        <w:ind w:left="0"/>
        <w:jc w:val="both"/>
      </w:pPr>
      <w:r>
        <w:rPr>
          <w:rFonts w:ascii="Times New Roman"/>
          <w:b w:val="false"/>
          <w:i w:val="false"/>
          <w:color w:val="000000"/>
          <w:sz w:val="28"/>
        </w:rPr>
        <w:t>
      4) аэронаивгация облысында білімін көрсете білу;</w:t>
      </w:r>
    </w:p>
    <w:p>
      <w:pPr>
        <w:spacing w:after="0"/>
        <w:ind w:left="0"/>
        <w:jc w:val="both"/>
      </w:pPr>
      <w:r>
        <w:rPr>
          <w:rFonts w:ascii="Times New Roman"/>
          <w:b w:val="false"/>
          <w:i w:val="false"/>
          <w:color w:val="000000"/>
          <w:sz w:val="28"/>
        </w:rPr>
        <w:t>
      5) процедура немесе маневрдың табысты нәтижесі күмән келтірмейтіндей ұщудың барлық кезеңдерінде әуе кемесіне бақылауды жүзеге асыру;</w:t>
      </w:r>
    </w:p>
    <w:p>
      <w:pPr>
        <w:spacing w:after="0"/>
        <w:ind w:left="0"/>
        <w:jc w:val="both"/>
      </w:pPr>
      <w:r>
        <w:rPr>
          <w:rFonts w:ascii="Times New Roman"/>
          <w:b w:val="false"/>
          <w:i w:val="false"/>
          <w:color w:val="000000"/>
          <w:sz w:val="28"/>
        </w:rPr>
        <w:t>
      Ұшу параметрлерінің жол берілетін ауытқулары</w:t>
      </w:r>
    </w:p>
    <w:bookmarkStart w:name="z192" w:id="159"/>
    <w:p>
      <w:pPr>
        <w:spacing w:after="0"/>
        <w:ind w:left="0"/>
        <w:jc w:val="both"/>
      </w:pPr>
      <w:r>
        <w:rPr>
          <w:rFonts w:ascii="Times New Roman"/>
          <w:b w:val="false"/>
          <w:i w:val="false"/>
          <w:color w:val="000000"/>
          <w:sz w:val="28"/>
        </w:rPr>
        <w:t>
      63. 2.3, 2.5.тармақтар және 5 және 6 бөліктердің барлық тармақтары 3 кесте. CPL(A) беру үшін тәжірибелік икемділіктер бойынша емтиханның мазмұны FNPT- II, FTD-1/2/3 немесе FFS тренажерларында толық көлемде орындалуы мүмкін.</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