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ec3abc" w14:textId="5ec3a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Инвестициялар және даму министрінің кейбір бұйрықтарына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25 шілдедегі № 545 бұйрығы. Қазақстан Республикасының Әділет министрлігінде 2019 жылғы 31 шілдеде № 19159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1. Қазақстан Республикасы Инвестициялар және даму министрiнiң кейбiр бұйрықтарына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 "Автомобиль көлігімен жүктерді тасымалдау қағидаларын бекіту туралы" Қазақстан Республикасы Инвестициялар және даму министрінің 2015 жылғы 30 сәуірдегі № 546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актiлердi мемлекеттiк тiркеу тiзiлiмiнде № 12463 болып тіркелген):</w:t>
      </w:r>
    </w:p>
    <w:bookmarkEnd w:id="2"/>
    <w:bookmarkStart w:name="z4" w:id="3"/>
    <w:p>
      <w:pPr>
        <w:spacing w:after="0"/>
        <w:ind w:left="0"/>
        <w:jc w:val="both"/>
      </w:pPr>
      <w:r>
        <w:rPr>
          <w:rFonts w:ascii="Times New Roman"/>
          <w:b w:val="false"/>
          <w:i w:val="false"/>
          <w:color w:val="000000"/>
          <w:sz w:val="28"/>
        </w:rPr>
        <w:t xml:space="preserve">
      көрсетiлген бұйрықпен бекiтiлген Автомобиль көлігімен жүктерді тасымалдау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bookmarkStart w:name="z6" w:id="4"/>
    <w:p>
      <w:pPr>
        <w:spacing w:after="0"/>
        <w:ind w:left="0"/>
        <w:jc w:val="both"/>
      </w:pPr>
      <w:r>
        <w:rPr>
          <w:rFonts w:ascii="Times New Roman"/>
          <w:b w:val="false"/>
          <w:i w:val="false"/>
          <w:color w:val="000000"/>
          <w:sz w:val="28"/>
        </w:rPr>
        <w:t xml:space="preserve">
      "Жүктерді халықаралық тасымалдау халықаралық шарттардың, "Қазақстан Республикасындағы кедендік реттеу туралы" Қазақстан Республикасының 2017 жылғы 26 желтоқсандағы Кодексінің, Қазақстан Республикасы Инвестициялар және даму министрінің міндетін атқарушының 2015 жылғы 17 сәуірдегі № 460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11779 болып тіркелді) бекітілген Автомобиль көлігімен қауіпті жүктерді тасымалдау қағидаларын, Қазақстан Республикасы Инвестициялар және даму министрінің міндетін атқарушының 2015 жылғы 27 наурыздағы № 353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11704 болып тіркелді) бекітілген Қазақстан Республикасының халықаралық қатынастағы автомобильмен тасымалдарында рұқсат беру жүйесін қолдану қағидаларын және осы Қағидалардың талаптарын сақтай отырып,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1) тармақшасы мынадай редакцияда жазылсын:</w:t>
      </w:r>
    </w:p>
    <w:bookmarkStart w:name="z8" w:id="5"/>
    <w:p>
      <w:pPr>
        <w:spacing w:after="0"/>
        <w:ind w:left="0"/>
        <w:jc w:val="both"/>
      </w:pPr>
      <w:r>
        <w:rPr>
          <w:rFonts w:ascii="Times New Roman"/>
          <w:b w:val="false"/>
          <w:i w:val="false"/>
          <w:color w:val="000000"/>
          <w:sz w:val="28"/>
        </w:rPr>
        <w:t>
      "1) 250 километрді (бұдан әрі - км) қоса алғанға дейін - бір тәулік;";</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p>
    <w:bookmarkStart w:name="z10" w:id="6"/>
    <w:p>
      <w:pPr>
        <w:spacing w:after="0"/>
        <w:ind w:left="0"/>
        <w:jc w:val="both"/>
      </w:pPr>
      <w:r>
        <w:rPr>
          <w:rFonts w:ascii="Times New Roman"/>
          <w:b w:val="false"/>
          <w:i w:val="false"/>
          <w:color w:val="000000"/>
          <w:sz w:val="28"/>
        </w:rPr>
        <w:t>
      "16. Тауар-көлік жүкқұжатының барлық даналарына жүк жөнелтуші автокөлік құралдың келу, кету және тұру уақытын қояды, сондай-ақ тиеу тәсілін, жүктің салмағын, жүк орындарының санын, тасымалдаушы орындайтын қызметтердің түрлерін көрсетеді және тауар-көлік жүкқұжаттарын қолмен, мөрмен немесе мөртабанмен растайды.</w:t>
      </w:r>
    </w:p>
    <w:bookmarkEnd w:id="6"/>
    <w:bookmarkStart w:name="z11" w:id="7"/>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немесе мөртабанның болуы талап етілмейді.</w:t>
      </w:r>
    </w:p>
    <w:bookmarkEnd w:id="7"/>
    <w:bookmarkStart w:name="z12" w:id="8"/>
    <w:p>
      <w:pPr>
        <w:spacing w:after="0"/>
        <w:ind w:left="0"/>
        <w:jc w:val="both"/>
      </w:pPr>
      <w:r>
        <w:rPr>
          <w:rFonts w:ascii="Times New Roman"/>
          <w:b w:val="false"/>
          <w:i w:val="false"/>
          <w:color w:val="000000"/>
          <w:sz w:val="28"/>
        </w:rPr>
        <w:t>
      Жүк жөнелтуші жүктің сапасын және жабдықтаушы мен сатып алушының өзара қарым-қатынастарын анықтайтын құжаттарды (сертификаттар, куәландырулар, куәліктер, рұқсаттар және тағы басқа) берген кезде, тасымалдаушы бұл құжаттарды қабылдайды және оларды жүкпен бірге жүк алушыға береді.";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мазмұндағы екінші бөлікпен толықтырылсын:</w:t>
      </w:r>
    </w:p>
    <w:bookmarkStart w:name="z14" w:id="9"/>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22-тармақ</w:t>
      </w:r>
      <w:r>
        <w:rPr>
          <w:rFonts w:ascii="Times New Roman"/>
          <w:b w:val="false"/>
          <w:i w:val="false"/>
          <w:color w:val="000000"/>
          <w:sz w:val="28"/>
        </w:rPr>
        <w:t xml:space="preserve"> мынадай редакцияда жазылсын:</w:t>
      </w:r>
    </w:p>
    <w:bookmarkStart w:name="z16" w:id="10"/>
    <w:p>
      <w:pPr>
        <w:spacing w:after="0"/>
        <w:ind w:left="0"/>
        <w:jc w:val="both"/>
      </w:pPr>
      <w:r>
        <w:rPr>
          <w:rFonts w:ascii="Times New Roman"/>
          <w:b w:val="false"/>
          <w:i w:val="false"/>
          <w:color w:val="000000"/>
          <w:sz w:val="28"/>
        </w:rPr>
        <w:t xml:space="preserve">
      "22. Жолдама парақтар тасымалдаушымен берілген күнін, тасымалдаушының уәкілетті адамының қолымен, тасымалдаушының мөртабанын немесе мөрін көрсете отырып, осы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 4-п және № 4-с нысан бойынша бір ауысымға (рейске) ресімделеді.</w:t>
      </w:r>
    </w:p>
    <w:bookmarkEnd w:id="10"/>
    <w:bookmarkStart w:name="z17" w:id="11"/>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27-тармақтың</w:t>
      </w:r>
      <w:r>
        <w:rPr>
          <w:rFonts w:ascii="Times New Roman"/>
          <w:b w:val="false"/>
          <w:i w:val="false"/>
          <w:color w:val="000000"/>
          <w:sz w:val="28"/>
        </w:rPr>
        <w:t xml:space="preserve"> 2) тармақшасы мынадай редакцияда жазылсын:</w:t>
      </w:r>
    </w:p>
    <w:bookmarkStart w:name="z19" w:id="12"/>
    <w:p>
      <w:pPr>
        <w:spacing w:after="0"/>
        <w:ind w:left="0"/>
        <w:jc w:val="both"/>
      </w:pPr>
      <w:r>
        <w:rPr>
          <w:rFonts w:ascii="Times New Roman"/>
          <w:b w:val="false"/>
          <w:i w:val="false"/>
          <w:color w:val="000000"/>
          <w:sz w:val="28"/>
        </w:rPr>
        <w:t xml:space="preserve">
      "2) 2007 жылғы 9 қаңтардағы Қазақстан Республикасының </w:t>
      </w:r>
      <w:r>
        <w:rPr>
          <w:rFonts w:ascii="Times New Roman"/>
          <w:b w:val="false"/>
          <w:i w:val="false"/>
          <w:color w:val="000000"/>
          <w:sz w:val="28"/>
        </w:rPr>
        <w:t>Экологиялық кодексі</w:t>
      </w:r>
      <w:r>
        <w:rPr>
          <w:rFonts w:ascii="Times New Roman"/>
          <w:b w:val="false"/>
          <w:i w:val="false"/>
          <w:color w:val="000000"/>
          <w:sz w:val="28"/>
        </w:rPr>
        <w:t xml:space="preserve">, "Өрт қауіпсіздігі қағидаларын бекіту туралы" Қазақстан Республикасы Үкіметінің 2014 жылғы 9 қазандағы № 1077 </w:t>
      </w:r>
      <w:r>
        <w:rPr>
          <w:rFonts w:ascii="Times New Roman"/>
          <w:b w:val="false"/>
          <w:i w:val="false"/>
          <w:color w:val="000000"/>
          <w:sz w:val="28"/>
        </w:rPr>
        <w:t>қаулысы</w:t>
      </w:r>
      <w:r>
        <w:rPr>
          <w:rFonts w:ascii="Times New Roman"/>
          <w:b w:val="false"/>
          <w:i w:val="false"/>
          <w:color w:val="000000"/>
          <w:sz w:val="28"/>
        </w:rPr>
        <w:t xml:space="preserve">, сондай-ақ "Жолаушылар мен жүктерді тасымалдауға арналған көлік құралдарына қойылатын санитариялық-эпидемиологиялық талаптар" санитариялық қағидаларын бекіту туралы" Қазақстан Республикасы Денсаулық сақтау министрінің 2017 жылғы 31 мамырдағы № 359 </w:t>
      </w:r>
      <w:r>
        <w:rPr>
          <w:rFonts w:ascii="Times New Roman"/>
          <w:b w:val="false"/>
          <w:i w:val="false"/>
          <w:color w:val="000000"/>
          <w:sz w:val="28"/>
        </w:rPr>
        <w:t>бұйрығы</w:t>
      </w:r>
      <w:r>
        <w:rPr>
          <w:rFonts w:ascii="Times New Roman"/>
          <w:b w:val="false"/>
          <w:i w:val="false"/>
          <w:color w:val="000000"/>
          <w:sz w:val="28"/>
        </w:rPr>
        <w:t xml:space="preserve"> (Нормативтiк құқықтық актiлердi мемлекеттiк тiркеу тiзiлiмiнде № 15695 болып тіркелді) (бұдан әрі - № 359 Бұйрық) талаптарының сақталуын қамтамасыз ету;";</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73-тармақ</w:t>
      </w:r>
      <w:r>
        <w:rPr>
          <w:rFonts w:ascii="Times New Roman"/>
          <w:b w:val="false"/>
          <w:i w:val="false"/>
          <w:color w:val="000000"/>
          <w:sz w:val="28"/>
        </w:rPr>
        <w:t xml:space="preserve"> мынадай мазмұндағы екінші бөлікпен толықтырылсын:</w:t>
      </w:r>
    </w:p>
    <w:bookmarkStart w:name="z21" w:id="13"/>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75-тармақ</w:t>
      </w:r>
      <w:r>
        <w:rPr>
          <w:rFonts w:ascii="Times New Roman"/>
          <w:b w:val="false"/>
          <w:i w:val="false"/>
          <w:color w:val="000000"/>
          <w:sz w:val="28"/>
        </w:rPr>
        <w:t xml:space="preserve"> мынадай редакцияда жазылсын:</w:t>
      </w:r>
    </w:p>
    <w:bookmarkStart w:name="z23" w:id="14"/>
    <w:p>
      <w:pPr>
        <w:spacing w:after="0"/>
        <w:ind w:left="0"/>
        <w:jc w:val="both"/>
      </w:pPr>
      <w:r>
        <w:rPr>
          <w:rFonts w:ascii="Times New Roman"/>
          <w:b w:val="false"/>
          <w:i w:val="false"/>
          <w:color w:val="000000"/>
          <w:sz w:val="28"/>
        </w:rPr>
        <w:t>
      "75. Тез бүлінетін азық-түлік тағамдарын тасымалдау үшін тасымалдаушылар № 359 бұйрықтың талаптарына сәйкес келетін мамандандырылған автокөлік құралдарын пайдаланады.</w:t>
      </w:r>
    </w:p>
    <w:bookmarkEnd w:id="14"/>
    <w:bookmarkStart w:name="z24" w:id="15"/>
    <w:p>
      <w:pPr>
        <w:spacing w:after="0"/>
        <w:ind w:left="0"/>
        <w:jc w:val="both"/>
      </w:pPr>
      <w:r>
        <w:rPr>
          <w:rFonts w:ascii="Times New Roman"/>
          <w:b w:val="false"/>
          <w:i w:val="false"/>
          <w:color w:val="000000"/>
          <w:sz w:val="28"/>
        </w:rPr>
        <w:t xml:space="preserve">
      Тасымалдаушылар "Рұқсаттар және хабарламалар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белгіленген тәртіппен эпидемиялық маңыздылығы болмашы объект қызметі (пайдаланылуы) басталғаны және тоқтатылғаны туралы халықтың санитариялық-эпидемиологиялық саламаттылығы саласындағы мемлекеттік органды хабардар етеді.";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82</w:t>
      </w:r>
      <w:r>
        <w:rPr>
          <w:rFonts w:ascii="Times New Roman"/>
          <w:b w:val="false"/>
          <w:i w:val="false"/>
          <w:color w:val="000000"/>
          <w:sz w:val="28"/>
        </w:rPr>
        <w:t xml:space="preserve"> және </w:t>
      </w:r>
      <w:r>
        <w:rPr>
          <w:rFonts w:ascii="Times New Roman"/>
          <w:b w:val="false"/>
          <w:i w:val="false"/>
          <w:color w:val="000000"/>
          <w:sz w:val="28"/>
        </w:rPr>
        <w:t>83-тармақтар</w:t>
      </w:r>
      <w:r>
        <w:rPr>
          <w:rFonts w:ascii="Times New Roman"/>
          <w:b w:val="false"/>
          <w:i w:val="false"/>
          <w:color w:val="000000"/>
          <w:sz w:val="28"/>
        </w:rPr>
        <w:t xml:space="preserve"> мынадай редакцияда жазылсын:</w:t>
      </w:r>
    </w:p>
    <w:bookmarkStart w:name="z26" w:id="16"/>
    <w:p>
      <w:pPr>
        <w:spacing w:after="0"/>
        <w:ind w:left="0"/>
        <w:jc w:val="both"/>
      </w:pPr>
      <w:r>
        <w:rPr>
          <w:rFonts w:ascii="Times New Roman"/>
          <w:b w:val="false"/>
          <w:i w:val="false"/>
          <w:color w:val="000000"/>
          <w:sz w:val="28"/>
        </w:rPr>
        <w:t>
      "82. Жүк жөнелтуші тез бүлінетін жүктерді тиеу алдында автокөлік құралдарының тасымалдауға жарамдылығына көз жеткізеді, сондай-ақ тез бүлінетін жүктерді тиеу кезінде № 359 Бұйрықтың талаптарының сақталуын қамтамасыз етеді, тез бүлінетін жүктің автокөлік құралының шанағына салыну дұрыстығын және тасымалданатын алдын ала салқындатылмаған тез бүлінетін жүктер сапасының сақталуын қамтамасыз етеді. Жүк жөнелтуші жүк тиелген мамандандырылған автөкөлік құралдарын пломбалауды жүргізеді.</w:t>
      </w:r>
    </w:p>
    <w:bookmarkEnd w:id="16"/>
    <w:bookmarkStart w:name="z27" w:id="17"/>
    <w:p>
      <w:pPr>
        <w:spacing w:after="0"/>
        <w:ind w:left="0"/>
        <w:jc w:val="both"/>
      </w:pPr>
      <w:r>
        <w:rPr>
          <w:rFonts w:ascii="Times New Roman"/>
          <w:b w:val="false"/>
          <w:i w:val="false"/>
          <w:color w:val="000000"/>
          <w:sz w:val="28"/>
        </w:rPr>
        <w:t xml:space="preserve">
      83. Тасымалдаушы тез бүлінетін жүктерді тасымалдау үшін мамандандырылған автокөлік құралдарын № 359 </w:t>
      </w:r>
      <w:r>
        <w:rPr>
          <w:rFonts w:ascii="Times New Roman"/>
          <w:b w:val="false"/>
          <w:i w:val="false"/>
          <w:color w:val="000000"/>
          <w:sz w:val="28"/>
        </w:rPr>
        <w:t>Бұйрықтын</w:t>
      </w:r>
      <w:r>
        <w:rPr>
          <w:rFonts w:ascii="Times New Roman"/>
          <w:b w:val="false"/>
          <w:i w:val="false"/>
          <w:color w:val="000000"/>
          <w:sz w:val="28"/>
        </w:rPr>
        <w:t xml:space="preserve"> талаптарына сәйкес техникалық жағынан жарамды болуы және тез бүлінетін жүктерді тасымалдаудың тиісті температуралық режимдерін қамтамасыз ететін күйде ұсынады.</w:t>
      </w:r>
    </w:p>
    <w:bookmarkEnd w:id="17"/>
    <w:bookmarkStart w:name="z28" w:id="18"/>
    <w:p>
      <w:pPr>
        <w:spacing w:after="0"/>
        <w:ind w:left="0"/>
        <w:jc w:val="both"/>
      </w:pPr>
      <w:r>
        <w:rPr>
          <w:rFonts w:ascii="Times New Roman"/>
          <w:b w:val="false"/>
          <w:i w:val="false"/>
          <w:color w:val="000000"/>
          <w:sz w:val="28"/>
        </w:rPr>
        <w:t>
      Тасымалдаушы жабдықтың жарамдылығын, тез бүлінетін өнімдерді тасымалдауға арналған мамандандырылған автокөлік құралдарының санитарлық жай-күйінің заңнама талаптарына сәйкестігін қамтамасыз етеді.птарына сәйкестігін қамтамасыз етеді.";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85-тармақ</w:t>
      </w:r>
      <w:r>
        <w:rPr>
          <w:rFonts w:ascii="Times New Roman"/>
          <w:b w:val="false"/>
          <w:i w:val="false"/>
          <w:color w:val="000000"/>
          <w:sz w:val="28"/>
        </w:rPr>
        <w:t xml:space="preserve"> мынадай редакцияда жазылсын:</w:t>
      </w:r>
    </w:p>
    <w:bookmarkStart w:name="z30" w:id="19"/>
    <w:p>
      <w:pPr>
        <w:spacing w:after="0"/>
        <w:ind w:left="0"/>
        <w:jc w:val="both"/>
      </w:pPr>
      <w:r>
        <w:rPr>
          <w:rFonts w:ascii="Times New Roman"/>
          <w:b w:val="false"/>
          <w:i w:val="false"/>
          <w:color w:val="000000"/>
          <w:sz w:val="28"/>
        </w:rPr>
        <w:t xml:space="preserve">
      "85. Тез бүлінетін жүктерді тасымалдаудан кейін босаған мамандандырылған автокөлік құралдарын жүк алушы жүктің қалдықтарынан тазартады, сондай-ақ № 359 </w:t>
      </w:r>
      <w:r>
        <w:rPr>
          <w:rFonts w:ascii="Times New Roman"/>
          <w:b w:val="false"/>
          <w:i w:val="false"/>
          <w:color w:val="000000"/>
          <w:sz w:val="28"/>
        </w:rPr>
        <w:t>Бұйрыққа</w:t>
      </w:r>
      <w:r>
        <w:rPr>
          <w:rFonts w:ascii="Times New Roman"/>
          <w:b w:val="false"/>
          <w:i w:val="false"/>
          <w:color w:val="000000"/>
          <w:sz w:val="28"/>
        </w:rPr>
        <w:t xml:space="preserve"> сәйкес жуады және дезинфекциялайды.";</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117-тармақтың</w:t>
      </w:r>
      <w:r>
        <w:rPr>
          <w:rFonts w:ascii="Times New Roman"/>
          <w:b w:val="false"/>
          <w:i w:val="false"/>
          <w:color w:val="000000"/>
          <w:sz w:val="28"/>
        </w:rPr>
        <w:t xml:space="preserve"> екінші бөлігі мынадай редакцияда жазылсын:</w:t>
      </w:r>
    </w:p>
    <w:bookmarkStart w:name="z32" w:id="20"/>
    <w:p>
      <w:pPr>
        <w:spacing w:after="0"/>
        <w:ind w:left="0"/>
        <w:jc w:val="both"/>
      </w:pPr>
      <w:r>
        <w:rPr>
          <w:rFonts w:ascii="Times New Roman"/>
          <w:b w:val="false"/>
          <w:i w:val="false"/>
          <w:color w:val="000000"/>
          <w:sz w:val="28"/>
        </w:rPr>
        <w:t xml:space="preserve">
      "Халықаралық тасымалдар кезінде жүктерді пломбалау "Қазақстан Республикасындағы кедендік реттеу туралы" 2017 жылғы 26 желтоқсандағы Қазақстан Республикасының </w:t>
      </w:r>
      <w:r>
        <w:rPr>
          <w:rFonts w:ascii="Times New Roman"/>
          <w:b w:val="false"/>
          <w:i w:val="false"/>
          <w:color w:val="000000"/>
          <w:sz w:val="28"/>
        </w:rPr>
        <w:t>Кодексімен</w:t>
      </w:r>
      <w:r>
        <w:rPr>
          <w:rFonts w:ascii="Times New Roman"/>
          <w:b w:val="false"/>
          <w:i w:val="false"/>
          <w:color w:val="000000"/>
          <w:sz w:val="28"/>
        </w:rPr>
        <w:t xml:space="preserve"> айқындалады.";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p>
    <w:bookmarkStart w:name="z34" w:id="21"/>
    <w:p>
      <w:pPr>
        <w:spacing w:after="0"/>
        <w:ind w:left="0"/>
        <w:jc w:val="both"/>
      </w:pPr>
      <w:r>
        <w:rPr>
          <w:rFonts w:ascii="Times New Roman"/>
          <w:b w:val="false"/>
          <w:i w:val="false"/>
          <w:color w:val="000000"/>
          <w:sz w:val="28"/>
        </w:rPr>
        <w:t>
      "130. Бандерольдеу жасалған материалдар (қағаз таспа, тоқыма бау және тағы басқа) біртұтас (түйіндерсіз және жалғамасыз) болып табылады және жасаушының немесе жүк жөнелтушінің мөрі (мөртабаны) қойылатын материалдың екі шетін қосатын затбелгіні жапсыру жолымен жалғау орындарында бекітіледі. Жеке кәсіпкерлік субъектілеріне жататын заңды тұлғалар мөрдің (мөртабанның) орнына қосу орнын уәкілетті адамның қолымен куәландырады.";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133-тармақтың</w:t>
      </w:r>
      <w:r>
        <w:rPr>
          <w:rFonts w:ascii="Times New Roman"/>
          <w:b w:val="false"/>
          <w:i w:val="false"/>
          <w:color w:val="000000"/>
          <w:sz w:val="28"/>
        </w:rPr>
        <w:t xml:space="preserve"> 4) тармақшасы мынадай редакцияда жазылсын:</w:t>
      </w:r>
    </w:p>
    <w:bookmarkStart w:name="z36" w:id="22"/>
    <w:p>
      <w:pPr>
        <w:spacing w:after="0"/>
        <w:ind w:left="0"/>
        <w:jc w:val="both"/>
      </w:pPr>
      <w:r>
        <w:rPr>
          <w:rFonts w:ascii="Times New Roman"/>
          <w:b w:val="false"/>
          <w:i w:val="false"/>
          <w:color w:val="000000"/>
          <w:sz w:val="28"/>
        </w:rPr>
        <w:t xml:space="preserve">
      "4) тасымалдаушының жүктің осы түрін тасымалдау үшін жарамсыз немесе № 359 </w:t>
      </w:r>
      <w:r>
        <w:rPr>
          <w:rFonts w:ascii="Times New Roman"/>
          <w:b w:val="false"/>
          <w:i w:val="false"/>
          <w:color w:val="000000"/>
          <w:sz w:val="28"/>
        </w:rPr>
        <w:t>Бұйрық</w:t>
      </w:r>
      <w:r>
        <w:rPr>
          <w:rFonts w:ascii="Times New Roman"/>
          <w:b w:val="false"/>
          <w:i w:val="false"/>
          <w:color w:val="000000"/>
          <w:sz w:val="28"/>
        </w:rPr>
        <w:t xml:space="preserve"> талаптарына сай келмейтін автокөлік құралдарын беруі;";</w:t>
      </w:r>
    </w:p>
    <w:bookmarkEnd w:id="2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p>
    <w:bookmarkStart w:name="z38" w:id="23"/>
    <w:p>
      <w:pPr>
        <w:spacing w:after="0"/>
        <w:ind w:left="0"/>
        <w:jc w:val="both"/>
      </w:pPr>
      <w:r>
        <w:rPr>
          <w:rFonts w:ascii="Times New Roman"/>
          <w:b w:val="false"/>
          <w:i w:val="false"/>
          <w:color w:val="000000"/>
          <w:sz w:val="28"/>
        </w:rPr>
        <w:t xml:space="preserve">
      "134. Осы Қағидалардың </w:t>
      </w:r>
      <w:r>
        <w:rPr>
          <w:rFonts w:ascii="Times New Roman"/>
          <w:b w:val="false"/>
          <w:i w:val="false"/>
          <w:color w:val="000000"/>
          <w:sz w:val="28"/>
        </w:rPr>
        <w:t>133-тармағында</w:t>
      </w:r>
      <w:r>
        <w:rPr>
          <w:rFonts w:ascii="Times New Roman"/>
          <w:b w:val="false"/>
          <w:i w:val="false"/>
          <w:color w:val="000000"/>
          <w:sz w:val="28"/>
        </w:rPr>
        <w:t xml:space="preserve"> көрсетілген тауар-көлік жүкқұжаттарындағы жазулар жүк жөнелтушінің (жүк алушының) және жүргізушінің қолдарымен расталады. Жүк жөнелтушінің (жүк алушының), сондай-ақ жүргізушінің тауар-көлік жүкқұжаттарындағы біржақты жазулары, осы Қағидалардың </w:t>
      </w:r>
      <w:r>
        <w:rPr>
          <w:rFonts w:ascii="Times New Roman"/>
          <w:b w:val="false"/>
          <w:i w:val="false"/>
          <w:color w:val="000000"/>
          <w:sz w:val="28"/>
        </w:rPr>
        <w:t>19-тармағында</w:t>
      </w:r>
      <w:r>
        <w:rPr>
          <w:rFonts w:ascii="Times New Roman"/>
          <w:b w:val="false"/>
          <w:i w:val="false"/>
          <w:color w:val="000000"/>
          <w:sz w:val="28"/>
        </w:rPr>
        <w:t xml:space="preserve"> көзделген жағдайларды қоспағанда, жарамсыз болып табылады.";</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144-тармақтың</w:t>
      </w:r>
      <w:r>
        <w:rPr>
          <w:rFonts w:ascii="Times New Roman"/>
          <w:b w:val="false"/>
          <w:i w:val="false"/>
          <w:color w:val="000000"/>
          <w:sz w:val="28"/>
        </w:rPr>
        <w:t xml:space="preserve"> екінші бөлігі мынадай редакцияда жазылсын:</w:t>
      </w:r>
    </w:p>
    <w:bookmarkStart w:name="z40" w:id="24"/>
    <w:p>
      <w:pPr>
        <w:spacing w:after="0"/>
        <w:ind w:left="0"/>
        <w:jc w:val="both"/>
      </w:pPr>
      <w:r>
        <w:rPr>
          <w:rFonts w:ascii="Times New Roman"/>
          <w:b w:val="false"/>
          <w:i w:val="false"/>
          <w:color w:val="000000"/>
          <w:sz w:val="28"/>
        </w:rPr>
        <w:t>
      "Азық-түлік тауарларын тасымалдау үшін автокөлік құралдары техникалық жарамды, таза, бөтен иісі жоқ күйде және № 359 бұйрықтың талаптарына сәйкес ұсынылады.";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146-тармақ</w:t>
      </w:r>
      <w:r>
        <w:rPr>
          <w:rFonts w:ascii="Times New Roman"/>
          <w:b w:val="false"/>
          <w:i w:val="false"/>
          <w:color w:val="000000"/>
          <w:sz w:val="28"/>
        </w:rPr>
        <w:t xml:space="preserve"> мынадай редакцияда жазылсын:</w:t>
      </w:r>
    </w:p>
    <w:bookmarkStart w:name="z42" w:id="25"/>
    <w:p>
      <w:pPr>
        <w:spacing w:after="0"/>
        <w:ind w:left="0"/>
        <w:jc w:val="both"/>
      </w:pPr>
      <w:r>
        <w:rPr>
          <w:rFonts w:ascii="Times New Roman"/>
          <w:b w:val="false"/>
          <w:i w:val="false"/>
          <w:color w:val="000000"/>
          <w:sz w:val="28"/>
        </w:rPr>
        <w:t xml:space="preserve">
      "146. Тамақ өнімдерін, материалдарын және өнімдерін тасымалдау үшін арнайы мақсаттағы және (немесе) осындай мақсаттар үшін жабдықталған, № 359 </w:t>
      </w:r>
      <w:r>
        <w:rPr>
          <w:rFonts w:ascii="Times New Roman"/>
          <w:b w:val="false"/>
          <w:i w:val="false"/>
          <w:color w:val="000000"/>
          <w:sz w:val="28"/>
        </w:rPr>
        <w:t>бұйрықтың</w:t>
      </w:r>
      <w:r>
        <w:rPr>
          <w:rFonts w:ascii="Times New Roman"/>
          <w:b w:val="false"/>
          <w:i w:val="false"/>
          <w:color w:val="000000"/>
          <w:sz w:val="28"/>
        </w:rPr>
        <w:t xml:space="preserve"> талаптарына сәйкес келетін автокөлік құралдары пайдаланылады.";</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154-тармақтың</w:t>
      </w:r>
      <w:r>
        <w:rPr>
          <w:rFonts w:ascii="Times New Roman"/>
          <w:b w:val="false"/>
          <w:i w:val="false"/>
          <w:color w:val="000000"/>
          <w:sz w:val="28"/>
        </w:rPr>
        <w:t xml:space="preserve"> бірінші бөлігі мынадай редакцияда жазылсын:</w:t>
      </w:r>
    </w:p>
    <w:bookmarkStart w:name="z44" w:id="26"/>
    <w:p>
      <w:pPr>
        <w:spacing w:after="0"/>
        <w:ind w:left="0"/>
        <w:jc w:val="both"/>
      </w:pPr>
      <w:r>
        <w:rPr>
          <w:rFonts w:ascii="Times New Roman"/>
          <w:b w:val="false"/>
          <w:i w:val="false"/>
          <w:color w:val="000000"/>
          <w:sz w:val="28"/>
        </w:rPr>
        <w:t>
      "154. Тиеу кезінде № 359 Бұйрықтың талаптарына сәйкес санитариялық қағидалар мен гигиеналық нормативтердің сақталуын бақылауды - жүк жөнелтуші, ал түсіру кезінде - жүк алушы жүзеге асырады.";</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184-тармақ</w:t>
      </w:r>
      <w:r>
        <w:rPr>
          <w:rFonts w:ascii="Times New Roman"/>
          <w:b w:val="false"/>
          <w:i w:val="false"/>
          <w:color w:val="000000"/>
          <w:sz w:val="28"/>
        </w:rPr>
        <w:t xml:space="preserve"> мынадай редакцияда жазылсын:</w:t>
      </w:r>
    </w:p>
    <w:bookmarkStart w:name="z46" w:id="27"/>
    <w:p>
      <w:pPr>
        <w:spacing w:after="0"/>
        <w:ind w:left="0"/>
        <w:jc w:val="both"/>
      </w:pPr>
      <w:r>
        <w:rPr>
          <w:rFonts w:ascii="Times New Roman"/>
          <w:b w:val="false"/>
          <w:i w:val="false"/>
          <w:color w:val="000000"/>
          <w:sz w:val="28"/>
        </w:rPr>
        <w:t xml:space="preserve">
      "184. Жүк жөнелтуші тасымалдауға, егер Қазақстан Республикасы Ауыл шаруашылығы министрінің міндетін атқарушының 2015 жылғы 29 мамырдағы № 7-1/496 </w:t>
      </w:r>
      <w:r>
        <w:rPr>
          <w:rFonts w:ascii="Times New Roman"/>
          <w:b w:val="false"/>
          <w:i w:val="false"/>
          <w:color w:val="000000"/>
          <w:sz w:val="28"/>
        </w:rPr>
        <w:t>бұйрығымен</w:t>
      </w:r>
      <w:r>
        <w:rPr>
          <w:rFonts w:ascii="Times New Roman"/>
          <w:b w:val="false"/>
          <w:i w:val="false"/>
          <w:color w:val="000000"/>
          <w:sz w:val="28"/>
        </w:rPr>
        <w:t xml:space="preserve"> (Нормативтiк құқықтық актiлердi мемлекеттiк тiркеу тiзiлiмiнде № 11845 болып тіркелді) бекітілген Қазақстан Республикасының аумағында орны ауыстырылатын (тасымалданатын) объектілерді тасымалдауды жүзеге асыру қағидаларына сәйкес ветеринария саласындағы уәкілетті орган өзге температуралық режимдерді белгілемесе, осы Қағидаларға 10-қосымшада көрсетілген температураға дейін суытылған етті, қосымша өнімдерді және жартылай дайын ет тағамдарын ұсынады. Жүк жөнелтуші тауар-көлік жүкқұжатында тасымалдауға берілетін тоңазытылған еттің, қосымша өнімдердің және жартылай дайын ет тағамдарының температурасын белгілейді.";</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216-тармақ</w:t>
      </w:r>
      <w:r>
        <w:rPr>
          <w:rFonts w:ascii="Times New Roman"/>
          <w:b w:val="false"/>
          <w:i w:val="false"/>
          <w:color w:val="000000"/>
          <w:sz w:val="28"/>
        </w:rPr>
        <w:t xml:space="preserve"> мынадай редакцияда жазылсын:</w:t>
      </w:r>
    </w:p>
    <w:bookmarkStart w:name="z48" w:id="28"/>
    <w:p>
      <w:pPr>
        <w:spacing w:after="0"/>
        <w:ind w:left="0"/>
        <w:jc w:val="both"/>
      </w:pPr>
      <w:r>
        <w:rPr>
          <w:rFonts w:ascii="Times New Roman"/>
          <w:b w:val="false"/>
          <w:i w:val="false"/>
          <w:color w:val="000000"/>
          <w:sz w:val="28"/>
        </w:rPr>
        <w:t>
      "216. Шаруашылық ауыз суын тасымалдауға арналған автокөлік құралдары № 359 бұйрықтың талаптарына сәйкес ұсынылады.";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229-тармақ</w:t>
      </w:r>
      <w:r>
        <w:rPr>
          <w:rFonts w:ascii="Times New Roman"/>
          <w:b w:val="false"/>
          <w:i w:val="false"/>
          <w:color w:val="000000"/>
          <w:sz w:val="28"/>
        </w:rPr>
        <w:t xml:space="preserve"> мынадай редакцияда жазылсын:</w:t>
      </w:r>
    </w:p>
    <w:bookmarkStart w:name="z50" w:id="29"/>
    <w:p>
      <w:pPr>
        <w:spacing w:after="0"/>
        <w:ind w:left="0"/>
        <w:jc w:val="both"/>
      </w:pPr>
      <w:r>
        <w:rPr>
          <w:rFonts w:ascii="Times New Roman"/>
          <w:b w:val="false"/>
          <w:i w:val="false"/>
          <w:color w:val="000000"/>
          <w:sz w:val="28"/>
        </w:rPr>
        <w:t>
      "229. Майда даралы өнеркәсіп тауарлары бар жәшіктерді, қораптарды тасымалдауға жүк жөнелтуші бандерольдеп (мөрлеп) ұсынылады. Бандерольдеу жасалған материалдар (қағаз таспа, тоқыма бау және тағы басқа) біртұтас (түйіндерсіз және жалғамасыз) болып табылады және жасаушының немесе жүк жөнелтушінің мөрі (мөртабаны) қойылатын материалдың екі шетін қосатын затбелгіні жапсыру жолымен жалғау орындарында бекітіледі. Жеке кәсіпкерлік субъектілеріне жататын заңды тұлғалар мөрдің (мөртабанның) орнына қосу орнын уәкілетті адамның қолымен куәландырады.</w:t>
      </w:r>
    </w:p>
    <w:bookmarkEnd w:id="29"/>
    <w:bookmarkStart w:name="z51" w:id="30"/>
    <w:p>
      <w:pPr>
        <w:spacing w:after="0"/>
        <w:ind w:left="0"/>
        <w:jc w:val="both"/>
      </w:pPr>
      <w:r>
        <w:rPr>
          <w:rFonts w:ascii="Times New Roman"/>
          <w:b w:val="false"/>
          <w:i w:val="false"/>
          <w:color w:val="000000"/>
          <w:sz w:val="28"/>
        </w:rPr>
        <w:t>
      Бандерольдау материалды (қағаз таспаны, тоқыма бауды және басқаларды) жыртпай жүкке қол жеткізу мүмкін болмайтындай жүргізіледі.";</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351-тармақ</w:t>
      </w:r>
      <w:r>
        <w:rPr>
          <w:rFonts w:ascii="Times New Roman"/>
          <w:b w:val="false"/>
          <w:i w:val="false"/>
          <w:color w:val="000000"/>
          <w:sz w:val="28"/>
        </w:rPr>
        <w:t xml:space="preserve"> мынадай мазмұндағы екінші бөлікпен толықтырылсын:</w:t>
      </w:r>
    </w:p>
    <w:bookmarkStart w:name="z53" w:id="31"/>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болуы талап етілмейді.";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353-тармақ</w:t>
      </w:r>
      <w:r>
        <w:rPr>
          <w:rFonts w:ascii="Times New Roman"/>
          <w:b w:val="false"/>
          <w:i w:val="false"/>
          <w:color w:val="000000"/>
          <w:sz w:val="28"/>
        </w:rPr>
        <w:t xml:space="preserve"> мынадай мазмұндағы екінші бөлікпен толықтырылсын:</w:t>
      </w:r>
    </w:p>
    <w:bookmarkStart w:name="z55" w:id="32"/>
    <w:p>
      <w:pPr>
        <w:spacing w:after="0"/>
        <w:ind w:left="0"/>
        <w:jc w:val="both"/>
      </w:pPr>
      <w:r>
        <w:rPr>
          <w:rFonts w:ascii="Times New Roman"/>
          <w:b w:val="false"/>
          <w:i w:val="false"/>
          <w:color w:val="000000"/>
          <w:sz w:val="28"/>
        </w:rPr>
        <w:t>
      "Жеке кәсіпкерлік субъектілеріне жататын заңды тұлғалар үшін мөрдің (мөртабанның) болуы талап етілмейді.";</w:t>
      </w:r>
    </w:p>
    <w:bookmarkEnd w:id="32"/>
    <w:bookmarkStart w:name="z56" w:id="33"/>
    <w:p>
      <w:pPr>
        <w:spacing w:after="0"/>
        <w:ind w:left="0"/>
        <w:jc w:val="both"/>
      </w:pPr>
      <w:r>
        <w:rPr>
          <w:rFonts w:ascii="Times New Roman"/>
          <w:b w:val="false"/>
          <w:i w:val="false"/>
          <w:color w:val="000000"/>
          <w:sz w:val="28"/>
        </w:rPr>
        <w:t xml:space="preserve">
      2) "Автомобиль көлігі құралдарын техникалық пайдалану қағидаларын бекіту туралы" Қазақстан Республикасы Инвестициялар және даму министрінің 2015 жылғы 30 сәуірдегі № 547 </w:t>
      </w:r>
      <w:r>
        <w:rPr>
          <w:rFonts w:ascii="Times New Roman"/>
          <w:b w:val="false"/>
          <w:i w:val="false"/>
          <w:color w:val="000000"/>
          <w:sz w:val="28"/>
        </w:rPr>
        <w:t>бұйрығында</w:t>
      </w:r>
      <w:r>
        <w:rPr>
          <w:rFonts w:ascii="Times New Roman"/>
          <w:b w:val="false"/>
          <w:i w:val="false"/>
          <w:color w:val="000000"/>
          <w:sz w:val="28"/>
        </w:rPr>
        <w:t xml:space="preserve"> (Нормативтiк құқықтық актiлердi мемлекеттiк тiркеу тiзiлiмiнде № 12221 болып тіркелген):</w:t>
      </w:r>
    </w:p>
    <w:bookmarkEnd w:id="33"/>
    <w:bookmarkStart w:name="z57" w:id="34"/>
    <w:p>
      <w:pPr>
        <w:spacing w:after="0"/>
        <w:ind w:left="0"/>
        <w:jc w:val="both"/>
      </w:pPr>
      <w:r>
        <w:rPr>
          <w:rFonts w:ascii="Times New Roman"/>
          <w:b w:val="false"/>
          <w:i w:val="false"/>
          <w:color w:val="000000"/>
          <w:sz w:val="28"/>
        </w:rPr>
        <w:t xml:space="preserve">
      көрсетiлген бұйрықпен бекiтiлген Автокөлік құралдарын техникалық пайдалану </w:t>
      </w:r>
      <w:r>
        <w:rPr>
          <w:rFonts w:ascii="Times New Roman"/>
          <w:b w:val="false"/>
          <w:i w:val="false"/>
          <w:color w:val="000000"/>
          <w:sz w:val="28"/>
        </w:rPr>
        <w:t>қағидаларында</w:t>
      </w:r>
      <w:r>
        <w:rPr>
          <w:rFonts w:ascii="Times New Roman"/>
          <w:b w:val="false"/>
          <w:i w:val="false"/>
          <w:color w:val="000000"/>
          <w:sz w:val="28"/>
        </w:rPr>
        <w:t>:</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мазмұндағы 8) тармақшамен толықтырылсын:</w:t>
      </w:r>
    </w:p>
    <w:bookmarkStart w:name="z59" w:id="35"/>
    <w:p>
      <w:pPr>
        <w:spacing w:after="0"/>
        <w:ind w:left="0"/>
        <w:jc w:val="both"/>
      </w:pPr>
      <w:r>
        <w:rPr>
          <w:rFonts w:ascii="Times New Roman"/>
          <w:b w:val="false"/>
          <w:i w:val="false"/>
          <w:color w:val="000000"/>
          <w:sz w:val="28"/>
        </w:rPr>
        <w:t>
      "8) арнайы уәкілетті ұйым - МЕМСТ ISO/IEC 17020-2013 "Сәйкестікті бағалау. Инспекция жүргізетін органдардың түрлі типтерінің жұмысына қойылатын талаптар" мемлекеттік стандарттың талаптарына сәйкес көлік құралдарында орнатылған газбаллонды жабдықтарға мерзімді сынақ жүргізу жұмыстарын жүзеге асыру үшін аккредиттелген заңды тұлға немесе оның атынан әрекет ететін заңды тұлғаның құрылымдық бөлімшесі.";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61" w:id="36"/>
    <w:p>
      <w:pPr>
        <w:spacing w:after="0"/>
        <w:ind w:left="0"/>
        <w:jc w:val="both"/>
      </w:pPr>
      <w:r>
        <w:rPr>
          <w:rFonts w:ascii="Times New Roman"/>
          <w:b w:val="false"/>
          <w:i w:val="false"/>
          <w:color w:val="000000"/>
          <w:sz w:val="28"/>
        </w:rPr>
        <w:t xml:space="preserve">
      "33. Автокөлік құралдарының шанақтарын дезинфекциялағыш ерітінділермен өңдеу Қазақстан Республикасы Денсаулық сақтау министрінің 2017 жылғы 31 мамырдағы № 359 бұйрығымен бекітілген (Нормативтік құқықтық актілерді мемлекеттік тіркеу тізілімінде № 15695 болып тіркелген) "Жолаушылар мен жүктерді тасымалдауға арналған көлік құралдарына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сәйкес жүзеге асырылады.";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65-тармақ</w:t>
      </w:r>
      <w:r>
        <w:rPr>
          <w:rFonts w:ascii="Times New Roman"/>
          <w:b w:val="false"/>
          <w:i w:val="false"/>
          <w:color w:val="000000"/>
          <w:sz w:val="28"/>
        </w:rPr>
        <w:t xml:space="preserve"> мынадай редакцияда жазылсын:</w:t>
      </w:r>
    </w:p>
    <w:bookmarkStart w:name="z63" w:id="37"/>
    <w:p>
      <w:pPr>
        <w:spacing w:after="0"/>
        <w:ind w:left="0"/>
        <w:jc w:val="both"/>
      </w:pPr>
      <w:r>
        <w:rPr>
          <w:rFonts w:ascii="Times New Roman"/>
          <w:b w:val="false"/>
          <w:i w:val="false"/>
          <w:color w:val="000000"/>
          <w:sz w:val="28"/>
        </w:rPr>
        <w:t>
      "65. Сығымдалған табиғи газбен (бұдан әрі - СТГ) және сұйытылған мұнай газбен (бұдан әрі - СМГ), сұйытылған табиғи газбен (бұдан әрі - СұйТГ) жұмыс істейтін автокөлік құралдарына (бұдан әрі - газбаллонды автокөлік құралдары) техникалық қызмет көрсету мен жөндеу жүргізу газ аппаратурасы үшін газбен және бензинмен қоректендіру жүйелерінің ТҚ және АЖ қосарласа орындалатын технологиялық процесі сияқты, ТҚ және АЖ дербес орындалатын технологиялық процесі сияқты ұйымдастырылуы мүмкін. Жұмыстар мамандандырылған учаскеде жүзеге асырылады. Бұл ретте, бірінші жағдайда, мамандандырылған учаскеге екі дербес пост кіреді, оларда жұмыс бензинмен (дизельдік) және газбен қоректендіру жүйелері үшін бөлек орындалады. Екінші жағдайда, газбен қоректендіру жүйесіне ТҚ және АЖ бойынша жүргізілетін жұмыстар мамандандырылған учаскеде орындалады, ал бензинмен (дизельдік) қоректендіру жүйесіне ортақ посттар мен желілерде орындалады.";</w:t>
      </w:r>
    </w:p>
    <w:bookmarkEnd w:id="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67-тармақ</w:t>
      </w:r>
      <w:r>
        <w:rPr>
          <w:rFonts w:ascii="Times New Roman"/>
          <w:b w:val="false"/>
          <w:i w:val="false"/>
          <w:color w:val="000000"/>
          <w:sz w:val="28"/>
        </w:rPr>
        <w:t xml:space="preserve"> мынадай редакцияда жазылсын:</w:t>
      </w:r>
    </w:p>
    <w:bookmarkStart w:name="z65" w:id="38"/>
    <w:p>
      <w:pPr>
        <w:spacing w:after="0"/>
        <w:ind w:left="0"/>
        <w:jc w:val="both"/>
      </w:pPr>
      <w:r>
        <w:rPr>
          <w:rFonts w:ascii="Times New Roman"/>
          <w:b w:val="false"/>
          <w:i w:val="false"/>
          <w:color w:val="000000"/>
          <w:sz w:val="28"/>
        </w:rPr>
        <w:t>
      "Газбаллонды автокөлік құралдарына ТҚ және АЖ жұмыстары аяқталғаннан кейін газ аппаратурасының герметиктігін тексеру жүргізіледі. Жоғарғы қысымды газ құбырларының барлық қосылыстары, газ баллондарының мойындары, шығыс және магистральдық вентильдері (жабық және толығымен ашық күйде) герметиктігі тексеруден өткізіледі.</w:t>
      </w:r>
    </w:p>
    <w:bookmarkEnd w:id="38"/>
    <w:bookmarkStart w:name="z66" w:id="39"/>
    <w:p>
      <w:pPr>
        <w:spacing w:after="0"/>
        <w:ind w:left="0"/>
        <w:jc w:val="both"/>
      </w:pPr>
      <w:r>
        <w:rPr>
          <w:rFonts w:ascii="Times New Roman"/>
          <w:b w:val="false"/>
          <w:i w:val="false"/>
          <w:color w:val="000000"/>
          <w:sz w:val="28"/>
        </w:rPr>
        <w:t>
      Әрбір газ баллонына оның өндірушісі ресімдеген паспорт беріледі.</w:t>
      </w:r>
    </w:p>
    <w:bookmarkEnd w:id="39"/>
    <w:bookmarkStart w:name="z67" w:id="40"/>
    <w:p>
      <w:pPr>
        <w:spacing w:after="0"/>
        <w:ind w:left="0"/>
        <w:jc w:val="both"/>
      </w:pPr>
      <w:r>
        <w:rPr>
          <w:rFonts w:ascii="Times New Roman"/>
          <w:b w:val="false"/>
          <w:i w:val="false"/>
          <w:color w:val="000000"/>
          <w:sz w:val="28"/>
        </w:rPr>
        <w:t>
      Көлік құралында орнатылған әрбір газ баллонында өшірілмейтін мынадай деректер белгіленуі тиіс:</w:t>
      </w:r>
    </w:p>
    <w:bookmarkEnd w:id="40"/>
    <w:bookmarkStart w:name="z68" w:id="41"/>
    <w:p>
      <w:pPr>
        <w:spacing w:after="0"/>
        <w:ind w:left="0"/>
        <w:jc w:val="both"/>
      </w:pPr>
      <w:r>
        <w:rPr>
          <w:rFonts w:ascii="Times New Roman"/>
          <w:b w:val="false"/>
          <w:i w:val="false"/>
          <w:color w:val="000000"/>
          <w:sz w:val="28"/>
        </w:rPr>
        <w:t>
      1) сериялық нөмірі;</w:t>
      </w:r>
    </w:p>
    <w:bookmarkEnd w:id="41"/>
    <w:bookmarkStart w:name="z69" w:id="42"/>
    <w:p>
      <w:pPr>
        <w:spacing w:after="0"/>
        <w:ind w:left="0"/>
        <w:jc w:val="both"/>
      </w:pPr>
      <w:r>
        <w:rPr>
          <w:rFonts w:ascii="Times New Roman"/>
          <w:b w:val="false"/>
          <w:i w:val="false"/>
          <w:color w:val="000000"/>
          <w:sz w:val="28"/>
        </w:rPr>
        <w:t>
      2) "СТГ" "СМГ" немесе "СұйТГ" белгісі.</w:t>
      </w:r>
    </w:p>
    <w:bookmarkEnd w:id="42"/>
    <w:bookmarkStart w:name="z70" w:id="43"/>
    <w:p>
      <w:pPr>
        <w:spacing w:after="0"/>
        <w:ind w:left="0"/>
        <w:jc w:val="both"/>
      </w:pPr>
      <w:r>
        <w:rPr>
          <w:rFonts w:ascii="Times New Roman"/>
          <w:b w:val="false"/>
          <w:i w:val="false"/>
          <w:color w:val="000000"/>
          <w:sz w:val="28"/>
        </w:rPr>
        <w:t>
      Көлік құралдарындағы газбаллонды жабдықтар арнайы уәкілетті ұйымдарда баллондарды дайындаушы белгілеген және баллонға (баллондарға) арналған паспортта көрсетілген баллондарды куәландыру кезеңділігімен қолданыстағы нормативтік-техникалық құжаттарға сәйкес сынақтан өтеді. Кезендік сынақтардың нәтижелері бойынша көлік құралында орнатылған газбаллонды жабдықтың кезеңдік сынақтардан өткізілгені туралы куәлік беріледі.</w:t>
      </w:r>
    </w:p>
    <w:bookmarkEnd w:id="43"/>
    <w:bookmarkStart w:name="z71" w:id="44"/>
    <w:p>
      <w:pPr>
        <w:spacing w:after="0"/>
        <w:ind w:left="0"/>
        <w:jc w:val="both"/>
      </w:pPr>
      <w:r>
        <w:rPr>
          <w:rFonts w:ascii="Times New Roman"/>
          <w:b w:val="false"/>
          <w:i w:val="false"/>
          <w:color w:val="000000"/>
          <w:sz w:val="28"/>
        </w:rPr>
        <w:t>
      Орнатылған газбаллонды жабдықтың конструкциясына және жиынтығына өзгерістер енгізуге жол берілмейді. Газбаллонды жабдықты жөндеу кезінде енгізілетін өзгерістерді (редукторды немесе баллонды ауыстыру) арнайы уәкілетті ұйымдар газбаллонды жабдығының қауіпсіздік талаптарына сәйкестігі туралы куәлікпен ресімдейді.".</w:t>
      </w:r>
    </w:p>
    <w:bookmarkEnd w:id="44"/>
    <w:bookmarkStart w:name="z72" w:id="45"/>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Көлік комитеті заңнамада белгіленген тәртіппен:</w:t>
      </w:r>
    </w:p>
    <w:bookmarkEnd w:id="45"/>
    <w:bookmarkStart w:name="z73" w:id="46"/>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6"/>
    <w:bookmarkStart w:name="z74" w:id="4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7"/>
    <w:bookmarkStart w:name="z75" w:id="48"/>
    <w:p>
      <w:pPr>
        <w:spacing w:after="0"/>
        <w:ind w:left="0"/>
        <w:jc w:val="both"/>
      </w:pPr>
      <w:r>
        <w:rPr>
          <w:rFonts w:ascii="Times New Roman"/>
          <w:b w:val="false"/>
          <w:i w:val="false"/>
          <w:color w:val="000000"/>
          <w:sz w:val="28"/>
        </w:rPr>
        <w:t>
      3)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48"/>
    <w:bookmarkStart w:name="z76" w:id="49"/>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49"/>
    <w:bookmarkStart w:name="z77" w:id="5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5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Индустрия және инфрақұрылымдық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Скляр</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Ауыл шаруашылығы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Денсаулық сақтау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Ішкі істер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Қаржы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Қорғаныс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Ұлттық экономика министрлігі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"КЕЛІСІЛДІ"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val="false"/>
          <w:i w:val="false"/>
          <w:color w:val="000000"/>
          <w:sz w:val="28"/>
        </w:rPr>
        <w:t xml:space="preserve">
      </w:t>
      </w:r>
      <w:r>
        <w:rPr>
          <w:rFonts w:ascii="Times New Roman"/>
          <w:b/>
          <w:i w:val="false"/>
          <w:color w:val="000000"/>
          <w:sz w:val="28"/>
        </w:rPr>
        <w:t>Энергетика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