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c129" w14:textId="e89c1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2019 жылғы 30 шілдедегі № 338 бұйрығы. Қазақстан Республикасының Әділет министрлігінде 2019 жылғы 31 шілдеде № 19151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"Жалпы білім беру ұйымдарының (бастауыш, негізгі орта және жалпы орта білім беру) түрлері бойынша қызметінің үлгілік қағидаларын бекіту туралы" Қазақстан Республикасы Білім және ғылым министрінің 2013 жылғы 17 қыркүйектегі № 375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75226 болып тіркелген, "Егемен Қазақстан" газетінің 2014 жылғы 8 наурыздағы № 47 (27668)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Білім беру деңгейлері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Мектеп қызметінің тәртібі";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Мектептердің қызметін қаржылық қамтамасыз ету";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"4-тарау. Мектепті басқару";</w:t>
      </w:r>
    </w:p>
    <w:bookmarkEnd w:id="6"/>
    <w:bookmarkStart w:name="z12" w:id="7"/>
    <w:p>
      <w:pPr>
        <w:spacing w:after="0"/>
        <w:ind w:left="0"/>
        <w:jc w:val="both"/>
      </w:pPr>
      <w:r>
        <w:rPr>
          <w:rFonts w:ascii="Times New Roman"/>
          <w:b w:val="false"/>
          <w:i w:val="false"/>
          <w:color w:val="000000"/>
          <w:sz w:val="28"/>
        </w:rPr>
        <w:t xml:space="preserve">
      көрсетілген бұйрықпен бекітілген Оқыту бейіні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4"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6" w:id="9"/>
    <w:p>
      <w:pPr>
        <w:spacing w:after="0"/>
        <w:ind w:left="0"/>
        <w:jc w:val="both"/>
      </w:pPr>
      <w:r>
        <w:rPr>
          <w:rFonts w:ascii="Times New Roman"/>
          <w:b w:val="false"/>
          <w:i w:val="false"/>
          <w:color w:val="000000"/>
          <w:sz w:val="28"/>
        </w:rPr>
        <w:t>
      "2-тарау. Оқыту бейіні бойынша білім беру ұйымы қызметінің тәртібі";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8" w:id="10"/>
    <w:p>
      <w:pPr>
        <w:spacing w:after="0"/>
        <w:ind w:left="0"/>
        <w:jc w:val="both"/>
      </w:pPr>
      <w:r>
        <w:rPr>
          <w:rFonts w:ascii="Times New Roman"/>
          <w:b w:val="false"/>
          <w:i w:val="false"/>
          <w:color w:val="000000"/>
          <w:sz w:val="28"/>
        </w:rPr>
        <w:t>
      "3-тарау. Оқыту бейіні бойынша білім беру ұйымдарын қаржылық қамтамасыз етілуі";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0" w:id="11"/>
    <w:p>
      <w:pPr>
        <w:spacing w:after="0"/>
        <w:ind w:left="0"/>
        <w:jc w:val="both"/>
      </w:pPr>
      <w:r>
        <w:rPr>
          <w:rFonts w:ascii="Times New Roman"/>
          <w:b w:val="false"/>
          <w:i w:val="false"/>
          <w:color w:val="000000"/>
          <w:sz w:val="28"/>
        </w:rPr>
        <w:t>
      "4-тарау. Халықаралық ынтымақтастық";</w:t>
      </w:r>
    </w:p>
    <w:bookmarkEnd w:id="11"/>
    <w:bookmarkStart w:name="z21" w:id="12"/>
    <w:p>
      <w:pPr>
        <w:spacing w:after="0"/>
        <w:ind w:left="0"/>
        <w:jc w:val="both"/>
      </w:pPr>
      <w:r>
        <w:rPr>
          <w:rFonts w:ascii="Times New Roman"/>
          <w:b w:val="false"/>
          <w:i w:val="false"/>
          <w:color w:val="000000"/>
          <w:sz w:val="28"/>
        </w:rPr>
        <w:t xml:space="preserve">
      көрсетілген бұйрықпен бекітілген Оқытуды ұйымдастыру жағдайы бойынша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23"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5" w:id="14"/>
    <w:p>
      <w:pPr>
        <w:spacing w:after="0"/>
        <w:ind w:left="0"/>
        <w:jc w:val="both"/>
      </w:pPr>
      <w:r>
        <w:rPr>
          <w:rFonts w:ascii="Times New Roman"/>
          <w:b w:val="false"/>
          <w:i w:val="false"/>
          <w:color w:val="000000"/>
          <w:sz w:val="28"/>
        </w:rPr>
        <w:t>
      "2-тарау. Шағын жинақты және тірек мектептері (ресурстық орталық) қызметінің тәртібі";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27" w:id="15"/>
    <w:p>
      <w:pPr>
        <w:spacing w:after="0"/>
        <w:ind w:left="0"/>
        <w:jc w:val="both"/>
      </w:pPr>
      <w:r>
        <w:rPr>
          <w:rFonts w:ascii="Times New Roman"/>
          <w:b w:val="false"/>
          <w:i w:val="false"/>
          <w:color w:val="000000"/>
          <w:sz w:val="28"/>
        </w:rPr>
        <w:t>
      "3-тарау. Түзету мекемелері жанындағы жалпы білім беретін мектеп қызметінің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9" w:id="16"/>
    <w:p>
      <w:pPr>
        <w:spacing w:after="0"/>
        <w:ind w:left="0"/>
        <w:jc w:val="both"/>
      </w:pPr>
      <w:r>
        <w:rPr>
          <w:rFonts w:ascii="Times New Roman"/>
          <w:b w:val="false"/>
          <w:i w:val="false"/>
          <w:color w:val="000000"/>
          <w:sz w:val="28"/>
        </w:rPr>
        <w:t>
      "4-тарау. Кешкі мектеп қызметінің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31" w:id="17"/>
    <w:p>
      <w:pPr>
        <w:spacing w:after="0"/>
        <w:ind w:left="0"/>
        <w:jc w:val="both"/>
      </w:pPr>
      <w:r>
        <w:rPr>
          <w:rFonts w:ascii="Times New Roman"/>
          <w:b w:val="false"/>
          <w:i w:val="false"/>
          <w:color w:val="000000"/>
          <w:sz w:val="28"/>
        </w:rPr>
        <w:t>
      "5-тарау. Арнаулы білім беру ұйымы қызметінің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мынадай редакцияда жазылсын::</w:t>
      </w:r>
    </w:p>
    <w:bookmarkStart w:name="z33" w:id="18"/>
    <w:p>
      <w:pPr>
        <w:spacing w:after="0"/>
        <w:ind w:left="0"/>
        <w:jc w:val="both"/>
      </w:pPr>
      <w:r>
        <w:rPr>
          <w:rFonts w:ascii="Times New Roman"/>
          <w:b w:val="false"/>
          <w:i w:val="false"/>
          <w:color w:val="000000"/>
          <w:sz w:val="28"/>
        </w:rPr>
        <w:t xml:space="preserve">
      "5-тарау. Арнаулы білім беру ұйымы қызметінің тәртібі </w:t>
      </w:r>
    </w:p>
    <w:bookmarkEnd w:id="18"/>
    <w:bookmarkStart w:name="z34" w:id="19"/>
    <w:p>
      <w:pPr>
        <w:spacing w:after="0"/>
        <w:ind w:left="0"/>
        <w:jc w:val="both"/>
      </w:pPr>
      <w:r>
        <w:rPr>
          <w:rFonts w:ascii="Times New Roman"/>
          <w:b w:val="false"/>
          <w:i w:val="false"/>
          <w:color w:val="000000"/>
          <w:sz w:val="28"/>
        </w:rPr>
        <w:t xml:space="preserve">
      79. Арнаулы білім беру ұйымдарына тәрбиелеуді, оқытуды және әлеуметтік оңалтуды қамтамасыз ету мақсатында "Кәмелетке толмағандар арасындағы құқық бұзушылықтардың профилактикасы мен балалардың қадағалаусыз және панасыз қалуының алдын алу туралы" 2004 жылғы 9 шілдедегі Қазақстан Республикасы Заңының (бұдан әрі - Заң) 13-бабының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кәмелетке толмағандар жіберіледі.</w:t>
      </w:r>
    </w:p>
    <w:bookmarkEnd w:id="19"/>
    <w:bookmarkStart w:name="z35" w:id="20"/>
    <w:p>
      <w:pPr>
        <w:spacing w:after="0"/>
        <w:ind w:left="0"/>
        <w:jc w:val="both"/>
      </w:pPr>
      <w:r>
        <w:rPr>
          <w:rFonts w:ascii="Times New Roman"/>
          <w:b w:val="false"/>
          <w:i w:val="false"/>
          <w:color w:val="000000"/>
          <w:sz w:val="28"/>
        </w:rPr>
        <w:t>
      80. Арнаулы білім беру ұйымының негізгі міндеттері мыналар болып табылады:</w:t>
      </w:r>
    </w:p>
    <w:bookmarkEnd w:id="20"/>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толмағандардың арасында құқық бұзушылықтардың, қадағалаусыз және панасыз қалудың және қоғамға жат қылықтардың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бағыну мінез-құлықтарын қалыптастыру;</w:t>
      </w:r>
    </w:p>
    <w:p>
      <w:pPr>
        <w:spacing w:after="0"/>
        <w:ind w:left="0"/>
        <w:jc w:val="both"/>
      </w:pPr>
      <w:r>
        <w:rPr>
          <w:rFonts w:ascii="Times New Roman"/>
          <w:b w:val="false"/>
          <w:i w:val="false"/>
          <w:color w:val="000000"/>
          <w:sz w:val="28"/>
        </w:rPr>
        <w:t>
      5) оқыту және тәрбиелеу процесінің үздіксіздігі мен біртұтастығын қамтамасыз ету.</w:t>
      </w:r>
    </w:p>
    <w:bookmarkStart w:name="z36" w:id="21"/>
    <w:p>
      <w:pPr>
        <w:spacing w:after="0"/>
        <w:ind w:left="0"/>
        <w:jc w:val="both"/>
      </w:pPr>
      <w:r>
        <w:rPr>
          <w:rFonts w:ascii="Times New Roman"/>
          <w:b w:val="false"/>
          <w:i w:val="false"/>
          <w:color w:val="000000"/>
          <w:sz w:val="28"/>
        </w:rPr>
        <w:t>
      81. Арнаулы білім беру ұйымы кәмелетке толмаған қыз балалар мен ұл балаларды бөлек орналастыруды қамтамасыз етуді ескере отырып құрылады. Ер және әйел жынысты тәрбиеленушілердің, сондай-ақ 11-14 жастағы тәрбиеленушілердің жатын корпустарын 15-18 жастағылардан оқшау орналастыру міндетті шарт болып табылады.</w:t>
      </w:r>
    </w:p>
    <w:bookmarkEnd w:id="21"/>
    <w:p>
      <w:pPr>
        <w:spacing w:after="0"/>
        <w:ind w:left="0"/>
        <w:jc w:val="both"/>
      </w:pPr>
      <w:r>
        <w:rPr>
          <w:rFonts w:ascii="Times New Roman"/>
          <w:b w:val="false"/>
          <w:i w:val="false"/>
          <w:color w:val="000000"/>
          <w:sz w:val="28"/>
        </w:rPr>
        <w:t xml:space="preserve">
      Тәрбиеленушілердің тұру жағдайларына қойылатын санитариялық-эпидемиологиялық талаптар Қазақстан Республикасы Денсаулық сақтау министрінің 2017 жылғы 16 тамыздағы № 611 бұйрығымен (Нормативтік құқықтық актілерді мемлекеттік тіркеу тізілімінде № 15681 болып тіркелген) бекітілген "Білім беру объектілеріне қойылатын санитариялық – 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(бұдан әрі - Санитариялық қағидалар) сәйкес белгіленеді.</w:t>
      </w:r>
    </w:p>
    <w:bookmarkStart w:name="z37" w:id="22"/>
    <w:p>
      <w:pPr>
        <w:spacing w:after="0"/>
        <w:ind w:left="0"/>
        <w:jc w:val="both"/>
      </w:pPr>
      <w:r>
        <w:rPr>
          <w:rFonts w:ascii="Times New Roman"/>
          <w:b w:val="false"/>
          <w:i w:val="false"/>
          <w:color w:val="000000"/>
          <w:sz w:val="28"/>
        </w:rPr>
        <w:t>
      82. Арнаулы білім беру ұйымына кәмелетке толмаған соттың шешімі бойынша бір айдан бір жылға дейінгі мерзімге жіберілуі мүмкін. Кәмелетке толмаған күдікті өмiр сүру және тәрбиелену жағдайлары бойынша бұрынғы тұрғылықты жерiнде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арнаулы білім беру ұйымына орналастырылуы мүмкін.</w:t>
      </w:r>
    </w:p>
    <w:bookmarkEnd w:id="22"/>
    <w:bookmarkStart w:name="z38" w:id="23"/>
    <w:p>
      <w:pPr>
        <w:spacing w:after="0"/>
        <w:ind w:left="0"/>
        <w:jc w:val="both"/>
      </w:pPr>
      <w:r>
        <w:rPr>
          <w:rFonts w:ascii="Times New Roman"/>
          <w:b w:val="false"/>
          <w:i w:val="false"/>
          <w:color w:val="000000"/>
          <w:sz w:val="28"/>
        </w:rPr>
        <w:t>
      83. Кәмелетке толмағандарды анықтау үшін арнаулы білім беру ұйымына құжаттар жинауды кәмелетке толмағандарды анықтау мен есепке алуды жүзеге асыратын білім беру, ішкі істер, денсаулық сақтау органдары қамтамасыз етеді.</w:t>
      </w:r>
    </w:p>
    <w:bookmarkEnd w:id="23"/>
    <w:p>
      <w:pPr>
        <w:spacing w:after="0"/>
        <w:ind w:left="0"/>
        <w:jc w:val="both"/>
      </w:pPr>
      <w:r>
        <w:rPr>
          <w:rFonts w:ascii="Times New Roman"/>
          <w:b w:val="false"/>
          <w:i w:val="false"/>
          <w:color w:val="000000"/>
          <w:sz w:val="28"/>
        </w:rPr>
        <w:t>
      Арнаулы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арнаулы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білім алушының жеке ісі қағазы;</w:t>
      </w:r>
    </w:p>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6697 болып тіркелген) бекітілген № 026/е нысаны бойынша баланың медициналық картасы, 063/е нысаны бойынша профилактикалық екпелер картасы (бұдан әрі - № 907 бұйрық);</w:t>
      </w:r>
    </w:p>
    <w:p>
      <w:pPr>
        <w:spacing w:after="0"/>
        <w:ind w:left="0"/>
        <w:jc w:val="both"/>
      </w:pPr>
      <w:r>
        <w:rPr>
          <w:rFonts w:ascii="Times New Roman"/>
          <w:b w:val="false"/>
          <w:i w:val="false"/>
          <w:color w:val="000000"/>
          <w:sz w:val="28"/>
        </w:rPr>
        <w:t>
      5) отбасының құрамы, отбасының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Жетім балалардың, ата-аналарының қамқорлығынсыз қалған балалардың және баланы отбасына қабылдауға тілек білдірген адамдардың республикалық деректер банкіне (бұдан әрі – Республикалық деректер банкі) кәмелетке толмаған баланы арнаулы білім беру ұйымына қабылдаған сәттен бастап 1 (бір) жұмыс күнінен кешіктірмей енгізіледі.</w:t>
      </w:r>
    </w:p>
    <w:p>
      <w:pPr>
        <w:spacing w:after="0"/>
        <w:ind w:left="0"/>
        <w:jc w:val="both"/>
      </w:pPr>
      <w:r>
        <w:rPr>
          <w:rFonts w:ascii="Times New Roman"/>
          <w:b w:val="false"/>
          <w:i w:val="false"/>
          <w:color w:val="000000"/>
          <w:sz w:val="28"/>
        </w:rPr>
        <w:t xml:space="preserve">
      Қазақстан Республикасы Үкіметінің 2005 жылғы 13 маусымдағы № 592 қаулысымен бекітілген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w:t>
      </w:r>
      <w:r>
        <w:rPr>
          <w:rFonts w:ascii="Times New Roman"/>
          <w:b w:val="false"/>
          <w:i w:val="false"/>
          <w:color w:val="000000"/>
          <w:sz w:val="28"/>
        </w:rPr>
        <w:t>тізбесіне</w:t>
      </w:r>
      <w:r>
        <w:rPr>
          <w:rFonts w:ascii="Times New Roman"/>
          <w:b w:val="false"/>
          <w:i w:val="false"/>
          <w:color w:val="000000"/>
          <w:sz w:val="28"/>
        </w:rPr>
        <w:t xml:space="preserve"> сәйкес денсаулық жағдайында ауытқулары бар кәмелетке толмағандар арнаулы білім беру ұйымына жіберілмейді (бұдан әрі - № 592 қаулы).</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арнаулы білім беру ұйымдарына жіберу туралы мәселені қарау кезінде міндетті түрде оларға наркологиялық аурулардан емдеу курсынан өту мақсаттылығы зерделенеді.</w:t>
      </w:r>
    </w:p>
    <w:bookmarkStart w:name="z39" w:id="24"/>
    <w:p>
      <w:pPr>
        <w:spacing w:after="0"/>
        <w:ind w:left="0"/>
        <w:jc w:val="both"/>
      </w:pPr>
      <w:r>
        <w:rPr>
          <w:rFonts w:ascii="Times New Roman"/>
          <w:b w:val="false"/>
          <w:i w:val="false"/>
          <w:color w:val="000000"/>
          <w:sz w:val="28"/>
        </w:rPr>
        <w:t>
      84. Арнаулы білім беру ұйымына кәмелетке толмағандар білім беру органдарының қарамағындағы Кәмелетке толмағандарды бейімдеу орталықтары арқылы жеткізіледі.</w:t>
      </w:r>
    </w:p>
    <w:bookmarkEnd w:id="24"/>
    <w:bookmarkStart w:name="z40" w:id="25"/>
    <w:p>
      <w:pPr>
        <w:spacing w:after="0"/>
        <w:ind w:left="0"/>
        <w:jc w:val="both"/>
      </w:pPr>
      <w:r>
        <w:rPr>
          <w:rFonts w:ascii="Times New Roman"/>
          <w:b w:val="false"/>
          <w:i w:val="false"/>
          <w:color w:val="000000"/>
          <w:sz w:val="28"/>
        </w:rPr>
        <w:t xml:space="preserve">
      85. Кәмелетке толмағандарды арнаулы білім беру ұйымында ұстау шарттары Заңның 13-бабы 9-тармағының </w:t>
      </w:r>
      <w:r>
        <w:rPr>
          <w:rFonts w:ascii="Times New Roman"/>
          <w:b w:val="false"/>
          <w:i w:val="false"/>
          <w:color w:val="000000"/>
          <w:sz w:val="28"/>
        </w:rPr>
        <w:t>1) тармақшасына</w:t>
      </w:r>
      <w:r>
        <w:rPr>
          <w:rFonts w:ascii="Times New Roman"/>
          <w:b w:val="false"/>
          <w:i w:val="false"/>
          <w:color w:val="000000"/>
          <w:sz w:val="28"/>
        </w:rPr>
        <w:t>, сондай-ақ арнаулы білім беру ұйымының Жарғысына, ішкі тәртіп қағидаларына және осы Қағидаларға сәйкес қамтамасыз етіледі.</w:t>
      </w:r>
    </w:p>
    <w:bookmarkEnd w:id="25"/>
    <w:bookmarkStart w:name="z41" w:id="26"/>
    <w:p>
      <w:pPr>
        <w:spacing w:after="0"/>
        <w:ind w:left="0"/>
        <w:jc w:val="both"/>
      </w:pPr>
      <w:r>
        <w:rPr>
          <w:rFonts w:ascii="Times New Roman"/>
          <w:b w:val="false"/>
          <w:i w:val="false"/>
          <w:color w:val="000000"/>
          <w:sz w:val="28"/>
        </w:rPr>
        <w:t>
      86. Білім беру ұйымындағы оқу-тәрбие жұмысы мемлекеттік жалпы білім беру стандарттарының негізінде әзірленген білім беру бағдарламалары бойынша жүзеге асырылады.</w:t>
      </w:r>
    </w:p>
    <w:bookmarkEnd w:id="26"/>
    <w:bookmarkStart w:name="z42" w:id="27"/>
    <w:p>
      <w:pPr>
        <w:spacing w:after="0"/>
        <w:ind w:left="0"/>
        <w:jc w:val="both"/>
      </w:pPr>
      <w:r>
        <w:rPr>
          <w:rFonts w:ascii="Times New Roman"/>
          <w:b w:val="false"/>
          <w:i w:val="false"/>
          <w:color w:val="000000"/>
          <w:sz w:val="28"/>
        </w:rPr>
        <w:t>
      87.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немесе жалпы орта білім туралы аттестат беріледі.</w:t>
      </w:r>
    </w:p>
    <w:bookmarkEnd w:id="27"/>
    <w:bookmarkStart w:name="z43" w:id="28"/>
    <w:p>
      <w:pPr>
        <w:spacing w:after="0"/>
        <w:ind w:left="0"/>
        <w:jc w:val="both"/>
      </w:pPr>
      <w:r>
        <w:rPr>
          <w:rFonts w:ascii="Times New Roman"/>
          <w:b w:val="false"/>
          <w:i w:val="false"/>
          <w:color w:val="000000"/>
          <w:sz w:val="28"/>
        </w:rPr>
        <w:t>
      88. Арнаулы білім беру ұйымында кәмелетке толмағандарды оқыту және тәрбиелеу олардың жас және жеке ерекшеліктерін ескере отырып, сараланған түрде жүргізіледі.</w:t>
      </w:r>
    </w:p>
    <w:bookmarkEnd w:id="28"/>
    <w:bookmarkStart w:name="z44" w:id="29"/>
    <w:p>
      <w:pPr>
        <w:spacing w:after="0"/>
        <w:ind w:left="0"/>
        <w:jc w:val="both"/>
      </w:pPr>
      <w:r>
        <w:rPr>
          <w:rFonts w:ascii="Times New Roman"/>
          <w:b w:val="false"/>
          <w:i w:val="false"/>
          <w:color w:val="000000"/>
          <w:sz w:val="28"/>
        </w:rPr>
        <w:t>
      89. Арнаулы білім беру ұйымында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29"/>
    <w:bookmarkStart w:name="z45" w:id="30"/>
    <w:p>
      <w:pPr>
        <w:spacing w:after="0"/>
        <w:ind w:left="0"/>
        <w:jc w:val="both"/>
      </w:pPr>
      <w:r>
        <w:rPr>
          <w:rFonts w:ascii="Times New Roman"/>
          <w:b w:val="false"/>
          <w:i w:val="false"/>
          <w:color w:val="000000"/>
          <w:sz w:val="28"/>
        </w:rPr>
        <w:t>
      90. Арнаулы білім беру ұйымында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bookmarkEnd w:id="30"/>
    <w:bookmarkStart w:name="z46" w:id="31"/>
    <w:p>
      <w:pPr>
        <w:spacing w:after="0"/>
        <w:ind w:left="0"/>
        <w:jc w:val="both"/>
      </w:pPr>
      <w:r>
        <w:rPr>
          <w:rFonts w:ascii="Times New Roman"/>
          <w:b w:val="false"/>
          <w:i w:val="false"/>
          <w:color w:val="000000"/>
          <w:sz w:val="28"/>
        </w:rPr>
        <w:t>
      91.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End w:id="31"/>
    <w:bookmarkStart w:name="z47" w:id="32"/>
    <w:p>
      <w:pPr>
        <w:spacing w:after="0"/>
        <w:ind w:left="0"/>
        <w:jc w:val="both"/>
      </w:pPr>
      <w:r>
        <w:rPr>
          <w:rFonts w:ascii="Times New Roman"/>
          <w:b w:val="false"/>
          <w:i w:val="false"/>
          <w:color w:val="000000"/>
          <w:sz w:val="28"/>
        </w:rPr>
        <w:t>
      92. Кәмелетке толмағандарды арнаулы білім беру ұйымынан шығарған кезде қабылдау-табыстау актісі бойынша: оған тиесілі заттар, ақша, жеке іс құжаттары, жүргізілген екпелер туралы және эпидемиологиялық орта туралы мәліметтерді көрсете отырып, медициналық картадан үзінді беріледі.</w:t>
      </w:r>
    </w:p>
    <w:bookmarkEnd w:id="32"/>
    <w:p>
      <w:pPr>
        <w:spacing w:after="0"/>
        <w:ind w:left="0"/>
        <w:jc w:val="both"/>
      </w:pPr>
      <w:r>
        <w:rPr>
          <w:rFonts w:ascii="Times New Roman"/>
          <w:b w:val="false"/>
          <w:i w:val="false"/>
          <w:color w:val="000000"/>
          <w:sz w:val="28"/>
        </w:rPr>
        <w:t>
      Арнаулы ұйымнан шығатын арнаулы білім беру ұйымдарының тәрбиеленушілері тұратын жеріне арнаулы білім беру ұйымдары қызметкерлерінің ертіп жүруімен жеткізіледі.</w:t>
      </w:r>
    </w:p>
    <w:p>
      <w:pPr>
        <w:spacing w:after="0"/>
        <w:ind w:left="0"/>
        <w:jc w:val="both"/>
      </w:pPr>
      <w:r>
        <w:rPr>
          <w:rFonts w:ascii="Times New Roman"/>
          <w:b w:val="false"/>
          <w:i w:val="false"/>
          <w:color w:val="000000"/>
          <w:sz w:val="28"/>
        </w:rPr>
        <w:t>
      Ұйымнан шығудың барлық жағдайларында арнаулы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48" w:id="33"/>
    <w:p>
      <w:pPr>
        <w:spacing w:after="0"/>
        <w:ind w:left="0"/>
        <w:jc w:val="both"/>
      </w:pPr>
      <w:r>
        <w:rPr>
          <w:rFonts w:ascii="Times New Roman"/>
          <w:b w:val="false"/>
          <w:i w:val="false"/>
          <w:color w:val="000000"/>
          <w:sz w:val="28"/>
        </w:rPr>
        <w:t>
      93. Арнаулы білім беру ұйымындағы кәмелетке толмағандарға арнаулы әлеуметтік қызмет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50" w:id="34"/>
    <w:p>
      <w:pPr>
        <w:spacing w:after="0"/>
        <w:ind w:left="0"/>
        <w:jc w:val="both"/>
      </w:pPr>
      <w:r>
        <w:rPr>
          <w:rFonts w:ascii="Times New Roman"/>
          <w:b w:val="false"/>
          <w:i w:val="false"/>
          <w:color w:val="000000"/>
          <w:sz w:val="28"/>
        </w:rPr>
        <w:t>
      "6- тарау. Ерекше режимде ұстайтын білім беру ұйымы қызметінің тәртібі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мынадай редакцияда жазылсын:</w:t>
      </w:r>
    </w:p>
    <w:bookmarkStart w:name="z52" w:id="35"/>
    <w:p>
      <w:pPr>
        <w:spacing w:after="0"/>
        <w:ind w:left="0"/>
        <w:jc w:val="both"/>
      </w:pPr>
      <w:r>
        <w:rPr>
          <w:rFonts w:ascii="Times New Roman"/>
          <w:b w:val="false"/>
          <w:i w:val="false"/>
          <w:color w:val="000000"/>
          <w:sz w:val="28"/>
        </w:rPr>
        <w:t xml:space="preserve">
      94. Ерекше режимде ұстайтын білім беру ұйымдарына тәрбиенің, оқытудың және әлеуметтік оңалтудың ерекше жағдайларын қамтамасыз ету мақсатында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кәмелетке толмағандар жіберіледі</w:t>
      </w:r>
    </w:p>
    <w:bookmarkEnd w:id="35"/>
    <w:bookmarkStart w:name="z53" w:id="36"/>
    <w:p>
      <w:pPr>
        <w:spacing w:after="0"/>
        <w:ind w:left="0"/>
        <w:jc w:val="both"/>
      </w:pPr>
      <w:r>
        <w:rPr>
          <w:rFonts w:ascii="Times New Roman"/>
          <w:b w:val="false"/>
          <w:i w:val="false"/>
          <w:color w:val="000000"/>
          <w:sz w:val="28"/>
        </w:rPr>
        <w:t>
      95. Ерекше режимде ұстайтын білім беру ұйымының негізгі міндеттері:</w:t>
      </w:r>
    </w:p>
    <w:bookmarkEnd w:id="36"/>
    <w:p>
      <w:pPr>
        <w:spacing w:after="0"/>
        <w:ind w:left="0"/>
        <w:jc w:val="both"/>
      </w:pPr>
      <w:r>
        <w:rPr>
          <w:rFonts w:ascii="Times New Roman"/>
          <w:b w:val="false"/>
          <w:i w:val="false"/>
          <w:color w:val="000000"/>
          <w:sz w:val="28"/>
        </w:rPr>
        <w:t>
      1) кәмелетке толмағандарды әлеуметтік бейімдеу және оңалту;</w:t>
      </w:r>
    </w:p>
    <w:p>
      <w:pPr>
        <w:spacing w:after="0"/>
        <w:ind w:left="0"/>
        <w:jc w:val="both"/>
      </w:pPr>
      <w:r>
        <w:rPr>
          <w:rFonts w:ascii="Times New Roman"/>
          <w:b w:val="false"/>
          <w:i w:val="false"/>
          <w:color w:val="000000"/>
          <w:sz w:val="28"/>
        </w:rPr>
        <w:t>
      2) кәмелетке толмағандар арасындағы құқық бұзушылықтардың, қадағалаусыз, панасыз қалудың және қоғамға жат іс-әрекеттердің алдын алу;</w:t>
      </w:r>
    </w:p>
    <w:p>
      <w:pPr>
        <w:spacing w:after="0"/>
        <w:ind w:left="0"/>
        <w:jc w:val="both"/>
      </w:pPr>
      <w:r>
        <w:rPr>
          <w:rFonts w:ascii="Times New Roman"/>
          <w:b w:val="false"/>
          <w:i w:val="false"/>
          <w:color w:val="000000"/>
          <w:sz w:val="28"/>
        </w:rPr>
        <w:t>
      3) кәмелетке толмағандардың құқықтары мен заңды мүдделерін қорғауды қамтамасыз ету;</w:t>
      </w:r>
    </w:p>
    <w:p>
      <w:pPr>
        <w:spacing w:after="0"/>
        <w:ind w:left="0"/>
        <w:jc w:val="both"/>
      </w:pPr>
      <w:r>
        <w:rPr>
          <w:rFonts w:ascii="Times New Roman"/>
          <w:b w:val="false"/>
          <w:i w:val="false"/>
          <w:color w:val="000000"/>
          <w:sz w:val="28"/>
        </w:rPr>
        <w:t>
      4) кәмелетке толмағандардың заңға мойынсұнушылық мінез-құлқын қалыптастыру;</w:t>
      </w:r>
    </w:p>
    <w:p>
      <w:pPr>
        <w:spacing w:after="0"/>
        <w:ind w:left="0"/>
        <w:jc w:val="both"/>
      </w:pPr>
      <w:r>
        <w:rPr>
          <w:rFonts w:ascii="Times New Roman"/>
          <w:b w:val="false"/>
          <w:i w:val="false"/>
          <w:color w:val="000000"/>
          <w:sz w:val="28"/>
        </w:rPr>
        <w:t>
      5) оқыту мен тәрбиелеу процесінің үздіксіздігін және бірлігін қамтамасыз ету.</w:t>
      </w:r>
    </w:p>
    <w:bookmarkStart w:name="z54" w:id="37"/>
    <w:p>
      <w:pPr>
        <w:spacing w:after="0"/>
        <w:ind w:left="0"/>
        <w:jc w:val="both"/>
      </w:pPr>
      <w:r>
        <w:rPr>
          <w:rFonts w:ascii="Times New Roman"/>
          <w:b w:val="false"/>
          <w:i w:val="false"/>
          <w:color w:val="000000"/>
          <w:sz w:val="28"/>
        </w:rPr>
        <w:t>
      96. Ерекше режимде ұстайтын білім беру ұйымдары ер және әйел жынысты адамдарды бөлек орналастыру шартымен он бір жастан он сегіз жасқа дейінгі кәмелетке толмағандар үшін құрылады</w:t>
      </w:r>
    </w:p>
    <w:bookmarkEnd w:id="37"/>
    <w:bookmarkStart w:name="z55" w:id="38"/>
    <w:p>
      <w:pPr>
        <w:spacing w:after="0"/>
        <w:ind w:left="0"/>
        <w:jc w:val="both"/>
      </w:pPr>
      <w:r>
        <w:rPr>
          <w:rFonts w:ascii="Times New Roman"/>
          <w:b w:val="false"/>
          <w:i w:val="false"/>
          <w:color w:val="000000"/>
          <w:sz w:val="28"/>
        </w:rPr>
        <w:t>
      97. Тәрбиеленушілердің тұруын ұйымдастыру санитарлық қағидаларға сәйкес жүзеге асырылады.</w:t>
      </w:r>
    </w:p>
    <w:bookmarkEnd w:id="38"/>
    <w:bookmarkStart w:name="z56" w:id="39"/>
    <w:p>
      <w:pPr>
        <w:spacing w:after="0"/>
        <w:ind w:left="0"/>
        <w:jc w:val="both"/>
      </w:pPr>
      <w:r>
        <w:rPr>
          <w:rFonts w:ascii="Times New Roman"/>
          <w:b w:val="false"/>
          <w:i w:val="false"/>
          <w:color w:val="000000"/>
          <w:sz w:val="28"/>
        </w:rPr>
        <w:t>
      98. Ерекше режимде ұстайтын білім беру ұйымына кәмелетке толмағандар соттың шешімі бойынша алты айдан екі жылға дейінгі мерзімге жіберіледі.</w:t>
      </w:r>
    </w:p>
    <w:bookmarkEnd w:id="39"/>
    <w:p>
      <w:pPr>
        <w:spacing w:after="0"/>
        <w:ind w:left="0"/>
        <w:jc w:val="both"/>
      </w:pPr>
      <w:r>
        <w:rPr>
          <w:rFonts w:ascii="Times New Roman"/>
          <w:b w:val="false"/>
          <w:i w:val="false"/>
          <w:color w:val="000000"/>
          <w:sz w:val="28"/>
        </w:rPr>
        <w:t>
      Ерекше режимде ұстайтын білім беру ұйымына жіберілетін кәмелетке толмағанның әрқайсысына:</w:t>
      </w:r>
    </w:p>
    <w:p>
      <w:pPr>
        <w:spacing w:after="0"/>
        <w:ind w:left="0"/>
        <w:jc w:val="both"/>
      </w:pPr>
      <w:r>
        <w:rPr>
          <w:rFonts w:ascii="Times New Roman"/>
          <w:b w:val="false"/>
          <w:i w:val="false"/>
          <w:color w:val="000000"/>
          <w:sz w:val="28"/>
        </w:rPr>
        <w:t>
      1) кәмелетке толмаған баланы ерекше режимде ұстайтын білім беру ұйымына жіберу туралы сот шешімі;</w:t>
      </w:r>
    </w:p>
    <w:p>
      <w:pPr>
        <w:spacing w:after="0"/>
        <w:ind w:left="0"/>
        <w:jc w:val="both"/>
      </w:pPr>
      <w:r>
        <w:rPr>
          <w:rFonts w:ascii="Times New Roman"/>
          <w:b w:val="false"/>
          <w:i w:val="false"/>
          <w:color w:val="000000"/>
          <w:sz w:val="28"/>
        </w:rPr>
        <w:t>
      2) туу туралы куәлік (жеке куәлік);</w:t>
      </w:r>
    </w:p>
    <w:p>
      <w:pPr>
        <w:spacing w:after="0"/>
        <w:ind w:left="0"/>
        <w:jc w:val="both"/>
      </w:pPr>
      <w:r>
        <w:rPr>
          <w:rFonts w:ascii="Times New Roman"/>
          <w:b w:val="false"/>
          <w:i w:val="false"/>
          <w:color w:val="000000"/>
          <w:sz w:val="28"/>
        </w:rPr>
        <w:t>
      3) оқушының жеке ісі;</w:t>
      </w:r>
    </w:p>
    <w:p>
      <w:pPr>
        <w:spacing w:after="0"/>
        <w:ind w:left="0"/>
        <w:jc w:val="both"/>
      </w:pPr>
      <w:r>
        <w:rPr>
          <w:rFonts w:ascii="Times New Roman"/>
          <w:b w:val="false"/>
          <w:i w:val="false"/>
          <w:color w:val="000000"/>
          <w:sz w:val="28"/>
        </w:rPr>
        <w:t xml:space="preserve">
      4) № 907 </w:t>
      </w:r>
      <w:r>
        <w:rPr>
          <w:rFonts w:ascii="Times New Roman"/>
          <w:b w:val="false"/>
          <w:i w:val="false"/>
          <w:color w:val="000000"/>
          <w:sz w:val="28"/>
        </w:rPr>
        <w:t>бұйрыққа</w:t>
      </w:r>
      <w:r>
        <w:rPr>
          <w:rFonts w:ascii="Times New Roman"/>
          <w:b w:val="false"/>
          <w:i w:val="false"/>
          <w:color w:val="000000"/>
          <w:sz w:val="28"/>
        </w:rPr>
        <w:t xml:space="preserve"> сәйкес № 026/у нысаны бойынша баланың медициналық картасы, 063/у нысаны бойынша профилактикалық егу картасы;</w:t>
      </w:r>
    </w:p>
    <w:p>
      <w:pPr>
        <w:spacing w:after="0"/>
        <w:ind w:left="0"/>
        <w:jc w:val="both"/>
      </w:pPr>
      <w:r>
        <w:rPr>
          <w:rFonts w:ascii="Times New Roman"/>
          <w:b w:val="false"/>
          <w:i w:val="false"/>
          <w:color w:val="000000"/>
          <w:sz w:val="28"/>
        </w:rPr>
        <w:t>
      5) отбасының құрамы, әлеуметтік мәртебесі туралы мәліметтер, ата-аналардың немесе өзге де заңды өкілдердің толық деректері, олардың нақты тұратын жері, жұмыс орны, кәмелетке толмаған баланы күтіп-бағу мен тәрбиелеу үшін жағдайлардың болуы көрсетілген отбасының тұрғын үй-тұрмыстық жағдайын тексеру актісі;</w:t>
      </w:r>
    </w:p>
    <w:p>
      <w:pPr>
        <w:spacing w:after="0"/>
        <w:ind w:left="0"/>
        <w:jc w:val="both"/>
      </w:pPr>
      <w:r>
        <w:rPr>
          <w:rFonts w:ascii="Times New Roman"/>
          <w:b w:val="false"/>
          <w:i w:val="false"/>
          <w:color w:val="000000"/>
          <w:sz w:val="28"/>
        </w:rPr>
        <w:t>
      6) ата-ана қамқоршылығының жоқ екенін растайтын құжаттар жетім балалар мен ата-анасының қамқорлығынсыз қалған балаларға арналған білім беру ұйымдарының тәрбиеленушілері (түлектері) қатарынан кәмелетке толмағандарға беріледі;</w:t>
      </w:r>
    </w:p>
    <w:p>
      <w:pPr>
        <w:spacing w:after="0"/>
        <w:ind w:left="0"/>
        <w:jc w:val="both"/>
      </w:pPr>
      <w:r>
        <w:rPr>
          <w:rFonts w:ascii="Times New Roman"/>
          <w:b w:val="false"/>
          <w:i w:val="false"/>
          <w:color w:val="000000"/>
          <w:sz w:val="28"/>
        </w:rPr>
        <w:t>
      7) оқу орнынан балаға мінездеме;</w:t>
      </w:r>
    </w:p>
    <w:p>
      <w:pPr>
        <w:spacing w:after="0"/>
        <w:ind w:left="0"/>
        <w:jc w:val="both"/>
      </w:pPr>
      <w:r>
        <w:rPr>
          <w:rFonts w:ascii="Times New Roman"/>
          <w:b w:val="false"/>
          <w:i w:val="false"/>
          <w:color w:val="000000"/>
          <w:sz w:val="28"/>
        </w:rPr>
        <w:t>
      8) әскерге шақыру жасындағы адамдар үшін тіркеу куәлігі.</w:t>
      </w:r>
    </w:p>
    <w:p>
      <w:pPr>
        <w:spacing w:after="0"/>
        <w:ind w:left="0"/>
        <w:jc w:val="both"/>
      </w:pPr>
      <w:r>
        <w:rPr>
          <w:rFonts w:ascii="Times New Roman"/>
          <w:b w:val="false"/>
          <w:i w:val="false"/>
          <w:color w:val="000000"/>
          <w:sz w:val="28"/>
        </w:rPr>
        <w:t xml:space="preserve">
      Ерекше режимде ұстайтын білім беру ұйымына № 592 </w:t>
      </w:r>
      <w:r>
        <w:rPr>
          <w:rFonts w:ascii="Times New Roman"/>
          <w:b w:val="false"/>
          <w:i w:val="false"/>
          <w:color w:val="000000"/>
          <w:sz w:val="28"/>
        </w:rPr>
        <w:t>қаулыға</w:t>
      </w:r>
      <w:r>
        <w:rPr>
          <w:rFonts w:ascii="Times New Roman"/>
          <w:b w:val="false"/>
          <w:i w:val="false"/>
          <w:color w:val="000000"/>
          <w:sz w:val="28"/>
        </w:rPr>
        <w:t xml:space="preserve"> сәйкес денсаулық жағдайында ауытқулары бар кәмелетке толмағандар жіберілмейді.</w:t>
      </w:r>
    </w:p>
    <w:p>
      <w:pPr>
        <w:spacing w:after="0"/>
        <w:ind w:left="0"/>
        <w:jc w:val="both"/>
      </w:pPr>
      <w:r>
        <w:rPr>
          <w:rFonts w:ascii="Times New Roman"/>
          <w:b w:val="false"/>
          <w:i w:val="false"/>
          <w:color w:val="000000"/>
          <w:sz w:val="28"/>
        </w:rPr>
        <w:t>
      Алкогольдік ішімдіктерді, есірткі құралдарын және психотроптық заттарды, сол тектестерді теріс пайдаланатын кәмелетке толмағандарды ерекше режимде ұстайтын білім беру ұйымына жіберу туралы мәселені қарау кезінде міндетті түрде оларға наркологиялық аурулардан емдеу курсынан өту мақсаттылығы зерделенеді.</w:t>
      </w:r>
    </w:p>
    <w:p>
      <w:pPr>
        <w:spacing w:after="0"/>
        <w:ind w:left="0"/>
        <w:jc w:val="both"/>
      </w:pPr>
      <w:r>
        <w:rPr>
          <w:rFonts w:ascii="Times New Roman"/>
          <w:b w:val="false"/>
          <w:i w:val="false"/>
          <w:color w:val="000000"/>
          <w:sz w:val="28"/>
        </w:rPr>
        <w:t>
      Жеке іс құжаттары, сондай-ақ кәмелетке толмағандар туралы мәліметтер кәмелетке толмағанды ерекше режимде ұстайтын білім беру ұйымына қабылдаған сәттен бастап 1 (бір) жұмыс күнінен кешіктірілмей Республикалық деректер базасына енгізіледі.</w:t>
      </w:r>
    </w:p>
    <w:p>
      <w:pPr>
        <w:spacing w:after="0"/>
        <w:ind w:left="0"/>
        <w:jc w:val="both"/>
      </w:pPr>
      <w:r>
        <w:rPr>
          <w:rFonts w:ascii="Times New Roman"/>
          <w:b w:val="false"/>
          <w:i w:val="false"/>
          <w:color w:val="000000"/>
          <w:sz w:val="28"/>
        </w:rPr>
        <w:t>
      Кәмелетке толмағандарды ерекше режимде ұстайтын білім беру ұйымына орналастыру және жеткізу үшін қажетті құжаттарды жинауды ішкі істер органдары қамтамасыз етеді.</w:t>
      </w:r>
    </w:p>
    <w:p>
      <w:pPr>
        <w:spacing w:after="0"/>
        <w:ind w:left="0"/>
        <w:jc w:val="both"/>
      </w:pPr>
      <w:r>
        <w:rPr>
          <w:rFonts w:ascii="Times New Roman"/>
          <w:b w:val="false"/>
          <w:i w:val="false"/>
          <w:color w:val="000000"/>
          <w:sz w:val="28"/>
        </w:rPr>
        <w:t>
      Кәмелетке толмаған күдікті өмір сүру және тәрбиелену жағдайлары бойынша бұрынғы тұрғылықты жерінде қалдырыла алмайтын жағдайларда, ол қылмыстық процесті жүргізетін органның қаулысы бойынша қорғаншылық және қамқоршылық органдарының қатысуымен қылмыстық процесс бойынша іс жүргізу кезеңінде тұру үшін ерекше режимде ұстайтын білім беру ұйымына орналастырылуы мүмкін.</w:t>
      </w:r>
    </w:p>
    <w:bookmarkStart w:name="z57" w:id="40"/>
    <w:p>
      <w:pPr>
        <w:spacing w:after="0"/>
        <w:ind w:left="0"/>
        <w:jc w:val="both"/>
      </w:pPr>
      <w:r>
        <w:rPr>
          <w:rFonts w:ascii="Times New Roman"/>
          <w:b w:val="false"/>
          <w:i w:val="false"/>
          <w:color w:val="000000"/>
          <w:sz w:val="28"/>
        </w:rPr>
        <w:t xml:space="preserve">
      99. Кәмелетке толмағандарды ерекше режимде ұстайтын білім беру ұйымында ұстау шарттары Заңның 14-бабы 11-тармағының </w:t>
      </w:r>
      <w:r>
        <w:rPr>
          <w:rFonts w:ascii="Times New Roman"/>
          <w:b w:val="false"/>
          <w:i w:val="false"/>
          <w:color w:val="000000"/>
          <w:sz w:val="28"/>
        </w:rPr>
        <w:t>1) тармақшасына</w:t>
      </w:r>
      <w:r>
        <w:rPr>
          <w:rFonts w:ascii="Times New Roman"/>
          <w:b w:val="false"/>
          <w:i w:val="false"/>
          <w:color w:val="000000"/>
          <w:sz w:val="28"/>
        </w:rPr>
        <w:t>, сондай-ақ ерекше режимде ұстайтын білім беру ұйымының Жарғысына, ішкі тәртіп қағидаларына және осы Қағидаларға сәйкес қамтамасыз етіледі.</w:t>
      </w:r>
    </w:p>
    <w:bookmarkEnd w:id="40"/>
    <w:bookmarkStart w:name="z58" w:id="41"/>
    <w:p>
      <w:pPr>
        <w:spacing w:after="0"/>
        <w:ind w:left="0"/>
        <w:jc w:val="both"/>
      </w:pPr>
      <w:r>
        <w:rPr>
          <w:rFonts w:ascii="Times New Roman"/>
          <w:b w:val="false"/>
          <w:i w:val="false"/>
          <w:color w:val="000000"/>
          <w:sz w:val="28"/>
        </w:rPr>
        <w:t>
      100. Ерекше режимде ұстайтын білім беру ұйымының құрылымында режим бойынша аға кезекшінің және кезекшінің бірліктері көзделеді.</w:t>
      </w:r>
    </w:p>
    <w:bookmarkEnd w:id="41"/>
    <w:bookmarkStart w:name="z59" w:id="42"/>
    <w:p>
      <w:pPr>
        <w:spacing w:after="0"/>
        <w:ind w:left="0"/>
        <w:jc w:val="both"/>
      </w:pPr>
      <w:r>
        <w:rPr>
          <w:rFonts w:ascii="Times New Roman"/>
          <w:b w:val="false"/>
          <w:i w:val="false"/>
          <w:color w:val="000000"/>
          <w:sz w:val="28"/>
        </w:rPr>
        <w:t>
      101. Ерекше режимде ұстайтын білім беру ұйымдарындағы оқу-тәрбие жұмысы мемлекеттік жалпыға міндетті білім беру стандарттары негізінде әзірленген білім беру бағдарламалары бойынша жүзеге асырылады.</w:t>
      </w:r>
    </w:p>
    <w:bookmarkEnd w:id="42"/>
    <w:p>
      <w:pPr>
        <w:spacing w:after="0"/>
        <w:ind w:left="0"/>
        <w:jc w:val="both"/>
      </w:pPr>
      <w:r>
        <w:rPr>
          <w:rFonts w:ascii="Times New Roman"/>
          <w:b w:val="false"/>
          <w:i w:val="false"/>
          <w:color w:val="000000"/>
          <w:sz w:val="28"/>
        </w:rPr>
        <w:t>
      Негізгі орта, жалпы орта білім берудің жалпы білім беретін оқу бағдарламалары бойынша қорытынды аттестаттаудан өткен тәрбиеленушілерге негізгі орта білім туралы не жалпы орта білім туралы аттестат беріледі.</w:t>
      </w:r>
    </w:p>
    <w:p>
      <w:pPr>
        <w:spacing w:after="0"/>
        <w:ind w:left="0"/>
        <w:jc w:val="both"/>
      </w:pPr>
      <w:r>
        <w:rPr>
          <w:rFonts w:ascii="Times New Roman"/>
          <w:b w:val="false"/>
          <w:i w:val="false"/>
          <w:color w:val="000000"/>
          <w:sz w:val="28"/>
        </w:rPr>
        <w:t>
      Ерекше режимде ұстайтын білім беру ұйымдарының тәрбиеленушілерін оқыту мен тәрбиелеу олардың жас және жеке ерекшеліктерін ескере отырып, сараланған түрде жүзеге асырылады.</w:t>
      </w:r>
    </w:p>
    <w:bookmarkStart w:name="z60" w:id="43"/>
    <w:p>
      <w:pPr>
        <w:spacing w:after="0"/>
        <w:ind w:left="0"/>
        <w:jc w:val="both"/>
      </w:pPr>
      <w:r>
        <w:rPr>
          <w:rFonts w:ascii="Times New Roman"/>
          <w:b w:val="false"/>
          <w:i w:val="false"/>
          <w:color w:val="000000"/>
          <w:sz w:val="28"/>
        </w:rPr>
        <w:t>
      102. Ерекше режимде ұстайтын білім беру ұйымдарында еңбекке баулу оқу-өндірістік шеберханаларда, оқу-тәжірибе учаскесінде және қосалқы шаруашылықта кәмелетке толмағандардың жасы мен дене бітімінің дамуын ескере отырып, күніне екі сағаттан төрт сағатқа дейін жүзеге асырылады.</w:t>
      </w:r>
    </w:p>
    <w:bookmarkEnd w:id="43"/>
    <w:p>
      <w:pPr>
        <w:spacing w:after="0"/>
        <w:ind w:left="0"/>
        <w:jc w:val="both"/>
      </w:pPr>
      <w:r>
        <w:rPr>
          <w:rFonts w:ascii="Times New Roman"/>
          <w:b w:val="false"/>
          <w:i w:val="false"/>
          <w:color w:val="000000"/>
          <w:sz w:val="28"/>
        </w:rPr>
        <w:t>
      Ерекше режимде ұстайтын білім беру ұйымдарында тәрбиеленушілерді кәсіптік даярлау Қазақстан Республикасының білім беру саласындағы қолданыстағы заңнамасында белгіленген тәртіппен жүзеге асырылады.</w:t>
      </w:r>
    </w:p>
    <w:p>
      <w:pPr>
        <w:spacing w:after="0"/>
        <w:ind w:left="0"/>
        <w:jc w:val="both"/>
      </w:pPr>
      <w:r>
        <w:rPr>
          <w:rFonts w:ascii="Times New Roman"/>
          <w:b w:val="false"/>
          <w:i w:val="false"/>
          <w:color w:val="000000"/>
          <w:sz w:val="28"/>
        </w:rPr>
        <w:t>
      Біліктілік емтиханын тапсырған тәрбиеленушілерге нақты мамандық бойынша тиісті біліктілік деңгейі беріледі және біліктілік берілгені туралы куәлік (сертификат) беріледі.</w:t>
      </w:r>
    </w:p>
    <w:bookmarkStart w:name="z61" w:id="44"/>
    <w:p>
      <w:pPr>
        <w:spacing w:after="0"/>
        <w:ind w:left="0"/>
        <w:jc w:val="both"/>
      </w:pPr>
      <w:r>
        <w:rPr>
          <w:rFonts w:ascii="Times New Roman"/>
          <w:b w:val="false"/>
          <w:i w:val="false"/>
          <w:color w:val="000000"/>
          <w:sz w:val="28"/>
        </w:rPr>
        <w:t>
      103. Ерекше режимде ұстайтын білім беру ұйымынан кететін тәрбиеленушілер тұратын жеріне ерекше режимде ұстайтын білім беру ұйымдары қызметкерлерінің ертіп жүруімен жеткізіледі.</w:t>
      </w:r>
    </w:p>
    <w:bookmarkEnd w:id="44"/>
    <w:p>
      <w:pPr>
        <w:spacing w:after="0"/>
        <w:ind w:left="0"/>
        <w:jc w:val="both"/>
      </w:pPr>
      <w:r>
        <w:rPr>
          <w:rFonts w:ascii="Times New Roman"/>
          <w:b w:val="false"/>
          <w:i w:val="false"/>
          <w:color w:val="000000"/>
          <w:sz w:val="28"/>
        </w:rPr>
        <w:t>
      Ұйымнан шығудың барлық жағдайларында ерекше режимде ұстайтын білім беру ұйымдарының әкімшілігі бітірушілерге осы мекемеде болған кезеңде олардың бұрынғы пайдалануындағы маусымдық киім мен аяқ киім жиынтығын береді.</w:t>
      </w:r>
    </w:p>
    <w:bookmarkStart w:name="z62" w:id="45"/>
    <w:p>
      <w:pPr>
        <w:spacing w:after="0"/>
        <w:ind w:left="0"/>
        <w:jc w:val="both"/>
      </w:pPr>
      <w:r>
        <w:rPr>
          <w:rFonts w:ascii="Times New Roman"/>
          <w:b w:val="false"/>
          <w:i w:val="false"/>
          <w:color w:val="000000"/>
          <w:sz w:val="28"/>
        </w:rPr>
        <w:t>
      104. Ерекше режимде ұстайтын білім беру ұйымдарындағы кәмелетке толмағандарға арнаулы әлеуметтік қызметтер кешенін көрсету өмірлік қиын жағдайда жүрген адамдарға арнаулы әлеуметтік қызмет көрсету саласындағы қолданыстағы заңнамаға сәйкес жүзеге асырылады.".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64" w:id="46"/>
    <w:p>
      <w:pPr>
        <w:spacing w:after="0"/>
        <w:ind w:left="0"/>
        <w:jc w:val="both"/>
      </w:pPr>
      <w:r>
        <w:rPr>
          <w:rFonts w:ascii="Times New Roman"/>
          <w:b w:val="false"/>
          <w:i w:val="false"/>
          <w:color w:val="000000"/>
          <w:sz w:val="28"/>
        </w:rPr>
        <w:t>
      "7-тарау. Аурухана жанындағы мектеп қызметінің тәртібі";</w:t>
      </w:r>
    </w:p>
    <w:bookmarkEnd w:id="46"/>
    <w:bookmarkStart w:name="z65" w:id="47"/>
    <w:p>
      <w:pPr>
        <w:spacing w:after="0"/>
        <w:ind w:left="0"/>
        <w:jc w:val="both"/>
      </w:pPr>
      <w:r>
        <w:rPr>
          <w:rFonts w:ascii="Times New Roman"/>
          <w:b w:val="false"/>
          <w:i w:val="false"/>
          <w:color w:val="000000"/>
          <w:sz w:val="28"/>
        </w:rPr>
        <w:t xml:space="preserve">
      көрсетілген бұйрықпен бекітілген Халықаралық мектеп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7" w:id="48"/>
    <w:p>
      <w:pPr>
        <w:spacing w:after="0"/>
        <w:ind w:left="0"/>
        <w:jc w:val="both"/>
      </w:pPr>
      <w:r>
        <w:rPr>
          <w:rFonts w:ascii="Times New Roman"/>
          <w:b w:val="false"/>
          <w:i w:val="false"/>
          <w:color w:val="000000"/>
          <w:sz w:val="28"/>
        </w:rPr>
        <w:t>
      "1-тарау. Жалпы ережелер";</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9" w:id="49"/>
    <w:p>
      <w:pPr>
        <w:spacing w:after="0"/>
        <w:ind w:left="0"/>
        <w:jc w:val="both"/>
      </w:pPr>
      <w:r>
        <w:rPr>
          <w:rFonts w:ascii="Times New Roman"/>
          <w:b w:val="false"/>
          <w:i w:val="false"/>
          <w:color w:val="000000"/>
          <w:sz w:val="28"/>
        </w:rPr>
        <w:t>
      "2-тарау. Халықаралық мектептің қызметін ұйымдастыру тәртібі";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1" w:id="50"/>
    <w:p>
      <w:pPr>
        <w:spacing w:after="0"/>
        <w:ind w:left="0"/>
        <w:jc w:val="both"/>
      </w:pPr>
      <w:r>
        <w:rPr>
          <w:rFonts w:ascii="Times New Roman"/>
          <w:b w:val="false"/>
          <w:i w:val="false"/>
          <w:color w:val="000000"/>
          <w:sz w:val="28"/>
        </w:rPr>
        <w:t>
      "3-тарау. Оқу-тәрбие процесі";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3" w:id="51"/>
    <w:p>
      <w:pPr>
        <w:spacing w:after="0"/>
        <w:ind w:left="0"/>
        <w:jc w:val="both"/>
      </w:pPr>
      <w:r>
        <w:rPr>
          <w:rFonts w:ascii="Times New Roman"/>
          <w:b w:val="false"/>
          <w:i w:val="false"/>
          <w:color w:val="000000"/>
          <w:sz w:val="28"/>
        </w:rPr>
        <w:t>
      "4-тарау. Халықаралық мектепті басқару";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5" w:id="52"/>
    <w:p>
      <w:pPr>
        <w:spacing w:after="0"/>
        <w:ind w:left="0"/>
        <w:jc w:val="both"/>
      </w:pPr>
      <w:r>
        <w:rPr>
          <w:rFonts w:ascii="Times New Roman"/>
          <w:b w:val="false"/>
          <w:i w:val="false"/>
          <w:color w:val="000000"/>
          <w:sz w:val="28"/>
        </w:rPr>
        <w:t>
      "5-тарау. Қаржылық қамтамасыз ету";</w:t>
      </w:r>
    </w:p>
    <w:bookmarkEnd w:id="52"/>
    <w:bookmarkStart w:name="z76" w:id="53"/>
    <w:p>
      <w:pPr>
        <w:spacing w:after="0"/>
        <w:ind w:left="0"/>
        <w:jc w:val="both"/>
      </w:pPr>
      <w:r>
        <w:rPr>
          <w:rFonts w:ascii="Times New Roman"/>
          <w:b w:val="false"/>
          <w:i w:val="false"/>
          <w:color w:val="000000"/>
          <w:sz w:val="28"/>
        </w:rPr>
        <w:t xml:space="preserve">
      көрсетілген бұйрықпен бекітілген Құрамдастырылған біріктірілген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8" w:id="54"/>
    <w:p>
      <w:pPr>
        <w:spacing w:after="0"/>
        <w:ind w:left="0"/>
        <w:jc w:val="both"/>
      </w:pPr>
      <w:r>
        <w:rPr>
          <w:rFonts w:ascii="Times New Roman"/>
          <w:b w:val="false"/>
          <w:i w:val="false"/>
          <w:color w:val="000000"/>
          <w:sz w:val="28"/>
        </w:rPr>
        <w:t>
      "1-тарау. Жалпы ережелер";</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0" w:id="55"/>
    <w:p>
      <w:pPr>
        <w:spacing w:after="0"/>
        <w:ind w:left="0"/>
        <w:jc w:val="both"/>
      </w:pPr>
      <w:r>
        <w:rPr>
          <w:rFonts w:ascii="Times New Roman"/>
          <w:b w:val="false"/>
          <w:i w:val="false"/>
          <w:color w:val="000000"/>
          <w:sz w:val="28"/>
        </w:rPr>
        <w:t>
      "2-тарау. Мектеп-гимназиялар, мектеп-лицейлер қызметінің қағидалары";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82" w:id="56"/>
    <w:p>
      <w:pPr>
        <w:spacing w:after="0"/>
        <w:ind w:left="0"/>
        <w:jc w:val="both"/>
      </w:pPr>
      <w:r>
        <w:rPr>
          <w:rFonts w:ascii="Times New Roman"/>
          <w:b w:val="false"/>
          <w:i w:val="false"/>
          <w:color w:val="000000"/>
          <w:sz w:val="28"/>
        </w:rPr>
        <w:t>
      "3-тарау. Қосымша білім беретін мектеп-орталықтардың қызмет қағидалары;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84" w:id="57"/>
    <w:p>
      <w:pPr>
        <w:spacing w:after="0"/>
        <w:ind w:left="0"/>
        <w:jc w:val="both"/>
      </w:pPr>
      <w:r>
        <w:rPr>
          <w:rFonts w:ascii="Times New Roman"/>
          <w:b w:val="false"/>
          <w:i w:val="false"/>
          <w:color w:val="000000"/>
          <w:sz w:val="28"/>
        </w:rPr>
        <w:t>
      "4-тарау. Мектептер-интернаттар-колледждер қызметтерінің қағидалары"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86" w:id="58"/>
    <w:p>
      <w:pPr>
        <w:spacing w:after="0"/>
        <w:ind w:left="0"/>
        <w:jc w:val="both"/>
      </w:pPr>
      <w:r>
        <w:rPr>
          <w:rFonts w:ascii="Times New Roman"/>
          <w:b w:val="false"/>
          <w:i w:val="false"/>
          <w:color w:val="000000"/>
          <w:sz w:val="28"/>
        </w:rPr>
        <w:t>
      "5-тарау. Оқу-сауықтыру орталықтар (кешен) қызметінің қағидалары"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8" w:id="59"/>
    <w:p>
      <w:pPr>
        <w:spacing w:after="0"/>
        <w:ind w:left="0"/>
        <w:jc w:val="both"/>
      </w:pPr>
      <w:r>
        <w:rPr>
          <w:rFonts w:ascii="Times New Roman"/>
          <w:b w:val="false"/>
          <w:i w:val="false"/>
          <w:color w:val="000000"/>
          <w:sz w:val="28"/>
        </w:rPr>
        <w:t>
      "6-тарау. Оқу-өндірістік комбинат қызметінің қағидалары (мектепаралық, курстық)";</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90" w:id="60"/>
    <w:p>
      <w:pPr>
        <w:spacing w:after="0"/>
        <w:ind w:left="0"/>
        <w:jc w:val="both"/>
      </w:pPr>
      <w:r>
        <w:rPr>
          <w:rFonts w:ascii="Times New Roman"/>
          <w:b w:val="false"/>
          <w:i w:val="false"/>
          <w:color w:val="000000"/>
          <w:sz w:val="28"/>
        </w:rPr>
        <w:t>
      "7-тарау. Оқу-тәрбиелеу орталығы (кешені) қызметінің қағидалары";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92" w:id="61"/>
    <w:p>
      <w:pPr>
        <w:spacing w:after="0"/>
        <w:ind w:left="0"/>
        <w:jc w:val="both"/>
      </w:pPr>
      <w:r>
        <w:rPr>
          <w:rFonts w:ascii="Times New Roman"/>
          <w:b w:val="false"/>
          <w:i w:val="false"/>
          <w:color w:val="000000"/>
          <w:sz w:val="28"/>
        </w:rPr>
        <w:t>
      "8-тарау. Оқу орталығы қызметінің қағидалары";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94" w:id="62"/>
    <w:p>
      <w:pPr>
        <w:spacing w:after="0"/>
        <w:ind w:left="0"/>
        <w:jc w:val="both"/>
      </w:pPr>
      <w:r>
        <w:rPr>
          <w:rFonts w:ascii="Times New Roman"/>
          <w:b w:val="false"/>
          <w:i w:val="false"/>
          <w:color w:val="000000"/>
          <w:sz w:val="28"/>
        </w:rPr>
        <w:t>
      "9-тарау. Біріктірілген білім беру ұйымдарын басқару".</w:t>
      </w:r>
    </w:p>
    <w:bookmarkEnd w:id="62"/>
    <w:bookmarkStart w:name="z95" w:id="63"/>
    <w:p>
      <w:pPr>
        <w:spacing w:after="0"/>
        <w:ind w:left="0"/>
        <w:jc w:val="both"/>
      </w:pP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w:t>
      </w:r>
    </w:p>
    <w:bookmarkEnd w:id="63"/>
    <w:bookmarkStart w:name="z96" w:id="6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4"/>
    <w:bookmarkStart w:name="z97" w:id="6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 шығару және құқықтық ақпарат институты" шаруашылық жүргізу құқығындағы республикалық мемлекеттік кәсіпорнына жіберуді;</w:t>
      </w:r>
    </w:p>
    <w:bookmarkEnd w:id="65"/>
    <w:bookmarkStart w:name="z98" w:id="66"/>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66"/>
    <w:bookmarkStart w:name="z99" w:id="6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7"/>
    <w:bookmarkStart w:name="z100" w:id="68"/>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68"/>
    <w:bookmarkStart w:name="z101" w:id="69"/>
    <w:p>
      <w:pPr>
        <w:spacing w:after="0"/>
        <w:ind w:left="0"/>
        <w:jc w:val="both"/>
      </w:pPr>
      <w:r>
        <w:rPr>
          <w:rFonts w:ascii="Times New Roman"/>
          <w:b w:val="false"/>
          <w:i w:val="false"/>
          <w:color w:val="000000"/>
          <w:sz w:val="28"/>
        </w:rPr>
        <w:t xml:space="preserve">
      5. Осы бұйрық алғашқы ресми жарияланған күнінен кейін күнтізбелік он күн өткен соң қолданысқа енгізіледі. </w:t>
      </w:r>
    </w:p>
    <w:bookmarkEnd w:id="6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