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8a7c4" w14:textId="df8a7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депозитарийдiң қызметiн жүзеге асыру қағидаларын бекіту туралы" Қазақстан Республикасы Ұлттық Банкі Басқармасының 2018 жылғы 29 қарашадағы № 307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26 шілдедегі № 125 қаулысы. Қазақстан Республикасының Әділет министрлігінде 2019 жылғы 31 шілдеде № 19128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01.07.2019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"Орталық депозитарийдің қызметін жүзеге асыру қағидаларын бекіту туралы" Қазақстан Республикасы Ұлттық Банкі Басқармасының 2018 жылғы 29 қарашадағы № 307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17920 болып тіркелген, 2018 жылғы 20 желтоқсанда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Орталық депозитарийдің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6-1-тармақпен толықтырылсын:</w:t>
      </w:r>
    </w:p>
    <w:bookmarkEnd w:id="3"/>
    <w:bookmarkStart w:name="z5" w:id="4"/>
    <w:p>
      <w:pPr>
        <w:spacing w:after="0"/>
        <w:ind w:left="0"/>
        <w:jc w:val="both"/>
      </w:pPr>
      <w:r>
        <w:rPr>
          <w:rFonts w:ascii="Times New Roman"/>
          <w:b w:val="false"/>
          <w:i w:val="false"/>
          <w:color w:val="000000"/>
          <w:sz w:val="28"/>
        </w:rPr>
        <w:t xml:space="preserve">
      "6-1. "Акционерлік қоғамдар туралы" 2003 жылғы 13 мамырдағы Қазақстан Республикасы Заңының (бұдан әрі – Акционерлік қоғамдар туралы заң) </w:t>
      </w:r>
      <w:r>
        <w:rPr>
          <w:rFonts w:ascii="Times New Roman"/>
          <w:b w:val="false"/>
          <w:i w:val="false"/>
          <w:color w:val="000000"/>
          <w:sz w:val="28"/>
        </w:rPr>
        <w:t>25-1-бабына</w:t>
      </w:r>
      <w:r>
        <w:rPr>
          <w:rFonts w:ascii="Times New Roman"/>
          <w:b w:val="false"/>
          <w:i w:val="false"/>
          <w:color w:val="000000"/>
          <w:sz w:val="28"/>
        </w:rPr>
        <w:t xml:space="preserve"> сәйкес іске асырылған операцияның нәтижелері бойынша ақша төлеуді жүзеге асыру үшін акционерлердің тізімі орталық депозитарий қағидаларының жинағына сәйкес жасалады.</w:t>
      </w:r>
    </w:p>
    <w:bookmarkEnd w:id="4"/>
    <w:p>
      <w:pPr>
        <w:spacing w:after="0"/>
        <w:ind w:left="0"/>
        <w:jc w:val="both"/>
      </w:pPr>
      <w:r>
        <w:rPr>
          <w:rFonts w:ascii="Times New Roman"/>
          <w:b w:val="false"/>
          <w:i w:val="false"/>
          <w:color w:val="000000"/>
          <w:sz w:val="28"/>
        </w:rPr>
        <w:t xml:space="preserve">
      Орталық депозитарий осы тармақтың бірінші бөлігінде көрсетілген мәліметтерді Акционерлік қоғамдар туралы заңның 25-1-бабының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тұлға (бұдан әрі – ірі акционер) өтініш берген акционерлік қоғамға (бұдан әрі – қоғам) акционерлердің өздеріне тиесілі қоғамның акцияларын ірі акционердің талап етуі бойынша Акционерлік қоғамдар туралы заңның </w:t>
      </w:r>
      <w:r>
        <w:rPr>
          <w:rFonts w:ascii="Times New Roman"/>
          <w:b w:val="false"/>
          <w:i w:val="false"/>
          <w:color w:val="000000"/>
          <w:sz w:val="28"/>
        </w:rPr>
        <w:t>25-1-бабына</w:t>
      </w:r>
      <w:r>
        <w:rPr>
          <w:rFonts w:ascii="Times New Roman"/>
          <w:b w:val="false"/>
          <w:i w:val="false"/>
          <w:color w:val="000000"/>
          <w:sz w:val="28"/>
        </w:rPr>
        <w:t xml:space="preserve"> сәйкес сату мәмілесін жүзеге асырғанға дейін ұсынады.";</w:t>
      </w:r>
    </w:p>
    <w:bookmarkStart w:name="z6" w:id="5"/>
    <w:p>
      <w:pPr>
        <w:spacing w:after="0"/>
        <w:ind w:left="0"/>
        <w:jc w:val="both"/>
      </w:pPr>
      <w:r>
        <w:rPr>
          <w:rFonts w:ascii="Times New Roman"/>
          <w:b w:val="false"/>
          <w:i w:val="false"/>
          <w:color w:val="000000"/>
          <w:sz w:val="28"/>
        </w:rPr>
        <w:t>
      мынадай мазмұндағы 12-1-тармақпен толықтырылсын:</w:t>
      </w:r>
    </w:p>
    <w:bookmarkEnd w:id="5"/>
    <w:bookmarkStart w:name="z7" w:id="6"/>
    <w:p>
      <w:pPr>
        <w:spacing w:after="0"/>
        <w:ind w:left="0"/>
        <w:jc w:val="both"/>
      </w:pPr>
      <w:r>
        <w:rPr>
          <w:rFonts w:ascii="Times New Roman"/>
          <w:b w:val="false"/>
          <w:i w:val="false"/>
          <w:color w:val="000000"/>
          <w:sz w:val="28"/>
        </w:rPr>
        <w:t>
      "12-1. Орталық депозитарий бағалы қағаздармен және өзге де қаржы құралдарымен сауданы ұйымдастыру қызметі шеңберінде мынадай функцияларды жүзеге асырады:</w:t>
      </w:r>
    </w:p>
    <w:bookmarkEnd w:id="6"/>
    <w:p>
      <w:pPr>
        <w:spacing w:after="0"/>
        <w:ind w:left="0"/>
        <w:jc w:val="both"/>
      </w:pPr>
      <w:r>
        <w:rPr>
          <w:rFonts w:ascii="Times New Roman"/>
          <w:b w:val="false"/>
          <w:i w:val="false"/>
          <w:color w:val="000000"/>
          <w:sz w:val="28"/>
        </w:rPr>
        <w:t>
      1) биржадан тыс бағалы қағаздар нарығының ықпалдасқан ақпараттық жүйесін пайдалану және қолдау;</w:t>
      </w:r>
    </w:p>
    <w:p>
      <w:pPr>
        <w:spacing w:after="0"/>
        <w:ind w:left="0"/>
        <w:jc w:val="both"/>
      </w:pPr>
      <w:r>
        <w:rPr>
          <w:rFonts w:ascii="Times New Roman"/>
          <w:b w:val="false"/>
          <w:i w:val="false"/>
          <w:color w:val="000000"/>
          <w:sz w:val="28"/>
        </w:rPr>
        <w:t>
      2) өзінің клиенттеріне биржадан тыс бағалы қағаздар нарығының ықпалдасқан ақпараттық жүйесіне кіруге рұқсат беру;</w:t>
      </w:r>
    </w:p>
    <w:p>
      <w:pPr>
        <w:spacing w:after="0"/>
        <w:ind w:left="0"/>
        <w:jc w:val="both"/>
      </w:pPr>
      <w:r>
        <w:rPr>
          <w:rFonts w:ascii="Times New Roman"/>
          <w:b w:val="false"/>
          <w:i w:val="false"/>
          <w:color w:val="000000"/>
          <w:sz w:val="28"/>
        </w:rPr>
        <w:t>
      3) ұйымдастырылмаған бағалы қағаздар нарығында бағалы қағаздармен және өзге де қаржы құралдарымен мәмілелер жасау үшін орталық депозитарий клиенттерінің арасында бағалы қағаздар мен өзге де қаржы құралдарына баға белгілеумен алмасуды ұйымдастыру;</w:t>
      </w:r>
    </w:p>
    <w:p>
      <w:pPr>
        <w:spacing w:after="0"/>
        <w:ind w:left="0"/>
        <w:jc w:val="both"/>
      </w:pPr>
      <w:r>
        <w:rPr>
          <w:rFonts w:ascii="Times New Roman"/>
          <w:b w:val="false"/>
          <w:i w:val="false"/>
          <w:color w:val="000000"/>
          <w:sz w:val="28"/>
        </w:rPr>
        <w:t>
      4) орталық депозитарий клиенттерінің арасында бағалы қағаздармен және өзге де қаржы құралдарымен мәмілелер жасау туралы хабарламалармен алмасуды ұйымдастыру;</w:t>
      </w:r>
    </w:p>
    <w:p>
      <w:pPr>
        <w:spacing w:after="0"/>
        <w:ind w:left="0"/>
        <w:jc w:val="both"/>
      </w:pPr>
      <w:r>
        <w:rPr>
          <w:rFonts w:ascii="Times New Roman"/>
          <w:b w:val="false"/>
          <w:i w:val="false"/>
          <w:color w:val="000000"/>
          <w:sz w:val="28"/>
        </w:rPr>
        <w:t>
      5) Бағалы қағаздар нарығы туралы заңда көзделген өзге де функциялар.</w:t>
      </w:r>
    </w:p>
    <w:p>
      <w:pPr>
        <w:spacing w:after="0"/>
        <w:ind w:left="0"/>
        <w:jc w:val="both"/>
      </w:pPr>
      <w:r>
        <w:rPr>
          <w:rFonts w:ascii="Times New Roman"/>
          <w:b w:val="false"/>
          <w:i w:val="false"/>
          <w:color w:val="000000"/>
          <w:sz w:val="28"/>
        </w:rPr>
        <w:t>
      Орталық депозитарийдің бағалы қағаздармен және өзге де қаржы құралдарымен сауданы ұйымдастыру қызметін жүзеге асыру тәртібі орталық депозитарий қағидаларының жинағында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бөлігі мынадай редакцияда жазылсын:</w:t>
      </w:r>
    </w:p>
    <w:bookmarkStart w:name="z9" w:id="7"/>
    <w:p>
      <w:pPr>
        <w:spacing w:after="0"/>
        <w:ind w:left="0"/>
        <w:jc w:val="both"/>
      </w:pPr>
      <w:r>
        <w:rPr>
          <w:rFonts w:ascii="Times New Roman"/>
          <w:b w:val="false"/>
          <w:i w:val="false"/>
          <w:color w:val="000000"/>
          <w:sz w:val="28"/>
        </w:rPr>
        <w:t>
      "16. Орталық депозитарий номиналды ұстауды есепке алу жүйесінде мынадай заңды тұлғаларға жеке шоттар ашады:</w:t>
      </w:r>
    </w:p>
    <w:bookmarkEnd w:id="7"/>
    <w:p>
      <w:pPr>
        <w:spacing w:after="0"/>
        <w:ind w:left="0"/>
        <w:jc w:val="both"/>
      </w:pPr>
      <w:r>
        <w:rPr>
          <w:rFonts w:ascii="Times New Roman"/>
          <w:b w:val="false"/>
          <w:i w:val="false"/>
          <w:color w:val="000000"/>
          <w:sz w:val="28"/>
        </w:rPr>
        <w:t>
      1) уәкілетті органның бағалы қағаздар нарығында кастодиандық қызметті жүзеге асыруға берілген лицензиясына ие;</w:t>
      </w:r>
    </w:p>
    <w:p>
      <w:pPr>
        <w:spacing w:after="0"/>
        <w:ind w:left="0"/>
        <w:jc w:val="both"/>
      </w:pPr>
      <w:r>
        <w:rPr>
          <w:rFonts w:ascii="Times New Roman"/>
          <w:b w:val="false"/>
          <w:i w:val="false"/>
          <w:color w:val="000000"/>
          <w:sz w:val="28"/>
        </w:rPr>
        <w:t>
      2) уәкілетті органның бағалы қағаздар нарығында брокерлік қызметті жүзеге асыруға берілген лицензиясына ие;</w:t>
      </w:r>
    </w:p>
    <w:p>
      <w:pPr>
        <w:spacing w:after="0"/>
        <w:ind w:left="0"/>
        <w:jc w:val="both"/>
      </w:pPr>
      <w:r>
        <w:rPr>
          <w:rFonts w:ascii="Times New Roman"/>
          <w:b w:val="false"/>
          <w:i w:val="false"/>
          <w:color w:val="000000"/>
          <w:sz w:val="28"/>
        </w:rPr>
        <w:t>
      3) Қазақстан Республикасының Ұлттық Банкі;</w:t>
      </w:r>
    </w:p>
    <w:p>
      <w:pPr>
        <w:spacing w:after="0"/>
        <w:ind w:left="0"/>
        <w:jc w:val="both"/>
      </w:pPr>
      <w:r>
        <w:rPr>
          <w:rFonts w:ascii="Times New Roman"/>
          <w:b w:val="false"/>
          <w:i w:val="false"/>
          <w:color w:val="000000"/>
          <w:sz w:val="28"/>
        </w:rPr>
        <w:t>
      4) уәкілетті органның бағалы қағаздар нарығында дилерлік қызметті жүзеге асыруға берілген лицензиясына ие;</w:t>
      </w:r>
    </w:p>
    <w:p>
      <w:pPr>
        <w:spacing w:after="0"/>
        <w:ind w:left="0"/>
        <w:jc w:val="both"/>
      </w:pPr>
      <w:r>
        <w:rPr>
          <w:rFonts w:ascii="Times New Roman"/>
          <w:b w:val="false"/>
          <w:i w:val="false"/>
          <w:color w:val="000000"/>
          <w:sz w:val="28"/>
        </w:rPr>
        <w:t>
      5) Қазақстан Республикасының заңдарына сәйкес лицензиясыз дилерлік қызметті жүзеге асыратын;</w:t>
      </w:r>
    </w:p>
    <w:p>
      <w:pPr>
        <w:spacing w:after="0"/>
        <w:ind w:left="0"/>
        <w:jc w:val="both"/>
      </w:pPr>
      <w:r>
        <w:rPr>
          <w:rFonts w:ascii="Times New Roman"/>
          <w:b w:val="false"/>
          <w:i w:val="false"/>
          <w:color w:val="000000"/>
          <w:sz w:val="28"/>
        </w:rPr>
        <w:t>
      6) шетелдік депозитарийлер мен кастодиандар;</w:t>
      </w:r>
    </w:p>
    <w:p>
      <w:pPr>
        <w:spacing w:after="0"/>
        <w:ind w:left="0"/>
        <w:jc w:val="both"/>
      </w:pPr>
      <w:r>
        <w:rPr>
          <w:rFonts w:ascii="Times New Roman"/>
          <w:b w:val="false"/>
          <w:i w:val="false"/>
          <w:color w:val="000000"/>
          <w:sz w:val="28"/>
        </w:rPr>
        <w:t>
      7) шетелдік есеп айырысу ұйымдары;</w:t>
      </w:r>
    </w:p>
    <w:p>
      <w:pPr>
        <w:spacing w:after="0"/>
        <w:ind w:left="0"/>
        <w:jc w:val="both"/>
      </w:pPr>
      <w:r>
        <w:rPr>
          <w:rFonts w:ascii="Times New Roman"/>
          <w:b w:val="false"/>
          <w:i w:val="false"/>
          <w:color w:val="000000"/>
          <w:sz w:val="28"/>
        </w:rPr>
        <w:t>
      8) Қазақстан Республикасының мемлекеттік мүлік туралы заңнамасына сәйкес айқындалған мемлекеттік мүлікті есепке алу саласындағы бірыңғай оператор;</w:t>
      </w:r>
    </w:p>
    <w:p>
      <w:pPr>
        <w:spacing w:after="0"/>
        <w:ind w:left="0"/>
        <w:jc w:val="both"/>
      </w:pPr>
      <w:r>
        <w:rPr>
          <w:rFonts w:ascii="Times New Roman"/>
          <w:b w:val="false"/>
          <w:i w:val="false"/>
          <w:color w:val="000000"/>
          <w:sz w:val="28"/>
        </w:rPr>
        <w:t>
      9) "Астана" халықаралық қаржы орталығының аумағында бағалы қағаздармен мәмілелерді тіркеуді жүзеге асыратын ұйым.";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4) және 5) тармақшалары мынадай редакцияда жазылсын:</w:t>
      </w:r>
    </w:p>
    <w:bookmarkStart w:name="z11" w:id="8"/>
    <w:p>
      <w:pPr>
        <w:spacing w:after="0"/>
        <w:ind w:left="0"/>
        <w:jc w:val="both"/>
      </w:pPr>
      <w:r>
        <w:rPr>
          <w:rFonts w:ascii="Times New Roman"/>
          <w:b w:val="false"/>
          <w:i w:val="false"/>
          <w:color w:val="000000"/>
          <w:sz w:val="28"/>
        </w:rPr>
        <w:t>
      "4) депонент клиентінің атына ашылатын және депоненттің белгілі бір клиентіне тиесілі қаржы құралдарын есепке алуға арналған ұстаушының қосалқы шоты.</w:t>
      </w:r>
    </w:p>
    <w:bookmarkEnd w:id="8"/>
    <w:p>
      <w:pPr>
        <w:spacing w:after="0"/>
        <w:ind w:left="0"/>
        <w:jc w:val="both"/>
      </w:pPr>
      <w:r>
        <w:rPr>
          <w:rFonts w:ascii="Times New Roman"/>
          <w:b w:val="false"/>
          <w:i w:val="false"/>
          <w:color w:val="000000"/>
          <w:sz w:val="28"/>
        </w:rPr>
        <w:t>
      Қағидалардың 16-тармағының 6) және 7) тармақшаларында көрсетілген заңды тұлғаның жеке шотында ашылатын ұстаушының қосалқы шоты осы заңды тұлғаның клиентіне клиенттің аты көрсетіле отырып не ондайсыз (осы шоттың заңды тұлғаның клиентіне тиесілілігі туралы белгімен) оның өтініші негізінде ашылады;</w:t>
      </w:r>
    </w:p>
    <w:bookmarkStart w:name="z12" w:id="9"/>
    <w:p>
      <w:pPr>
        <w:spacing w:after="0"/>
        <w:ind w:left="0"/>
        <w:jc w:val="both"/>
      </w:pPr>
      <w:r>
        <w:rPr>
          <w:rFonts w:ascii="Times New Roman"/>
          <w:b w:val="false"/>
          <w:i w:val="false"/>
          <w:color w:val="000000"/>
          <w:sz w:val="28"/>
        </w:rPr>
        <w:t>
      5) номиналды ұстаушының атына ашылатын және номиналды ұстауға берілген қаржы құралдарын есепке алуға арналған номиналды ұстаушының қосалқы шоты.</w:t>
      </w:r>
    </w:p>
    <w:bookmarkEnd w:id="9"/>
    <w:p>
      <w:pPr>
        <w:spacing w:after="0"/>
        <w:ind w:left="0"/>
        <w:jc w:val="both"/>
      </w:pPr>
      <w:r>
        <w:rPr>
          <w:rFonts w:ascii="Times New Roman"/>
          <w:b w:val="false"/>
          <w:i w:val="false"/>
          <w:color w:val="000000"/>
          <w:sz w:val="28"/>
        </w:rPr>
        <w:t>
      Номиналды ұстаушының қосалқы шоты:</w:t>
      </w:r>
    </w:p>
    <w:p>
      <w:pPr>
        <w:spacing w:after="0"/>
        <w:ind w:left="0"/>
        <w:jc w:val="both"/>
      </w:pPr>
      <w:r>
        <w:rPr>
          <w:rFonts w:ascii="Times New Roman"/>
          <w:b w:val="false"/>
          <w:i w:val="false"/>
          <w:color w:val="000000"/>
          <w:sz w:val="28"/>
        </w:rPr>
        <w:t>
      шетелдік депозитарийге немесе шетелдік кастодианға олардың клиенттеріне тиесілі қаржы құралдарын есепке алуға арналған олардың жеке шотында;</w:t>
      </w:r>
    </w:p>
    <w:p>
      <w:pPr>
        <w:spacing w:after="0"/>
        <w:ind w:left="0"/>
        <w:jc w:val="both"/>
      </w:pPr>
      <w:r>
        <w:rPr>
          <w:rFonts w:ascii="Times New Roman"/>
          <w:b w:val="false"/>
          <w:i w:val="false"/>
          <w:color w:val="000000"/>
          <w:sz w:val="28"/>
        </w:rPr>
        <w:t>
      депоненттің, оның ішінде "Астана" халықаралық қаржы орталығының аумағында бағалы қағаздармен мәмілелерді тіркеуді жүзеге асыратын ұйымның клиенті болып табылатын Қазақстан Республикасының бейрезидент номиналды ұстаушысына ашылады;</w:t>
      </w:r>
    </w:p>
    <w:p>
      <w:pPr>
        <w:spacing w:after="0"/>
        <w:ind w:left="0"/>
        <w:jc w:val="both"/>
      </w:pPr>
      <w:r>
        <w:rPr>
          <w:rFonts w:ascii="Times New Roman"/>
          <w:b w:val="false"/>
          <w:i w:val="false"/>
          <w:color w:val="000000"/>
          <w:sz w:val="28"/>
        </w:rPr>
        <w:t>
      басқа мемлекеттердің заңнамасына сәйкес шығарылған қаржы құралдарын есепке алу үшін кастодианның клиенті болып табылатын;</w:t>
      </w:r>
    </w:p>
    <w:p>
      <w:pPr>
        <w:spacing w:after="0"/>
        <w:ind w:left="0"/>
        <w:jc w:val="both"/>
      </w:pPr>
      <w:r>
        <w:rPr>
          <w:rFonts w:ascii="Times New Roman"/>
          <w:b w:val="false"/>
          <w:i w:val="false"/>
          <w:color w:val="000000"/>
          <w:sz w:val="28"/>
        </w:rPr>
        <w:t>
      "Астана" халықаралық қаржы орталығының аумағында қызмет істейтін қор биржасында айналыстағы қаржы құралдарын есепке алу үшін "Астана" халықаралық қаржы орталығының аумағында бағалы қағаздармен мәмілелерді тіркеуді жүзеге асыратын ұйымның клиенті болып табылатын Қазақстан Республикасының резиденті - номиналды ұстаушысына ашылады;";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екінші бөлігі мынадай редакцияда жазылсын:</w:t>
      </w:r>
    </w:p>
    <w:bookmarkStart w:name="z14" w:id="10"/>
    <w:p>
      <w:pPr>
        <w:spacing w:after="0"/>
        <w:ind w:left="0"/>
        <w:jc w:val="both"/>
      </w:pPr>
      <w:r>
        <w:rPr>
          <w:rFonts w:ascii="Times New Roman"/>
          <w:b w:val="false"/>
          <w:i w:val="false"/>
          <w:color w:val="000000"/>
          <w:sz w:val="28"/>
        </w:rPr>
        <w:t>
      "Қағидалардың 18-тармағының 4) тармақшасында көзделген жағдайларды қоспағанда, жасырын жеке шоттарды және қосалқы шоттарды, сондай-ақ ойдан шығарылған аттарға жеке шоттарды және қосалқы шоттарды ашуға жол берілмейді.";</w:t>
      </w:r>
    </w:p>
    <w:bookmarkEnd w:id="10"/>
    <w:bookmarkStart w:name="z15" w:id="11"/>
    <w:p>
      <w:pPr>
        <w:spacing w:after="0"/>
        <w:ind w:left="0"/>
        <w:jc w:val="both"/>
      </w:pPr>
      <w:r>
        <w:rPr>
          <w:rFonts w:ascii="Times New Roman"/>
          <w:b w:val="false"/>
          <w:i w:val="false"/>
          <w:color w:val="000000"/>
          <w:sz w:val="28"/>
        </w:rPr>
        <w:t>
      мынадай мазмұндағы 3-1-тараумен толықтырылсын:</w:t>
      </w:r>
    </w:p>
    <w:bookmarkEnd w:id="11"/>
    <w:bookmarkStart w:name="z16" w:id="12"/>
    <w:p>
      <w:pPr>
        <w:spacing w:after="0"/>
        <w:ind w:left="0"/>
        <w:jc w:val="both"/>
      </w:pPr>
      <w:r>
        <w:rPr>
          <w:rFonts w:ascii="Times New Roman"/>
          <w:b w:val="false"/>
          <w:i w:val="false"/>
          <w:color w:val="000000"/>
          <w:sz w:val="28"/>
        </w:rPr>
        <w:t>
      "3-1-тарау. Талап етілмеген ақшаны орталық депозитарийдің есепке алу жүйесінде есепке алу тәртібі</w:t>
      </w:r>
    </w:p>
    <w:bookmarkEnd w:id="12"/>
    <w:bookmarkStart w:name="z17" w:id="13"/>
    <w:p>
      <w:pPr>
        <w:spacing w:after="0"/>
        <w:ind w:left="0"/>
        <w:jc w:val="both"/>
      </w:pPr>
      <w:r>
        <w:rPr>
          <w:rFonts w:ascii="Times New Roman"/>
          <w:b w:val="false"/>
          <w:i w:val="false"/>
          <w:color w:val="000000"/>
          <w:sz w:val="28"/>
        </w:rPr>
        <w:t>
      40-1. Бағалы қағаздарды ұстаушылар тізілімдерінің жүйесінде акционердің өзекті деректемелері туралы мәліметтер болмаған жағдайда, ірі акционердің қалған акционерлерден сатып алған қоғамның дауыс беретін акцияларына ақы төлеуге арналған ақша орталық депозитарийдің есепке алу жүйесінде ашылған талап етілмеген ақшаны есепке алуға арналған шотқа аударылады.</w:t>
      </w:r>
    </w:p>
    <w:bookmarkEnd w:id="13"/>
    <w:p>
      <w:pPr>
        <w:spacing w:after="0"/>
        <w:ind w:left="0"/>
        <w:jc w:val="both"/>
      </w:pPr>
      <w:r>
        <w:rPr>
          <w:rFonts w:ascii="Times New Roman"/>
          <w:b w:val="false"/>
          <w:i w:val="false"/>
          <w:color w:val="000000"/>
          <w:sz w:val="28"/>
        </w:rPr>
        <w:t>
      Қоғамда немесе бағалы қағаздарды ұстаушылар тізілімдерінің жүйесінде акционердің өзекті деректемелері туралы мәліметтер болмаған жағдайда, қоғамның жай акциялары бойынша дивиденд төлеу акционерлердің жалпы жиналысы қоғамның жай акциялары бойынша дивиденд төлеу туралы шешім қабылдаған күннен кейінгі күннен бастап күнтізбелік тоқсан күннен кеш емес мерзімде орталық депозитарийдің есепке алу жүйесінде ашылған талап етілмеген ақшаны есепке алуға арналған шотқа жүзеге асырылады.</w:t>
      </w:r>
    </w:p>
    <w:p>
      <w:pPr>
        <w:spacing w:after="0"/>
        <w:ind w:left="0"/>
        <w:jc w:val="both"/>
      </w:pPr>
      <w:r>
        <w:rPr>
          <w:rFonts w:ascii="Times New Roman"/>
          <w:b w:val="false"/>
          <w:i w:val="false"/>
          <w:color w:val="000000"/>
          <w:sz w:val="28"/>
        </w:rPr>
        <w:t>
      Қоғамда немесе бағалы қағаздарды ұстаушылар тізілімдерінің жүйесінде акционердің өзекті деректемелері туралы мәліметтер болмаған жағдайда, қоғамның артықшылықты акциялары бойынша дивиденд төлеу дивиденд алу құқығы бар акционерлердің тізімі жасалған күннен кейін тоқсан күннен кеш емес мерзімде орталық депозитарийдің есепке алу жүйесінде ашылған талап етілмеген ақшаны есепке алуға арналған шотқа жүзеге асырылады.</w:t>
      </w:r>
    </w:p>
    <w:bookmarkStart w:name="z18" w:id="14"/>
    <w:p>
      <w:pPr>
        <w:spacing w:after="0"/>
        <w:ind w:left="0"/>
        <w:jc w:val="both"/>
      </w:pPr>
      <w:r>
        <w:rPr>
          <w:rFonts w:ascii="Times New Roman"/>
          <w:b w:val="false"/>
          <w:i w:val="false"/>
          <w:color w:val="000000"/>
          <w:sz w:val="28"/>
        </w:rPr>
        <w:t xml:space="preserve">
      40-2. Акционерлік қоғамдар туралы заңның </w:t>
      </w:r>
      <w:r>
        <w:rPr>
          <w:rFonts w:ascii="Times New Roman"/>
          <w:b w:val="false"/>
          <w:i w:val="false"/>
          <w:color w:val="000000"/>
          <w:sz w:val="28"/>
        </w:rPr>
        <w:t>25-1-бабына</w:t>
      </w:r>
      <w:r>
        <w:rPr>
          <w:rFonts w:ascii="Times New Roman"/>
          <w:b w:val="false"/>
          <w:i w:val="false"/>
          <w:color w:val="000000"/>
          <w:sz w:val="28"/>
        </w:rPr>
        <w:t xml:space="preserve"> сәйкес ірі акционер қалған акционерлерден сатып алған қоғамның дауыс беретін акцияларына ақы төлеуге арналған ақшаны және қоғамда және (немесе) бағалы қағаздарды ұстаушылар тізілімдерінің жүйесінде олар туралы өзекті мәліметтер жоқ акционерлерге дивиденд төлеуге арналған ақшаны есепке алу орталық депозитарийдің есепке алу жүйесінде әрбір тұлға бойынша жеке-жеке жүзеге асырылады.</w:t>
      </w:r>
    </w:p>
    <w:bookmarkEnd w:id="14"/>
    <w:bookmarkStart w:name="z19" w:id="15"/>
    <w:p>
      <w:pPr>
        <w:spacing w:after="0"/>
        <w:ind w:left="0"/>
        <w:jc w:val="both"/>
      </w:pPr>
      <w:r>
        <w:rPr>
          <w:rFonts w:ascii="Times New Roman"/>
          <w:b w:val="false"/>
          <w:i w:val="false"/>
          <w:color w:val="000000"/>
          <w:sz w:val="28"/>
        </w:rPr>
        <w:t xml:space="preserve">
      40-3. Акционерлік қоғамдар туралы заңның </w:t>
      </w:r>
      <w:r>
        <w:rPr>
          <w:rFonts w:ascii="Times New Roman"/>
          <w:b w:val="false"/>
          <w:i w:val="false"/>
          <w:color w:val="000000"/>
          <w:sz w:val="28"/>
        </w:rPr>
        <w:t>25-1-бабына</w:t>
      </w:r>
      <w:r>
        <w:rPr>
          <w:rFonts w:ascii="Times New Roman"/>
          <w:b w:val="false"/>
          <w:i w:val="false"/>
          <w:color w:val="000000"/>
          <w:sz w:val="28"/>
        </w:rPr>
        <w:t xml:space="preserve"> сәйкес ірі акционер өзекті деректемелері жоқ қалған акционерлерден сатып алған қоғамның дауыс беретін акцияларына ақы төлеу үшін осы тұлға бірмезгілде орталық депозитарийге қоғамның акцияларын сатып алу бұйрығын береді және орталық депозитарийдің есепке алу жүйесінде ашылған талап етілмеген ақшаны есепке алуға арналған шотқа қажетті ақша сомасын аударады.</w:t>
      </w:r>
    </w:p>
    <w:bookmarkEnd w:id="15"/>
    <w:p>
      <w:pPr>
        <w:spacing w:after="0"/>
        <w:ind w:left="0"/>
        <w:jc w:val="both"/>
      </w:pPr>
      <w:r>
        <w:rPr>
          <w:rFonts w:ascii="Times New Roman"/>
          <w:b w:val="false"/>
          <w:i w:val="false"/>
          <w:color w:val="000000"/>
          <w:sz w:val="28"/>
        </w:rPr>
        <w:t xml:space="preserve">
      Осы тармақтың бірінші бөлігінде көрсетілген бұйрыққа акционерлердің өздеріне тиесілі дауыс беретін акцияларды Акционерлік қоғамдар туралы заңның 25-1-бабының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айқындалған ірі акционерге сату бағасын растайтын құжат қоса беріледі.</w:t>
      </w:r>
    </w:p>
    <w:bookmarkStart w:name="z20" w:id="16"/>
    <w:p>
      <w:pPr>
        <w:spacing w:after="0"/>
        <w:ind w:left="0"/>
        <w:jc w:val="both"/>
      </w:pPr>
      <w:r>
        <w:rPr>
          <w:rFonts w:ascii="Times New Roman"/>
          <w:b w:val="false"/>
          <w:i w:val="false"/>
          <w:color w:val="000000"/>
          <w:sz w:val="28"/>
        </w:rPr>
        <w:t xml:space="preserve">
      40-4. Өзекті деректемелері туралы мәліметтер жоқ акционерлердің өздеріне тиесілі қоғамның дауыс беретін акцияларын ірі акционердің талап етуі бойынша Акционерлік қоғамдар туралы заңның </w:t>
      </w:r>
      <w:r>
        <w:rPr>
          <w:rFonts w:ascii="Times New Roman"/>
          <w:b w:val="false"/>
          <w:i w:val="false"/>
          <w:color w:val="000000"/>
          <w:sz w:val="28"/>
        </w:rPr>
        <w:t>25-1-бабына</w:t>
      </w:r>
      <w:r>
        <w:rPr>
          <w:rFonts w:ascii="Times New Roman"/>
          <w:b w:val="false"/>
          <w:i w:val="false"/>
          <w:color w:val="000000"/>
          <w:sz w:val="28"/>
        </w:rPr>
        <w:t xml:space="preserve"> сәйкес сату мәмілесін тіркеуді жүзеге асырғанға дейін орталық депозитарий орталық депозитарийдің есепке алу жүйесінде ашылған талап етілмеген ақшаны есепке алуға арналған шотқа аударылған ақша сомасын ірі акционердің тиісті бұйрығындағы ақпаратпен салыстырып тексереді. </w:t>
      </w:r>
    </w:p>
    <w:bookmarkEnd w:id="16"/>
    <w:p>
      <w:pPr>
        <w:spacing w:after="0"/>
        <w:ind w:left="0"/>
        <w:jc w:val="both"/>
      </w:pPr>
      <w:r>
        <w:rPr>
          <w:rFonts w:ascii="Times New Roman"/>
          <w:b w:val="false"/>
          <w:i w:val="false"/>
          <w:color w:val="000000"/>
          <w:sz w:val="28"/>
        </w:rPr>
        <w:t>
      Осы тармақтың бірінші бөлігінде көрсетілген соманың алшақтығы анықталған кезде ірі акционер орталық депозитарийден осы алшақтық туралы хабарламаны алған күннен бастап 1 (бір) жұмыс күні ішінде бұйрыққа қажетті түзету енгізеді не орталық депозитарийдің есепке алу жүйесінде ашылған талап етілмеген ақшаны есепке алуға арналған шотқа жетпей тұрған ақша сомасын аударады.</w:t>
      </w:r>
    </w:p>
    <w:p>
      <w:pPr>
        <w:spacing w:after="0"/>
        <w:ind w:left="0"/>
        <w:jc w:val="both"/>
      </w:pPr>
      <w:r>
        <w:rPr>
          <w:rFonts w:ascii="Times New Roman"/>
          <w:b w:val="false"/>
          <w:i w:val="false"/>
          <w:color w:val="000000"/>
          <w:sz w:val="28"/>
        </w:rPr>
        <w:t xml:space="preserve">
      Егер Акционерлік қоғамдар туралы заңның </w:t>
      </w:r>
      <w:r>
        <w:rPr>
          <w:rFonts w:ascii="Times New Roman"/>
          <w:b w:val="false"/>
          <w:i w:val="false"/>
          <w:color w:val="000000"/>
          <w:sz w:val="28"/>
        </w:rPr>
        <w:t>25-1-бабына</w:t>
      </w:r>
      <w:r>
        <w:rPr>
          <w:rFonts w:ascii="Times New Roman"/>
          <w:b w:val="false"/>
          <w:i w:val="false"/>
          <w:color w:val="000000"/>
          <w:sz w:val="28"/>
        </w:rPr>
        <w:t xml:space="preserve"> сәйкес ірі акционер қалған акционерлерден сатып алған қоғамның дауыс беретін акцияларына ақы төлеуге арналған ақшаның сомасы талап етілетін сомадан артық болса, онда осындай айырмашылық ірі акционерге оның банктік шотына қайтарылады.</w:t>
      </w:r>
    </w:p>
    <w:bookmarkStart w:name="z21" w:id="17"/>
    <w:p>
      <w:pPr>
        <w:spacing w:after="0"/>
        <w:ind w:left="0"/>
        <w:jc w:val="both"/>
      </w:pPr>
      <w:r>
        <w:rPr>
          <w:rFonts w:ascii="Times New Roman"/>
          <w:b w:val="false"/>
          <w:i w:val="false"/>
          <w:color w:val="000000"/>
          <w:sz w:val="28"/>
        </w:rPr>
        <w:t>
      40-5. Орталық депозитарий эмитентке төлем агентінің қызметін көрсетпейтін жағдайда, эмитент Қағидалардың 40-1-тармағының екінші және үшінші бөліктерінде көзделген мерзім ішінде орталық депозитарийге орталық депозитарийдің ішкі құжатымен бекітілген нысанға сәйкес қоғамда немесе бағалы қағаздарды ұстаушылар тізілімдерінің жүйесінде өзекті деректемелері туралы мәліметтердің болмауына байланысты дивиденд төленбеген акционерлер туралы мәліметтерді жібереді, сондай-ақ қоғамда және (немесе) бағалы қағаздарды ұстаушылар тізілімдерінің жүйесінде олардың өзекті деректемелері туралы мәліметтер жоқ акционерлерге дивиденд төлеуге арналған ақшаны орталық депозитарийдің есепке алу жүйесінде ашылған талап етілмеген ақшаны есепке алуға арналған шотқа аударады.</w:t>
      </w:r>
    </w:p>
    <w:bookmarkEnd w:id="17"/>
    <w:p>
      <w:pPr>
        <w:spacing w:after="0"/>
        <w:ind w:left="0"/>
        <w:jc w:val="both"/>
      </w:pPr>
      <w:r>
        <w:rPr>
          <w:rFonts w:ascii="Times New Roman"/>
          <w:b w:val="false"/>
          <w:i w:val="false"/>
          <w:color w:val="000000"/>
          <w:sz w:val="28"/>
        </w:rPr>
        <w:t>
      Орталық депозитарий эмитенттен алған дивиденд төленбеген акционерлер туралы мәліметтерді орталық депозитарийдің есепке алу жүйесіндегі ақпаратпен салыстырып тексереді, сондай-ақ эмитенттен орталық депозитарийдің есепке алу жүйесінде ашылған талап етілмеген ақшаны есепке алуға арналған шотқа түскен ақша сомасын осы эмитенттің ұсынған мәліметтерінде көрсетілген ақша сомасымен салыстырып тексереді.</w:t>
      </w:r>
    </w:p>
    <w:p>
      <w:pPr>
        <w:spacing w:after="0"/>
        <w:ind w:left="0"/>
        <w:jc w:val="both"/>
      </w:pPr>
      <w:r>
        <w:rPr>
          <w:rFonts w:ascii="Times New Roman"/>
          <w:b w:val="false"/>
          <w:i w:val="false"/>
          <w:color w:val="000000"/>
          <w:sz w:val="28"/>
        </w:rPr>
        <w:t>
      Осы тармақтың екінші бөлігіне сәйкес орталық депозитарий жүргізген салыстырып тексеру қорытындысы бойынша алшақтықтар болмаған кезде орталық депозитарий эмитенттің төлем тапсырмасын қабылдайды, орталық депозитарийдің есепке алу жүйесіне тиісті мәліметтерді енгізеді және бірмезгілде эмитентке осы операциялардың орындалғаны туралы есепті жібереді.</w:t>
      </w:r>
    </w:p>
    <w:p>
      <w:pPr>
        <w:spacing w:after="0"/>
        <w:ind w:left="0"/>
        <w:jc w:val="both"/>
      </w:pPr>
      <w:r>
        <w:rPr>
          <w:rFonts w:ascii="Times New Roman"/>
          <w:b w:val="false"/>
          <w:i w:val="false"/>
          <w:color w:val="000000"/>
          <w:sz w:val="28"/>
        </w:rPr>
        <w:t>
      Осы тармақтың екінші бөлігінде көрсетілген соманың алшақтығы анықталған жағдайда осы ақпарат түзету шараларын қабылдау үшін эмитентке хабарланады.</w:t>
      </w:r>
    </w:p>
    <w:bookmarkStart w:name="z22" w:id="18"/>
    <w:p>
      <w:pPr>
        <w:spacing w:after="0"/>
        <w:ind w:left="0"/>
        <w:jc w:val="both"/>
      </w:pPr>
      <w:r>
        <w:rPr>
          <w:rFonts w:ascii="Times New Roman"/>
          <w:b w:val="false"/>
          <w:i w:val="false"/>
          <w:color w:val="000000"/>
          <w:sz w:val="28"/>
        </w:rPr>
        <w:t xml:space="preserve">
      40-6. Орталық депозитарий эмитентке төлем агентінің қызметін көрсететін жағдайда, қоғамда және (немесе) бағалы қағаздарды ұстаушылар тізілімдерінің жүйесінде олардың өзекті деректемелері туралы мәліметтер жоқ акционерлерге дивиденд төлеуге арналған ақшаны орталық депозитарийдің есепке алу жүйесінде ашылған талап етілмеген ақшаны есепке алуға арналған шотқа аудару операциясы "Төлем агентінің қызметін жүзеге асыру қағидаларын бекіту туралы" Қазақстан Республикасы Ұлттық Банкі Басқармасының 2003 жылғы 2 желтоқсандағы № 409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2632 болып тіркелген) және орталық депозитарий қағидаларының жинағына сәйкес жүзеге асырылады.</w:t>
      </w:r>
    </w:p>
    <w:bookmarkEnd w:id="18"/>
    <w:p>
      <w:pPr>
        <w:spacing w:after="0"/>
        <w:ind w:left="0"/>
        <w:jc w:val="both"/>
      </w:pPr>
      <w:r>
        <w:rPr>
          <w:rFonts w:ascii="Times New Roman"/>
          <w:b w:val="false"/>
          <w:i w:val="false"/>
          <w:color w:val="000000"/>
          <w:sz w:val="28"/>
        </w:rPr>
        <w:t>
      Орталық депозитарий қоғамда және (немесе) бағалы қағаздарды ұстаушылар тізілімдерінің жүйесінде олардың өзекті деректемелері туралы мәліметтер жоқ акционерлерге дивиденд төлеуге арналған ақшаны орталық депозитарийдің есепке алу жүйесінде ашылған талап етілмеген ақшаны есепке алуға арналған шотқа аударады, сондай-ақ орталық депозитарийдің есепке алу жүйесіне тиісті мәліметтерді енгізеді және бірмезгілде эмитентке осы операциялардың орындалғаны туралы есепті жібереді.</w:t>
      </w:r>
    </w:p>
    <w:bookmarkStart w:name="z23" w:id="19"/>
    <w:p>
      <w:pPr>
        <w:spacing w:after="0"/>
        <w:ind w:left="0"/>
        <w:jc w:val="both"/>
      </w:pPr>
      <w:r>
        <w:rPr>
          <w:rFonts w:ascii="Times New Roman"/>
          <w:b w:val="false"/>
          <w:i w:val="false"/>
          <w:color w:val="000000"/>
          <w:sz w:val="28"/>
        </w:rPr>
        <w:t>
      40-7. Эмитент 2019 жылғы 1 шілдеде төленбеген дивидендтер болған кезде орталық депозитарийге орталық депозитарийдің ішкі құжатымен бекітілген нысанға сәйкес қоғамда немесе бағалы қағаздарды ұстаушылар тізілімдерінің жүйесінде олардың өзекті деректемелері туралы мәліметтердің болмауына байланысты дивиденд төленбеген акционерлер туралы мәліметтерді жібереді, сондай-ақ қоғамда немесе бағалы қағаздарды ұстаушылар тізілімдерінің жүйесінде олардың өзекті деректемелері туралы мәліметтер жоқ акционерлерге дивиденд төлеуге арналған ақшаны орталық депозитарийдің есепке алу жүйесінде ашылған талап етілмеген ақшаны есепке алуға арналған шотқа аударады.</w:t>
      </w:r>
    </w:p>
    <w:bookmarkEnd w:id="19"/>
    <w:p>
      <w:pPr>
        <w:spacing w:after="0"/>
        <w:ind w:left="0"/>
        <w:jc w:val="both"/>
      </w:pPr>
      <w:r>
        <w:rPr>
          <w:rFonts w:ascii="Times New Roman"/>
          <w:b w:val="false"/>
          <w:i w:val="false"/>
          <w:color w:val="000000"/>
          <w:sz w:val="28"/>
        </w:rPr>
        <w:t>
      Орталық депозитарий эмитенттен алған дивиденд төленбеген акционерлер туралы мәліметтерді орталық депозитарийдің есепке алу жүйесіндегі ақпаратпен (бар болса) салыстырып тексереді, сондай-ақ эмитенттен орталық депозитарийдің есепке алу жүйесінде ашылған талап етілмеген ақшаны есепке алуға арналған шотқа түскен ақша сомасын осы эмитенттің ұсынған мәліметтерінде көрсетілген ақша сомасымен салыстырып тексереді.</w:t>
      </w:r>
    </w:p>
    <w:p>
      <w:pPr>
        <w:spacing w:after="0"/>
        <w:ind w:left="0"/>
        <w:jc w:val="both"/>
      </w:pPr>
      <w:r>
        <w:rPr>
          <w:rFonts w:ascii="Times New Roman"/>
          <w:b w:val="false"/>
          <w:i w:val="false"/>
          <w:color w:val="000000"/>
          <w:sz w:val="28"/>
        </w:rPr>
        <w:t>
      Осы тармақтың екінші бөлігіне сәйкес орталық депозитарий жүргізген салыстырып тексеру қорытындысы бойынша алшақтықтар болмаған кезде орталық депозитарий эмитенттің төлем тапсырмасын қабылдайды, орталық депозитарийдің есепке алу жүйесіне тиісті мәліметтерді енгізеді және бірмезгілде эмитентке осы операциялардың орындалғаны туралы есепті жібереді.</w:t>
      </w:r>
    </w:p>
    <w:p>
      <w:pPr>
        <w:spacing w:after="0"/>
        <w:ind w:left="0"/>
        <w:jc w:val="both"/>
      </w:pPr>
      <w:r>
        <w:rPr>
          <w:rFonts w:ascii="Times New Roman"/>
          <w:b w:val="false"/>
          <w:i w:val="false"/>
          <w:color w:val="000000"/>
          <w:sz w:val="28"/>
        </w:rPr>
        <w:t>
      Осы тармақтың екінші бөлігінде көрсетілген соманың алшақтығы анықталған жағдайда осы ақпарат түзету шараларын қабылдау үшін эмитентке хабарланады.</w:t>
      </w:r>
    </w:p>
    <w:bookmarkStart w:name="z24" w:id="20"/>
    <w:p>
      <w:pPr>
        <w:spacing w:after="0"/>
        <w:ind w:left="0"/>
        <w:jc w:val="both"/>
      </w:pPr>
      <w:r>
        <w:rPr>
          <w:rFonts w:ascii="Times New Roman"/>
          <w:b w:val="false"/>
          <w:i w:val="false"/>
          <w:color w:val="000000"/>
          <w:sz w:val="28"/>
        </w:rPr>
        <w:t xml:space="preserve">
      40-8. Қоғамда немесе бағалы қағаздарды ұстаушылар тізілімдерінің жүйесінде олардың өзекті деректемелері туралы мәліметтердің болмауына байланысты дивиденд төленбеген тұлғаның деректемелері туралы мәліметтерді орталық депозитарий тұлғаның өзінің және (немесе) осы тұлға акционері болып табылатын қоғамның өтініші негізінде өтінішті алған күннен кейінгі операциялық күннен кешіктірмей өзекті етеді. </w:t>
      </w:r>
    </w:p>
    <w:bookmarkEnd w:id="20"/>
    <w:p>
      <w:pPr>
        <w:spacing w:after="0"/>
        <w:ind w:left="0"/>
        <w:jc w:val="both"/>
      </w:pPr>
      <w:r>
        <w:rPr>
          <w:rFonts w:ascii="Times New Roman"/>
          <w:b w:val="false"/>
          <w:i w:val="false"/>
          <w:color w:val="000000"/>
          <w:sz w:val="28"/>
        </w:rPr>
        <w:t>
      Қоғамда немесе бағалы қағаздарды ұстаушылар тізілімдерінің жүйесінде олардың өзекті деректемелері туралы мәліметтердің болмауына байланысты дивиденд төленбеген тұлғаның деректемелері өзекті етілген соң осы тұлғаға тиесілі дивидендті орталық депозитарий оның банк шотына деректемелер өзекті етілген күннен бастап күнтізбелік 10 (он) күн ішінде аударады.</w:t>
      </w:r>
    </w:p>
    <w:p>
      <w:pPr>
        <w:spacing w:after="0"/>
        <w:ind w:left="0"/>
        <w:jc w:val="both"/>
      </w:pPr>
      <w:r>
        <w:rPr>
          <w:rFonts w:ascii="Times New Roman"/>
          <w:b w:val="false"/>
          <w:i w:val="false"/>
          <w:color w:val="000000"/>
          <w:sz w:val="28"/>
        </w:rPr>
        <w:t>
      Орталық депозитарий осы тармақтың екінші бөлігінде көрсетілген операция жүзеге асырылған соң орталық депозитарийдің есепке алу жүйесінде ашылған талап етілмеген ақшаны есепке алуға арналған шот бойынша тиісті жазбалар енгізеді, сондай-ақ осы тармақтың бірінші бөлігінде көрсетілген тұлғаға және (немесе) осы тұлға акционері болып табылатын қоғамға жүргізілген операция туралы есепті орталық депозитарийдің ішкі құжаттарында көзделген тәртіппен жібереді.</w:t>
      </w:r>
    </w:p>
    <w:bookmarkStart w:name="z25" w:id="21"/>
    <w:p>
      <w:pPr>
        <w:spacing w:after="0"/>
        <w:ind w:left="0"/>
        <w:jc w:val="both"/>
      </w:pPr>
      <w:r>
        <w:rPr>
          <w:rFonts w:ascii="Times New Roman"/>
          <w:b w:val="false"/>
          <w:i w:val="false"/>
          <w:color w:val="000000"/>
          <w:sz w:val="28"/>
        </w:rPr>
        <w:t xml:space="preserve">
      40-9. Акционерлік қоғамдар туралы заңның </w:t>
      </w:r>
      <w:r>
        <w:rPr>
          <w:rFonts w:ascii="Times New Roman"/>
          <w:b w:val="false"/>
          <w:i w:val="false"/>
          <w:color w:val="000000"/>
          <w:sz w:val="28"/>
        </w:rPr>
        <w:t>25-1-бабына</w:t>
      </w:r>
      <w:r>
        <w:rPr>
          <w:rFonts w:ascii="Times New Roman"/>
          <w:b w:val="false"/>
          <w:i w:val="false"/>
          <w:color w:val="000000"/>
          <w:sz w:val="28"/>
        </w:rPr>
        <w:t xml:space="preserve"> сәйкес өзінен ірі акционер қоғамның акцияларын сатып алған тұлға орталық депозитарийдің ішкі құжатында көзделген тәртіппен өзіне тиесілі ақшаны төлеу үшін орталық депозитарийге кез келген уақытта өтініш береді.</w:t>
      </w:r>
    </w:p>
    <w:bookmarkEnd w:id="21"/>
    <w:bookmarkStart w:name="z26" w:id="22"/>
    <w:p>
      <w:pPr>
        <w:spacing w:after="0"/>
        <w:ind w:left="0"/>
        <w:jc w:val="both"/>
      </w:pPr>
      <w:r>
        <w:rPr>
          <w:rFonts w:ascii="Times New Roman"/>
          <w:b w:val="false"/>
          <w:i w:val="false"/>
          <w:color w:val="000000"/>
          <w:sz w:val="28"/>
        </w:rPr>
        <w:t>
      40-10. Орталық депозитарийдің есепке алу жүйесінде ашылған талап етілмеген ақшаны есепке алуға арналған шотында жинақталған ақша Қазақстан Республикасының Ұлттық Банкінде ашылған орталық депозитарийдің корреспонденттік шотында сақталады.</w:t>
      </w:r>
    </w:p>
    <w:bookmarkEnd w:id="22"/>
    <w:bookmarkStart w:name="z27" w:id="23"/>
    <w:p>
      <w:pPr>
        <w:spacing w:after="0"/>
        <w:ind w:left="0"/>
        <w:jc w:val="both"/>
      </w:pPr>
      <w:r>
        <w:rPr>
          <w:rFonts w:ascii="Times New Roman"/>
          <w:b w:val="false"/>
          <w:i w:val="false"/>
          <w:color w:val="000000"/>
          <w:sz w:val="28"/>
        </w:rPr>
        <w:t>
      40-11. Орталық депозитарий орталық депозитарийдің есепке алу жүйесінде ашылған талап етілмеген ақшаны есепке алуға арналған шотында есепке алынатын ақшаның сақталуы үшін өзінің мүлкімен жауап береді.".</w:t>
      </w:r>
    </w:p>
    <w:bookmarkEnd w:id="23"/>
    <w:bookmarkStart w:name="z28" w:id="24"/>
    <w:p>
      <w:pPr>
        <w:spacing w:after="0"/>
        <w:ind w:left="0"/>
        <w:jc w:val="both"/>
      </w:pPr>
      <w:r>
        <w:rPr>
          <w:rFonts w:ascii="Times New Roman"/>
          <w:b w:val="false"/>
          <w:i w:val="false"/>
          <w:color w:val="000000"/>
          <w:sz w:val="28"/>
        </w:rPr>
        <w:t>
      2. Банктік емес ұйымдарды дамыту департаменті Қазақстан Республикасының заңнамасында белгіленген тәртіппен:</w:t>
      </w:r>
    </w:p>
    <w:bookmarkEnd w:id="24"/>
    <w:bookmarkStart w:name="z29" w:id="2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5"/>
    <w:bookmarkStart w:name="z30" w:id="26"/>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6"/>
    <w:bookmarkStart w:name="z31" w:id="27"/>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27"/>
    <w:bookmarkStart w:name="z32" w:id="28"/>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8"/>
    <w:bookmarkStart w:name="z33" w:id="29"/>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29"/>
    <w:bookmarkStart w:name="z34" w:id="30"/>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Е.А. Біртановқа жүктелсін.</w:t>
      </w:r>
    </w:p>
    <w:bookmarkEnd w:id="30"/>
    <w:bookmarkStart w:name="z35" w:id="31"/>
    <w:p>
      <w:pPr>
        <w:spacing w:after="0"/>
        <w:ind w:left="0"/>
        <w:jc w:val="both"/>
      </w:pPr>
      <w:r>
        <w:rPr>
          <w:rFonts w:ascii="Times New Roman"/>
          <w:b w:val="false"/>
          <w:i w:val="false"/>
          <w:color w:val="000000"/>
          <w:sz w:val="28"/>
        </w:rPr>
        <w:t>
      5. Осы қаулы 2019 жылғы 1 шілдеден бастап қолданысқа енгізіледі және ресми жариялануға тиіс.</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