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0ff4" w14:textId="7cf0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29 шілдедегі № 280 бұйрығы. Қазақстан Республикасының Әділет министрлігінде 2019 жылғы 30 шілдеде № 19123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39)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сондай-ақ Қазақстан Республикасы Кәсіпкерлік кодексінің </w:t>
      </w:r>
      <w:r>
        <w:rPr>
          <w:rFonts w:ascii="Times New Roman"/>
          <w:b w:val="false"/>
          <w:i w:val="false"/>
          <w:color w:val="000000"/>
          <w:sz w:val="28"/>
        </w:rPr>
        <w:t>117-бабы</w:t>
      </w:r>
      <w:r>
        <w:rPr>
          <w:rFonts w:ascii="Times New Roman"/>
          <w:b w:val="false"/>
          <w:i w:val="false"/>
          <w:color w:val="000000"/>
          <w:sz w:val="28"/>
        </w:rPr>
        <w:t xml:space="preserve"> 3-тармағына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w:t>
      </w:r>
    </w:p>
    <w:bookmarkEnd w:id="7"/>
    <w:bookmarkStart w:name="z9" w:id="8"/>
    <w:p>
      <w:pPr>
        <w:spacing w:after="0"/>
        <w:ind w:left="0"/>
        <w:jc w:val="both"/>
      </w:pPr>
      <w:r>
        <w:rPr>
          <w:rFonts w:ascii="Times New Roman"/>
          <w:b w:val="false"/>
          <w:i w:val="false"/>
          <w:color w:val="000000"/>
          <w:sz w:val="28"/>
        </w:rPr>
        <w:t xml:space="preserve">
      6) осы бұйрықтың облыстардың, республикалық маңызы бар қалалардың және астананың жергілікті атқарушы органдарының назарына жеткізілуін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280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асырудың үлгілік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үлгілік қағидалары (бұдан әрі – Үлгілік қағидалар) "Агроөнеркәсіптік кешенді және ауылдық аумақтарды дамытуды мемлекеттік реттеу туралы" Қазақстан Республикасы Заңының (бұдан әрі – Заң) 6-бабы </w:t>
      </w:r>
      <w:r>
        <w:rPr>
          <w:rFonts w:ascii="Times New Roman"/>
          <w:b w:val="false"/>
          <w:i w:val="false"/>
          <w:color w:val="000000"/>
          <w:sz w:val="28"/>
        </w:rPr>
        <w:t>1-тармағының</w:t>
      </w:r>
      <w:r>
        <w:rPr>
          <w:rFonts w:ascii="Times New Roman"/>
          <w:b w:val="false"/>
          <w:i w:val="false"/>
          <w:color w:val="000000"/>
          <w:sz w:val="28"/>
        </w:rPr>
        <w:t xml:space="preserve"> 39)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сондай-ақ Қазақстан Республикасы Кәсіпкерлік кодексінің </w:t>
      </w:r>
      <w:r>
        <w:rPr>
          <w:rFonts w:ascii="Times New Roman"/>
          <w:b w:val="false"/>
          <w:i w:val="false"/>
          <w:color w:val="000000"/>
          <w:sz w:val="28"/>
        </w:rPr>
        <w:t>117-бабы</w:t>
      </w:r>
      <w:r>
        <w:rPr>
          <w:rFonts w:ascii="Times New Roman"/>
          <w:b w:val="false"/>
          <w:i w:val="false"/>
          <w:color w:val="000000"/>
          <w:sz w:val="28"/>
        </w:rPr>
        <w:t xml:space="preserve"> 3-тармағына сәйкес әзірленді және әлеуметтік маңызы бар азық-түлік тауарларына бағаны тұрақтандыру тетіктерін, оның ішінде мемлекеттік атаулы әлеуметтік көмек алушыларға қолдау көздейтін тетіктерді іске асыру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Үлгілік қағидалардың негізінде және Заңның 7-бабының 2-тармағы </w:t>
      </w:r>
      <w:r>
        <w:rPr>
          <w:rFonts w:ascii="Times New Roman"/>
          <w:b w:val="false"/>
          <w:i w:val="false"/>
          <w:color w:val="000000"/>
          <w:sz w:val="28"/>
        </w:rPr>
        <w:t>17-10) тармақшасына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 тетіктерін іске асыру қағидаларын (бұдан әрі - Әлеуметтік маңызы бар азық-түлік тауарларына бағаларды тұрақтандыру тетіктерін іске асыру қағидалары) әзірлейді және бекітеді.</w:t>
      </w:r>
    </w:p>
    <w:bookmarkEnd w:id="14"/>
    <w:bookmarkStart w:name="z17" w:id="15"/>
    <w:p>
      <w:pPr>
        <w:spacing w:after="0"/>
        <w:ind w:left="0"/>
        <w:jc w:val="both"/>
      </w:pPr>
      <w:r>
        <w:rPr>
          <w:rFonts w:ascii="Times New Roman"/>
          <w:b w:val="false"/>
          <w:i w:val="false"/>
          <w:color w:val="000000"/>
          <w:sz w:val="28"/>
        </w:rPr>
        <w:t>
      3. Осы Үлгілік қағидаларда мынадай ұғымдар пайдаланылады:</w:t>
      </w:r>
    </w:p>
    <w:bookmarkEnd w:id="15"/>
    <w:bookmarkStart w:name="z57" w:id="16"/>
    <w:p>
      <w:pPr>
        <w:spacing w:after="0"/>
        <w:ind w:left="0"/>
        <w:jc w:val="both"/>
      </w:pPr>
      <w:r>
        <w:rPr>
          <w:rFonts w:ascii="Times New Roman"/>
          <w:b w:val="false"/>
          <w:i w:val="false"/>
          <w:color w:val="000000"/>
          <w:sz w:val="28"/>
        </w:rPr>
        <w:t>
      1)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6"/>
    <w:bookmarkStart w:name="z58" w:id="17"/>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7"/>
    <w:bookmarkStart w:name="z59" w:id="18"/>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18"/>
    <w:bookmarkStart w:name="z60" w:id="19"/>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9"/>
    <w:bookmarkStart w:name="z762" w:id="20"/>
    <w:p>
      <w:pPr>
        <w:spacing w:after="0"/>
        <w:ind w:left="0"/>
        <w:jc w:val="both"/>
      </w:pPr>
      <w:r>
        <w:rPr>
          <w:rFonts w:ascii="Times New Roman"/>
          <w:b w:val="false"/>
          <w:i w:val="false"/>
          <w:color w:val="000000"/>
          <w:sz w:val="28"/>
        </w:rPr>
        <w:t>
      4-1) арзандатылған баға – мемлекеттік атаулы әлеуметтік көмек алушылар әлеуметтік маңызы бар азық-түлік тауарларын әр адамға белгіленген шекті сауда үстемесі шегінде ай сайын белгіленетін жеңілдікпен сатып алатын баға;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 w:id="21"/>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21"/>
    <w:bookmarkStart w:name="z763" w:id="22"/>
    <w:p>
      <w:pPr>
        <w:spacing w:after="0"/>
        <w:ind w:left="0"/>
        <w:jc w:val="both"/>
      </w:pPr>
      <w:r>
        <w:rPr>
          <w:rFonts w:ascii="Times New Roman"/>
          <w:b w:val="false"/>
          <w:i w:val="false"/>
          <w:color w:val="000000"/>
          <w:sz w:val="28"/>
        </w:rPr>
        <w:t>
      5-2) "әлеуметтік әмиян" – жеке тұлғаларды мемлекеттік қолдау шаралары туралы хабарлауға (хабархат), есепке алуға және алуға (көрсетуге) арналған ақпараттандыру объектісі;</w:t>
      </w:r>
    </w:p>
    <w:bookmarkEnd w:id="22"/>
    <w:bookmarkStart w:name="z764" w:id="23"/>
    <w:p>
      <w:pPr>
        <w:spacing w:after="0"/>
        <w:ind w:left="0"/>
        <w:jc w:val="both"/>
      </w:pPr>
      <w:r>
        <w:rPr>
          <w:rFonts w:ascii="Times New Roman"/>
          <w:b w:val="false"/>
          <w:i w:val="false"/>
          <w:color w:val="000000"/>
          <w:sz w:val="28"/>
        </w:rPr>
        <w:t>
      5-3)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бақуаттылығын арттыруға бағытталған мемлекеттік көрсетілетін қызметтер немесе өзге де мемлекеттік қолдау нысандары;</w:t>
      </w:r>
    </w:p>
    <w:bookmarkEnd w:id="23"/>
    <w:bookmarkStart w:name="z765" w:id="24"/>
    <w:p>
      <w:pPr>
        <w:spacing w:after="0"/>
        <w:ind w:left="0"/>
        <w:jc w:val="both"/>
      </w:pPr>
      <w:r>
        <w:rPr>
          <w:rFonts w:ascii="Times New Roman"/>
          <w:b w:val="false"/>
          <w:i w:val="false"/>
          <w:color w:val="000000"/>
          <w:sz w:val="28"/>
        </w:rPr>
        <w:t>
      5-4)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bookmarkEnd w:id="24"/>
    <w:bookmarkStart w:name="z766" w:id="25"/>
    <w:p>
      <w:pPr>
        <w:spacing w:after="0"/>
        <w:ind w:left="0"/>
        <w:jc w:val="both"/>
      </w:pPr>
      <w:r>
        <w:rPr>
          <w:rFonts w:ascii="Times New Roman"/>
          <w:b w:val="false"/>
          <w:i w:val="false"/>
          <w:color w:val="000000"/>
          <w:sz w:val="28"/>
        </w:rPr>
        <w:t>
      5-5)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 w:id="26"/>
    <w:p>
      <w:pPr>
        <w:spacing w:after="0"/>
        <w:ind w:left="0"/>
        <w:jc w:val="both"/>
      </w:pPr>
      <w:r>
        <w:rPr>
          <w:rFonts w:ascii="Times New Roman"/>
          <w:b w:val="false"/>
          <w:i w:val="false"/>
          <w:color w:val="000000"/>
          <w:sz w:val="28"/>
        </w:rPr>
        <w:t>
      7)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26"/>
    <w:bookmarkStart w:name="z767" w:id="27"/>
    <w:p>
      <w:pPr>
        <w:spacing w:after="0"/>
        <w:ind w:left="0"/>
        <w:jc w:val="both"/>
      </w:pPr>
      <w:r>
        <w:rPr>
          <w:rFonts w:ascii="Times New Roman"/>
          <w:b w:val="false"/>
          <w:i w:val="false"/>
          <w:color w:val="000000"/>
          <w:sz w:val="28"/>
        </w:rPr>
        <w:t>
      7-1) тауарларды қадағалаудың ақпараттық жүйесі – Ұлттық тауарлар каталогын қолдана отырып, әлеуметтік маңызы бар азық-түлік тауарларына бағаны тұрақтандыру тетіктерін іске асыру шеңберінде әлеуметтік маңызы бар азық-түлік тауарлары туралы ақпаратты жинауға және өңдеуге арналған тауарларды таңбалау және қадағалаудың ақпараттық жүйесінің кіші жүйесі;</w:t>
      </w:r>
    </w:p>
    <w:bookmarkEnd w:id="27"/>
    <w:bookmarkStart w:name="z64" w:id="28"/>
    <w:p>
      <w:pPr>
        <w:spacing w:after="0"/>
        <w:ind w:left="0"/>
        <w:jc w:val="both"/>
      </w:pPr>
      <w:r>
        <w:rPr>
          <w:rFonts w:ascii="Times New Roman"/>
          <w:b w:val="false"/>
          <w:i w:val="false"/>
          <w:color w:val="000000"/>
          <w:sz w:val="28"/>
        </w:rPr>
        <w:t>
      8)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28"/>
    <w:bookmarkStart w:name="z71" w:id="29"/>
    <w:p>
      <w:pPr>
        <w:spacing w:after="0"/>
        <w:ind w:left="0"/>
        <w:jc w:val="both"/>
      </w:pPr>
      <w:r>
        <w:rPr>
          <w:rFonts w:ascii="Times New Roman"/>
          <w:b w:val="false"/>
          <w:i w:val="false"/>
          <w:color w:val="000000"/>
          <w:sz w:val="28"/>
        </w:rPr>
        <w:t>
      8-1)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29"/>
    <w:bookmarkStart w:name="z72" w:id="30"/>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30"/>
    <w:bookmarkStart w:name="z768" w:id="31"/>
    <w:p>
      <w:pPr>
        <w:spacing w:after="0"/>
        <w:ind w:left="0"/>
        <w:jc w:val="both"/>
      </w:pPr>
      <w:r>
        <w:rPr>
          <w:rFonts w:ascii="Times New Roman"/>
          <w:b w:val="false"/>
          <w:i w:val="false"/>
          <w:color w:val="000000"/>
          <w:sz w:val="28"/>
        </w:rPr>
        <w:t>
      8-3) цифрлық азық-түлік ваучері – мемлекеттік атаулы әлеуметтік көмек алушыларға әлеуметтік маңызы бар азық-түлік тауарларын сатып алу кезінде жеңілдік түрінде берілетін мақсатты қолма-қол ақшасыз қолдау;</w:t>
      </w:r>
    </w:p>
    <w:bookmarkEnd w:id="31"/>
    <w:bookmarkStart w:name="z65" w:id="32"/>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өзгерістер енгізілді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бұйрықтарымен.</w:t>
      </w:r>
      <w:r>
        <w:br/>
      </w:r>
      <w:r>
        <w:rPr>
          <w:rFonts w:ascii="Times New Roman"/>
          <w:b w:val="false"/>
          <w:i w:val="false"/>
          <w:color w:val="000000"/>
          <w:sz w:val="28"/>
        </w:rPr>
        <w:t>
</w:t>
      </w:r>
    </w:p>
    <w:bookmarkStart w:name="z18" w:id="33"/>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33"/>
    <w:bookmarkStart w:name="z19" w:id="34"/>
    <w:p>
      <w:pPr>
        <w:spacing w:after="0"/>
        <w:ind w:left="0"/>
        <w:jc w:val="both"/>
      </w:pPr>
      <w:r>
        <w:rPr>
          <w:rFonts w:ascii="Times New Roman"/>
          <w:b w:val="false"/>
          <w:i w:val="false"/>
          <w:color w:val="000000"/>
          <w:sz w:val="28"/>
        </w:rPr>
        <w:t>
      5. Әлеуметтік маңызы бар азық-түлік тауарларына бағаларды тұрақтандыру тетіктерінің тиімді және уақтылы қолданылуын қамтамасыз ету мақсатында облыстың, республикалық маңызы бар қалалардың, астананың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34"/>
    <w:bookmarkStart w:name="z20" w:id="35"/>
    <w:p>
      <w:pPr>
        <w:spacing w:after="0"/>
        <w:ind w:left="0"/>
        <w:jc w:val="both"/>
      </w:pPr>
      <w:r>
        <w:rPr>
          <w:rFonts w:ascii="Times New Roman"/>
          <w:b w:val="false"/>
          <w:i w:val="false"/>
          <w:color w:val="000000"/>
          <w:sz w:val="28"/>
        </w:rPr>
        <w:t>
      6. Облыс, республикалық маңызы бар қалалар, астана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35"/>
    <w:bookmarkStart w:name="z21" w:id="36"/>
    <w:p>
      <w:pPr>
        <w:spacing w:after="0"/>
        <w:ind w:left="0"/>
        <w:jc w:val="both"/>
      </w:pPr>
      <w:r>
        <w:rPr>
          <w:rFonts w:ascii="Times New Roman"/>
          <w:b w:val="false"/>
          <w:i w:val="false"/>
          <w:color w:val="000000"/>
          <w:sz w:val="28"/>
        </w:rPr>
        <w:t>
      7.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36"/>
    <w:bookmarkStart w:name="z22" w:id="37"/>
    <w:p>
      <w:pPr>
        <w:spacing w:after="0"/>
        <w:ind w:left="0"/>
        <w:jc w:val="both"/>
      </w:pPr>
      <w:r>
        <w:rPr>
          <w:rFonts w:ascii="Times New Roman"/>
          <w:b w:val="false"/>
          <w:i w:val="false"/>
          <w:color w:val="000000"/>
          <w:sz w:val="28"/>
        </w:rPr>
        <w:t>
      8. Комиссияның құзыретіне мыналар жатады:</w:t>
      </w:r>
    </w:p>
    <w:bookmarkEnd w:id="37"/>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23" w:id="38"/>
    <w:p>
      <w:pPr>
        <w:spacing w:after="0"/>
        <w:ind w:left="0"/>
        <w:jc w:val="both"/>
      </w:pPr>
      <w:r>
        <w:rPr>
          <w:rFonts w:ascii="Times New Roman"/>
          <w:b w:val="false"/>
          <w:i w:val="false"/>
          <w:color w:val="000000"/>
          <w:sz w:val="28"/>
        </w:rPr>
        <w:t>
      9. Комиссияның жұмысын құруды және ұйымдастыруды тиісті әкімшілік-аумақтық бірліктегі облыстың, республикалық маңызы бар қалалардың, астананың жергілікті атқарушы органы қамтамасыз етеді.</w:t>
      </w:r>
    </w:p>
    <w:bookmarkEnd w:id="38"/>
    <w:bookmarkStart w:name="z24" w:id="39"/>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облыстардың, республикалық маңызы бар қаланың, астананың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40"/>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41"/>
    <w:p>
      <w:pPr>
        <w:spacing w:after="0"/>
        <w:ind w:left="0"/>
        <w:jc w:val="both"/>
      </w:pPr>
      <w:r>
        <w:rPr>
          <w:rFonts w:ascii="Times New Roman"/>
          <w:b w:val="false"/>
          <w:i w:val="false"/>
          <w:color w:val="000000"/>
          <w:sz w:val="28"/>
        </w:rPr>
        <w:t>
      10-2.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42"/>
    <w:p>
      <w:pPr>
        <w:spacing w:after="0"/>
        <w:ind w:left="0"/>
        <w:jc w:val="both"/>
      </w:pPr>
      <w:r>
        <w:rPr>
          <w:rFonts w:ascii="Times New Roman"/>
          <w:b w:val="false"/>
          <w:i w:val="false"/>
          <w:color w:val="000000"/>
          <w:sz w:val="28"/>
        </w:rPr>
        <w:t xml:space="preserve">
      11.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м.а. 16.08.2023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43"/>
    <w:p>
      <w:pPr>
        <w:spacing w:after="0"/>
        <w:ind w:left="0"/>
        <w:jc w:val="both"/>
      </w:pPr>
      <w:r>
        <w:rPr>
          <w:rFonts w:ascii="Times New Roman"/>
          <w:b w:val="false"/>
          <w:i w:val="false"/>
          <w:color w:val="000000"/>
          <w:sz w:val="28"/>
        </w:rPr>
        <w:t>
      12. Мамандандырылған ұйымдар облыстардың, республикалық маңызы бар қалалардың, астананың жергілікті атқарушы органдарына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4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Республикасының ауыл шаруашылығы және сауда және интеграция министрліктеріне электрондық құжат айналымы арқылы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4"/>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4"/>
    <w:bookmarkStart w:name="z28" w:id="45"/>
    <w:p>
      <w:pPr>
        <w:spacing w:after="0"/>
        <w:ind w:left="0"/>
        <w:jc w:val="both"/>
      </w:pPr>
      <w:r>
        <w:rPr>
          <w:rFonts w:ascii="Times New Roman"/>
          <w:b w:val="false"/>
          <w:i w:val="false"/>
          <w:color w:val="000000"/>
          <w:sz w:val="28"/>
        </w:rPr>
        <w:t>
      13. Әлеуметтік маңызы бар азық-түлік тауарларының нарығын тұрақтандыру мақсатында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тұрақтандырудың мынадай тетіктерін іске асырады:</w:t>
      </w:r>
    </w:p>
    <w:bookmarkEnd w:id="45"/>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оның ішінде мемлекеттік атаулы әлеуметтік көмек алушыларға әлеуметтік маңызы бар азық-түлік тауарларын өткізу үшін қарыз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68" w:id="46"/>
    <w:p>
      <w:pPr>
        <w:spacing w:after="0"/>
        <w:ind w:left="0"/>
        <w:jc w:val="both"/>
      </w:pPr>
      <w:r>
        <w:rPr>
          <w:rFonts w:ascii="Times New Roman"/>
          <w:b w:val="false"/>
          <w:i w:val="false"/>
          <w:color w:val="000000"/>
          <w:sz w:val="28"/>
        </w:rPr>
        <w:t>
      13-1. Облыстардың, республикалық маңызы бар қалалардың, астананың жергілікті атқарушы органдары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7"/>
    <w:p>
      <w:pPr>
        <w:spacing w:after="0"/>
        <w:ind w:left="0"/>
        <w:jc w:val="both"/>
      </w:pPr>
      <w:r>
        <w:rPr>
          <w:rFonts w:ascii="Times New Roman"/>
          <w:b w:val="false"/>
          <w:i w:val="false"/>
          <w:color w:val="000000"/>
          <w:sz w:val="28"/>
        </w:rPr>
        <w:t>
      13-2.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47"/>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13-2-тармақпен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48"/>
    <w:p>
      <w:pPr>
        <w:spacing w:after="0"/>
        <w:ind w:left="0"/>
        <w:jc w:val="both"/>
      </w:pPr>
      <w:r>
        <w:rPr>
          <w:rFonts w:ascii="Times New Roman"/>
          <w:b w:val="false"/>
          <w:i w:val="false"/>
          <w:color w:val="000000"/>
          <w:sz w:val="28"/>
        </w:rPr>
        <w:t>
      13-3.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13-3-тармақпен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9"/>
    <w:p>
      <w:pPr>
        <w:spacing w:after="0"/>
        <w:ind w:left="0"/>
        <w:jc w:val="both"/>
      </w:pPr>
      <w:r>
        <w:rPr>
          <w:rFonts w:ascii="Times New Roman"/>
          <w:b w:val="false"/>
          <w:i w:val="false"/>
          <w:color w:val="000000"/>
          <w:sz w:val="28"/>
        </w:rPr>
        <w:t>
      13-4. Мамандандырылған ұйым ауылшартауарөндірушілерді форвардтық шарттар шеңберінде:</w:t>
      </w:r>
    </w:p>
    <w:bookmarkEnd w:id="49"/>
    <w:p>
      <w:pPr>
        <w:spacing w:after="0"/>
        <w:ind w:left="0"/>
        <w:jc w:val="both"/>
      </w:pPr>
      <w:r>
        <w:rPr>
          <w:rFonts w:ascii="Times New Roman"/>
          <w:b w:val="false"/>
          <w:i w:val="false"/>
          <w:color w:val="000000"/>
          <w:sz w:val="28"/>
        </w:rPr>
        <w:t>
      ағымдағы қаржы жылының 1 қазанына дейін келесі жылдың көктемгі-жазғы кезеңінде халықты ерте пісетін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ақпанына дейін келесі жылдың қысқы-көктемгі кезеңінде халықты көкөніс өнімдерімен қамтамасыз ету үшін қаржыландыруды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13-4-тармақпен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бұйрықтарымен.</w:t>
      </w:r>
      <w:r>
        <w:br/>
      </w:r>
      <w:r>
        <w:rPr>
          <w:rFonts w:ascii="Times New Roman"/>
          <w:b w:val="false"/>
          <w:i w:val="false"/>
          <w:color w:val="000000"/>
          <w:sz w:val="28"/>
        </w:rPr>
        <w:t>
</w:t>
      </w:r>
    </w:p>
    <w:bookmarkStart w:name="z79" w:id="50"/>
    <w:p>
      <w:pPr>
        <w:spacing w:after="0"/>
        <w:ind w:left="0"/>
        <w:jc w:val="both"/>
      </w:pPr>
      <w:r>
        <w:rPr>
          <w:rFonts w:ascii="Times New Roman"/>
          <w:b w:val="false"/>
          <w:i w:val="false"/>
          <w:color w:val="000000"/>
          <w:sz w:val="28"/>
        </w:rPr>
        <w:t>
      13-5.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13-5-тармақпен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1"/>
    <w:p>
      <w:pPr>
        <w:spacing w:after="0"/>
        <w:ind w:left="0"/>
        <w:jc w:val="both"/>
      </w:pPr>
      <w:r>
        <w:rPr>
          <w:rFonts w:ascii="Times New Roman"/>
          <w:b w:val="false"/>
          <w:i w:val="false"/>
          <w:color w:val="000000"/>
          <w:sz w:val="28"/>
        </w:rPr>
        <w:t>
      13-6.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республикалық маңызы бар қаланың, астананың жергілікті атқарушы органымен бірлесіп маусымаралық кезеңде (қысқы-көктемгі кезең: қаңтар, ақпан, наурыз; көктемгі-жазғы кезең: сәуір, мамыр, маусым) қалыптастыратын график негізінде не ішкі нарыққа реттеушілік әсер ету қажет болған жағдайда басқа кезеңдерде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13-6-тармақпен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12.12.2025 </w:t>
      </w:r>
      <w:r>
        <w:rPr>
          <w:rFonts w:ascii="Times New Roman"/>
          <w:b w:val="false"/>
          <w:i w:val="false"/>
          <w:color w:val="ff0000"/>
          <w:sz w:val="28"/>
        </w:rPr>
        <w:t>№ 464</w:t>
      </w:r>
      <w:r>
        <w:rPr>
          <w:rFonts w:ascii="Times New Roman"/>
          <w:b w:val="false"/>
          <w:i w:val="false"/>
          <w:color w:val="ff0000"/>
          <w:sz w:val="28"/>
        </w:rPr>
        <w:t xml:space="preserve"> (31 желтоқсаннан бастап қолданысқа енгізіледі) бұйрықтарымен.</w:t>
      </w:r>
      <w:r>
        <w:br/>
      </w:r>
      <w:r>
        <w:rPr>
          <w:rFonts w:ascii="Times New Roman"/>
          <w:b w:val="false"/>
          <w:i w:val="false"/>
          <w:color w:val="000000"/>
          <w:sz w:val="28"/>
        </w:rPr>
        <w:t>
</w:t>
      </w:r>
    </w:p>
    <w:bookmarkStart w:name="z81" w:id="52"/>
    <w:p>
      <w:pPr>
        <w:spacing w:after="0"/>
        <w:ind w:left="0"/>
        <w:jc w:val="both"/>
      </w:pPr>
      <w:r>
        <w:rPr>
          <w:rFonts w:ascii="Times New Roman"/>
          <w:b w:val="false"/>
          <w:i w:val="false"/>
          <w:color w:val="000000"/>
          <w:sz w:val="28"/>
        </w:rPr>
        <w:t>
      13-7. Мамандандырылған ұйымдар облыстардың, республикалық маңызы бар қалалардың, астананың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13-7-тармақпен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3"/>
    <w:p>
      <w:pPr>
        <w:spacing w:after="0"/>
        <w:ind w:left="0"/>
        <w:jc w:val="both"/>
      </w:pPr>
      <w:r>
        <w:rPr>
          <w:rFonts w:ascii="Times New Roman"/>
          <w:b w:val="false"/>
          <w:i w:val="false"/>
          <w:color w:val="000000"/>
          <w:sz w:val="28"/>
        </w:rPr>
        <w:t xml:space="preserve">
      13-8.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13-8-тармақпен толықтырылды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 Облыстың, республикалық маңызы бар қаланың, астананың жергілікті атқарушы органы мамандырылған ұйыммен бірлесіп бұқаралық ақпарат құралдары, әлеуметтік желілер, жергілікті атқарушы орган мен мамандырылған ұйымның ресми сайттары арқылы халыққа мынадай ақпаратты жеткізу бойынша ақпараттық жұмыс жүргізеді:</w:t>
      </w:r>
    </w:p>
    <w:bookmarkEnd w:id="54"/>
    <w:bookmarkStart w:name="z770" w:id="55"/>
    <w:p>
      <w:pPr>
        <w:spacing w:after="0"/>
        <w:ind w:left="0"/>
        <w:jc w:val="both"/>
      </w:pPr>
      <w:r>
        <w:rPr>
          <w:rFonts w:ascii="Times New Roman"/>
          <w:b w:val="false"/>
          <w:i w:val="false"/>
          <w:color w:val="000000"/>
          <w:sz w:val="28"/>
        </w:rPr>
        <w:t>
      1) ауыл шаруашылығы тауарын өндірушілер мен қайта өңдеу кәсіпорындарының, тауарлық интервенцияларды жүзеге асыратын сауда объектілерінің орналасқан жерлері тізбесін, көрсете отырып, форвардтық сатып алуды жүргізу тәртібі, оның басталғаны және нәтижелері туралы;</w:t>
      </w:r>
    </w:p>
    <w:bookmarkEnd w:id="55"/>
    <w:bookmarkStart w:name="z771" w:id="56"/>
    <w:p>
      <w:pPr>
        <w:spacing w:after="0"/>
        <w:ind w:left="0"/>
        <w:jc w:val="both"/>
      </w:pPr>
      <w:r>
        <w:rPr>
          <w:rFonts w:ascii="Times New Roman"/>
          <w:b w:val="false"/>
          <w:i w:val="false"/>
          <w:color w:val="000000"/>
          <w:sz w:val="28"/>
        </w:rPr>
        <w:t>
      2) кәсіпкерлік субъектілерінің, әлеуметтік маңызы бар азық-түлік тауарларын белгіленген бағамен өткізетін сауда объектілерінің орналасқан жерлері тізбесін көрсете отырып, кәсіпкерлік субъектілеріне қарыз беру тәртібі, оны берудің басталғаны және нәтижелері туралы;</w:t>
      </w:r>
    </w:p>
    <w:bookmarkEnd w:id="56"/>
    <w:bookmarkStart w:name="z772" w:id="57"/>
    <w:p>
      <w:pPr>
        <w:spacing w:after="0"/>
        <w:ind w:left="0"/>
        <w:jc w:val="both"/>
      </w:pPr>
      <w:r>
        <w:rPr>
          <w:rFonts w:ascii="Times New Roman"/>
          <w:b w:val="false"/>
          <w:i w:val="false"/>
          <w:color w:val="000000"/>
          <w:sz w:val="28"/>
        </w:rPr>
        <w:t>
      3) мемлекеттік атаулы әлеуметтік көмек алушыларға әлеуметтік маңызы бар азық-түлік тауарларын "әлеуметтік әмиян" арқылы цифрлық азық-түлік ваучерлерін пайдалана отырып арзандатылған бағамен өткізетін және кәсіпкерлік субъектілерінің сауда объектілерінің орналасқан жерлері тізбесін көрсете отырып, кәсіпкерлік субъектілеріне қарыз беру тәртібі, сондай-ақ оны іске асырудың басталғаны және нәтижелері туралы.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13-9-тармақпен толықтырылды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773" w:id="58"/>
    <w:p>
      <w:pPr>
        <w:spacing w:after="0"/>
        <w:ind w:left="0"/>
        <w:jc w:val="both"/>
      </w:pPr>
      <w:r>
        <w:rPr>
          <w:rFonts w:ascii="Times New Roman"/>
          <w:b w:val="false"/>
          <w:i w:val="false"/>
          <w:color w:val="000000"/>
          <w:sz w:val="28"/>
        </w:rPr>
        <w:t>
      13-10. Мамандырылған ұйым бағаны тұрақтандыру мақсатында сатып алатын көкөніс өнімдерінің (қырыққабат, картоп, пияз, сәбіз) көлемі Комиссияның шешіміне сәйкес өңірлік сұраныс негізінде облыс, республикалық маңызы бар қала, астана халқының (қалалық немесе жалпы) үш айлық қажеттілігінің кемінде 30 пайыз мөлшерінде айқындалады.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13-10-тармақпен толықтырылды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774" w:id="59"/>
    <w:p>
      <w:pPr>
        <w:spacing w:after="0"/>
        <w:ind w:left="0"/>
        <w:jc w:val="both"/>
      </w:pPr>
      <w:r>
        <w:rPr>
          <w:rFonts w:ascii="Times New Roman"/>
          <w:b w:val="false"/>
          <w:i w:val="false"/>
          <w:color w:val="000000"/>
          <w:sz w:val="28"/>
        </w:rPr>
        <w:t>
      13-11. Әлеуметтік маңызы бар азық-түлік тауарларына бағаны тұрақтандыру тетіктері сауда қызметін реттеу саласындағы уәкілетті мемлекеттік органның Тауарларды қадағалаудың ақпараттық жүйесінде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13-11-тармақпен толықтырылды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29" w:id="60"/>
    <w:p>
      <w:pPr>
        <w:spacing w:after="0"/>
        <w:ind w:left="0"/>
        <w:jc w:val="both"/>
      </w:pPr>
      <w:r>
        <w:rPr>
          <w:rFonts w:ascii="Times New Roman"/>
          <w:b w:val="false"/>
          <w:i w:val="false"/>
          <w:color w:val="000000"/>
          <w:sz w:val="28"/>
        </w:rPr>
        <w:t xml:space="preserve">
      14. Осы Үлгілік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 </w:t>
      </w:r>
    </w:p>
    <w:bookmarkEnd w:id="60"/>
    <w:bookmarkStart w:name="z30" w:id="61"/>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61"/>
    <w:bookmarkStart w:name="z31" w:id="62"/>
    <w:p>
      <w:pPr>
        <w:spacing w:after="0"/>
        <w:ind w:left="0"/>
        <w:jc w:val="both"/>
      </w:pPr>
      <w:r>
        <w:rPr>
          <w:rFonts w:ascii="Times New Roman"/>
          <w:b w:val="false"/>
          <w:i w:val="false"/>
          <w:color w:val="000000"/>
          <w:sz w:val="28"/>
        </w:rPr>
        <w:t xml:space="preserve">
      15.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62"/>
    <w:bookmarkStart w:name="z32" w:id="63"/>
    <w:p>
      <w:pPr>
        <w:spacing w:after="0"/>
        <w:ind w:left="0"/>
        <w:jc w:val="both"/>
      </w:pPr>
      <w:r>
        <w:rPr>
          <w:rFonts w:ascii="Times New Roman"/>
          <w:b w:val="false"/>
          <w:i w:val="false"/>
          <w:color w:val="000000"/>
          <w:sz w:val="28"/>
        </w:rPr>
        <w:t>
      16.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3"/>
    <w:bookmarkStart w:name="z83" w:id="64"/>
    <w:p>
      <w:pPr>
        <w:spacing w:after="0"/>
        <w:ind w:left="0"/>
        <w:jc w:val="both"/>
      </w:pPr>
      <w:r>
        <w:rPr>
          <w:rFonts w:ascii="Times New Roman"/>
          <w:b w:val="false"/>
          <w:i w:val="false"/>
          <w:color w:val="000000"/>
          <w:sz w:val="28"/>
        </w:rPr>
        <w:t>
      16-1.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Ауыл шаруашылығы министрінің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65"/>
    <w:p>
      <w:pPr>
        <w:spacing w:after="0"/>
        <w:ind w:left="0"/>
        <w:jc w:val="both"/>
      </w:pPr>
      <w:r>
        <w:rPr>
          <w:rFonts w:ascii="Times New Roman"/>
          <w:b w:val="false"/>
          <w:i w:val="false"/>
          <w:color w:val="000000"/>
          <w:sz w:val="28"/>
        </w:rPr>
        <w:t xml:space="preserve">
      17. Азық-түлік тауарларының өңірлік тұрақтандыру қорына сатып алуға қажетті әлеуметтік маңызы бар азық-түлік тауарларының тізбесі Қазақстан Республикасы Сауда және интеграция министрінің 2025 жылғы 23 желтоқсандағы № 362-НҚ бұйрығымен бекітілген әлеуметтік маңызы бар азық-түлік тауарларының </w:t>
      </w:r>
      <w:r>
        <w:rPr>
          <w:rFonts w:ascii="Times New Roman"/>
          <w:b w:val="false"/>
          <w:i w:val="false"/>
          <w:color w:val="000000"/>
          <w:sz w:val="28"/>
        </w:rPr>
        <w:t>тізбесінен</w:t>
      </w:r>
      <w:r>
        <w:rPr>
          <w:rFonts w:ascii="Times New Roman"/>
          <w:b w:val="false"/>
          <w:i w:val="false"/>
          <w:color w:val="000000"/>
          <w:sz w:val="28"/>
        </w:rPr>
        <w:t xml:space="preserve"> қалыптастырылады.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21.04.2026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66"/>
    <w:p>
      <w:pPr>
        <w:spacing w:after="0"/>
        <w:ind w:left="0"/>
        <w:jc w:val="both"/>
      </w:pPr>
      <w:r>
        <w:rPr>
          <w:rFonts w:ascii="Times New Roman"/>
          <w:b w:val="false"/>
          <w:i w:val="false"/>
          <w:color w:val="000000"/>
          <w:sz w:val="28"/>
        </w:rPr>
        <w:t xml:space="preserve">
      18.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67"/>
    <w:p>
      <w:pPr>
        <w:spacing w:after="0"/>
        <w:ind w:left="0"/>
        <w:jc w:val="both"/>
      </w:pPr>
      <w:r>
        <w:rPr>
          <w:rFonts w:ascii="Times New Roman"/>
          <w:b w:val="false"/>
          <w:i w:val="false"/>
          <w:color w:val="000000"/>
          <w:sz w:val="28"/>
        </w:rPr>
        <w:t>
      19. Комиссия облыстың (республикалық маңызы бар қалалардың, астананың) әкіміне сатып алынатын азық-түлік тауарларының тізбесін және олар бойынша шекті сауда үстемесін бекіту туралы ұсынымдар енгізеді.</w:t>
      </w:r>
    </w:p>
    <w:bookmarkEnd w:id="67"/>
    <w:bookmarkStart w:name="z36" w:id="68"/>
    <w:p>
      <w:pPr>
        <w:spacing w:after="0"/>
        <w:ind w:left="0"/>
        <w:jc w:val="both"/>
      </w:pPr>
      <w:r>
        <w:rPr>
          <w:rFonts w:ascii="Times New Roman"/>
          <w:b w:val="false"/>
          <w:i w:val="false"/>
          <w:color w:val="000000"/>
          <w:sz w:val="28"/>
        </w:rPr>
        <w:t>
      20. Облыстың, республикалық маңызы бар қалалардың, астананың жергілікті атқарушы органдары Комиссияның ұсынымдары негізінде сатып алынатын азық-түлік тауарларының тізбесін және шекті сауда үстемесін бекітеді.</w:t>
      </w:r>
    </w:p>
    <w:bookmarkEnd w:id="68"/>
    <w:bookmarkStart w:name="z37" w:id="69"/>
    <w:p>
      <w:pPr>
        <w:spacing w:after="0"/>
        <w:ind w:left="0"/>
        <w:jc w:val="both"/>
      </w:pPr>
      <w:r>
        <w:rPr>
          <w:rFonts w:ascii="Times New Roman"/>
          <w:b w:val="false"/>
          <w:i w:val="false"/>
          <w:color w:val="000000"/>
          <w:sz w:val="28"/>
        </w:rPr>
        <w:t>
      21.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азық-түлік тауарларын өткізуге маманданған көтерме сауда жеткізушілерінен (дистрибьютерлерден), сондай-ақ мамандандырылған ұйымнан сатып алу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10.09.2025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0" w:id="70"/>
    <w:p>
      <w:pPr>
        <w:spacing w:after="0"/>
        <w:ind w:left="0"/>
        <w:jc w:val="both"/>
      </w:pPr>
      <w:r>
        <w:rPr>
          <w:rFonts w:ascii="Times New Roman"/>
          <w:b w:val="false"/>
          <w:i w:val="false"/>
          <w:color w:val="000000"/>
          <w:sz w:val="28"/>
        </w:rPr>
        <w:t>
      21-1.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21-1-тармақпен толықтырылды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71"/>
    <w:p>
      <w:pPr>
        <w:spacing w:after="0"/>
        <w:ind w:left="0"/>
        <w:jc w:val="both"/>
      </w:pPr>
      <w:r>
        <w:rPr>
          <w:rFonts w:ascii="Times New Roman"/>
          <w:b w:val="false"/>
          <w:i w:val="false"/>
          <w:color w:val="000000"/>
          <w:sz w:val="28"/>
        </w:rPr>
        <w:t>
      21-2.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71"/>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21-2-тармақпен толықтырылды - ҚР Ауыл шаруашылығы министрінің 25.11.2024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Ауыл шаруашылығы министрінің 25.11.2022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72"/>
    <w:p>
      <w:pPr>
        <w:spacing w:after="0"/>
        <w:ind w:left="0"/>
        <w:jc w:val="both"/>
      </w:pPr>
      <w:r>
        <w:rPr>
          <w:rFonts w:ascii="Times New Roman"/>
          <w:b w:val="false"/>
          <w:i w:val="false"/>
          <w:color w:val="000000"/>
          <w:sz w:val="28"/>
        </w:rPr>
        <w:t>
      23.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2"/>
    <w:bookmarkStart w:name="z69" w:id="73"/>
    <w:p>
      <w:pPr>
        <w:spacing w:after="0"/>
        <w:ind w:left="0"/>
        <w:jc w:val="both"/>
      </w:pPr>
      <w:r>
        <w:rPr>
          <w:rFonts w:ascii="Times New Roman"/>
          <w:b w:val="false"/>
          <w:i w:val="false"/>
          <w:color w:val="000000"/>
          <w:sz w:val="28"/>
        </w:rPr>
        <w:t>
      23-1.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74"/>
    <w:p>
      <w:pPr>
        <w:spacing w:after="0"/>
        <w:ind w:left="0"/>
        <w:jc w:val="both"/>
      </w:pPr>
      <w:r>
        <w:rPr>
          <w:rFonts w:ascii="Times New Roman"/>
          <w:b w:val="false"/>
          <w:i w:val="false"/>
          <w:color w:val="000000"/>
          <w:sz w:val="28"/>
        </w:rPr>
        <w:t xml:space="preserve">
      24.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74"/>
    <w:bookmarkStart w:name="z41" w:id="75"/>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01.04.2020 </w:t>
      </w:r>
      <w:r>
        <w:rPr>
          <w:rFonts w:ascii="Times New Roman"/>
          <w:b w:val="false"/>
          <w:i w:val="false"/>
          <w:color w:val="000000"/>
          <w:sz w:val="28"/>
        </w:rPr>
        <w:t>№ 109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 w:id="76"/>
    <w:p>
      <w:pPr>
        <w:spacing w:after="0"/>
        <w:ind w:left="0"/>
        <w:jc w:val="both"/>
      </w:pPr>
      <w:r>
        <w:rPr>
          <w:rFonts w:ascii="Times New Roman"/>
          <w:b w:val="false"/>
          <w:i w:val="false"/>
          <w:color w:val="000000"/>
          <w:sz w:val="28"/>
        </w:rPr>
        <w:t>
      26. Мамандандырылған ұйым өңірлік тұрақтандыру қорын уақтылы жаңарту мақсатында тұрақты негізде бейнебақылау жүйелерін қолдана отырып, өңірлік тұрақтандыру қорының азық-түлік тауарларын сақтау мерзімдерін қамтамасыз 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43" w:id="77"/>
    <w:p>
      <w:pPr>
        <w:spacing w:after="0"/>
        <w:ind w:left="0"/>
        <w:jc w:val="both"/>
      </w:pPr>
      <w:r>
        <w:rPr>
          <w:rFonts w:ascii="Times New Roman"/>
          <w:b w:val="false"/>
          <w:i w:val="false"/>
          <w:color w:val="000000"/>
          <w:sz w:val="28"/>
        </w:rPr>
        <w:t>
      27.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7"/>
    <w:bookmarkStart w:name="z44" w:id="78"/>
    <w:p>
      <w:pPr>
        <w:spacing w:after="0"/>
        <w:ind w:left="0"/>
        <w:jc w:val="both"/>
      </w:pPr>
      <w:r>
        <w:rPr>
          <w:rFonts w:ascii="Times New Roman"/>
          <w:b w:val="false"/>
          <w:i w:val="false"/>
          <w:color w:val="000000"/>
          <w:sz w:val="28"/>
        </w:rPr>
        <w:t>
      28.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8"/>
    <w:bookmarkStart w:name="z45" w:id="79"/>
    <w:p>
      <w:pPr>
        <w:spacing w:after="0"/>
        <w:ind w:left="0"/>
        <w:jc w:val="both"/>
      </w:pPr>
      <w:r>
        <w:rPr>
          <w:rFonts w:ascii="Times New Roman"/>
          <w:b w:val="false"/>
          <w:i w:val="false"/>
          <w:color w:val="000000"/>
          <w:sz w:val="28"/>
        </w:rPr>
        <w:t>
      29. Бұл ретте өңдеу кәсіпорны өндірген дайын азық-түлік тауарының бағасы облыстың, республикалық маңызы бар қалалардың, астананың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9"/>
    <w:bookmarkStart w:name="z46" w:id="80"/>
    <w:p>
      <w:pPr>
        <w:spacing w:after="0"/>
        <w:ind w:left="0"/>
        <w:jc w:val="both"/>
      </w:pPr>
      <w:r>
        <w:rPr>
          <w:rFonts w:ascii="Times New Roman"/>
          <w:b w:val="false"/>
          <w:i w:val="false"/>
          <w:color w:val="000000"/>
          <w:sz w:val="28"/>
        </w:rPr>
        <w:t>
      30. Облыстың, республикалық маңызы бар қаланың, астананың жергілікті атқарушы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81"/>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81"/>
    <w:bookmarkStart w:name="z48" w:id="82"/>
    <w:p>
      <w:pPr>
        <w:spacing w:after="0"/>
        <w:ind w:left="0"/>
        <w:jc w:val="both"/>
      </w:pPr>
      <w:r>
        <w:rPr>
          <w:rFonts w:ascii="Times New Roman"/>
          <w:b w:val="false"/>
          <w:i w:val="false"/>
          <w:color w:val="000000"/>
          <w:sz w:val="28"/>
        </w:rPr>
        <w:t>
      31. Облыстың, республикалық маңызы бар қаланың, астананың жергілікті атқарушы органы әлеуметтік маңызы бар азық-түлік тауарларына бағаны тұрақтандыру мақсатында мамандандырылған ұйымдар арқылы кәсіпкерлік субъектілеріне Комиссия сұраныс пен ұсыныстың өңірлік теңгерімі (өндіріс көлемі мен азық-түлік тауарларымен қамтамасыз етілу, олардың қозғалысы, қорлардың болуы), егіс алқаптары (жоспарлы), болжамды өнім, өткен күнтізбелік жылдағы қалыптасқан бағалар, мемлекеттік атаулы әлеуметтік көмек алушылардың саны туралы мәліметтер және өзге де деректер негізінде айқындайтын азық-түлік тауарларының тізбесіне сәйкес қарыз береді. Қарызды беру қайтарымдылық, қамтамасыз етілу және ақылылық шарттарында қарыз шарты жасасу жолымен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31-1.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Ауыл шаруашылығы министрінің 24.05.2023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9" w:id="84"/>
    <w:p>
      <w:pPr>
        <w:spacing w:after="0"/>
        <w:ind w:left="0"/>
        <w:jc w:val="both"/>
      </w:pPr>
      <w:r>
        <w:rPr>
          <w:rFonts w:ascii="Times New Roman"/>
          <w:b w:val="false"/>
          <w:i w:val="false"/>
          <w:color w:val="000000"/>
          <w:sz w:val="28"/>
        </w:rPr>
        <w:t>
      32. Бағаны тұрақтандыру мынадай жолдармен қамтамасыз етіледі:</w:t>
      </w:r>
    </w:p>
    <w:bookmarkEnd w:id="84"/>
    <w:bookmarkStart w:name="z775" w:id="85"/>
    <w:p>
      <w:pPr>
        <w:spacing w:after="0"/>
        <w:ind w:left="0"/>
        <w:jc w:val="both"/>
      </w:pPr>
      <w:r>
        <w:rPr>
          <w:rFonts w:ascii="Times New Roman"/>
          <w:b w:val="false"/>
          <w:i w:val="false"/>
          <w:color w:val="000000"/>
          <w:sz w:val="28"/>
        </w:rPr>
        <w:t>
      1) мамандандырылған ұйымның әлеуметтік маңызы бар азық-түлік тауарларына төмендетілген бөлшек/көтерме бағаларды белгілеуі;</w:t>
      </w:r>
    </w:p>
    <w:bookmarkEnd w:id="85"/>
    <w:bookmarkStart w:name="z776" w:id="86"/>
    <w:p>
      <w:pPr>
        <w:spacing w:after="0"/>
        <w:ind w:left="0"/>
        <w:jc w:val="both"/>
      </w:pPr>
      <w:r>
        <w:rPr>
          <w:rFonts w:ascii="Times New Roman"/>
          <w:b w:val="false"/>
          <w:i w:val="false"/>
          <w:color w:val="000000"/>
          <w:sz w:val="28"/>
        </w:rPr>
        <w:t>
      2) әлеуметтік маңызы бар азық-түлік тауарларын мемлекеттік атаулы әлеуметтік көмек алушыларға цифрлық азық-түлік ваучерлерін пайдалана отырып арзандатылған бағамен өткізу.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777" w:id="87"/>
    <w:p>
      <w:pPr>
        <w:spacing w:after="0"/>
        <w:ind w:left="0"/>
        <w:jc w:val="both"/>
      </w:pPr>
      <w:r>
        <w:rPr>
          <w:rFonts w:ascii="Times New Roman"/>
          <w:b w:val="false"/>
          <w:i w:val="false"/>
          <w:color w:val="000000"/>
          <w:sz w:val="28"/>
        </w:rPr>
        <w:t>
      32-1. Мемлекеттік атаулы әлеуметтік көмек алушыларға монетарлық емес мемлекеттік қолдау көрсету мақсатында мамандандырылған ұйым кәсіпкерлік субъектілеріне (сауда объектілеріне) тиісті өңірдегі мемлекеттік атаулы әлеуметтік көмек алушылардың санын ескере отырып, Әлеуметтік маңызы бар азық-түлік тауарлары бағаларын тұрақтандыру тетіктерін іске асыруды қамтамасыз ету жөніндегі комиссия айқындайтын әлеуметтік маңызы бар азық-түлік тауарларын өткізу үшін қарыздар береді.</w:t>
      </w:r>
    </w:p>
    <w:bookmarkEnd w:id="87"/>
    <w:bookmarkStart w:name="z778" w:id="88"/>
    <w:p>
      <w:pPr>
        <w:spacing w:after="0"/>
        <w:ind w:left="0"/>
        <w:jc w:val="both"/>
      </w:pPr>
      <w:r>
        <w:rPr>
          <w:rFonts w:ascii="Times New Roman"/>
          <w:b w:val="false"/>
          <w:i w:val="false"/>
          <w:color w:val="000000"/>
          <w:sz w:val="28"/>
        </w:rPr>
        <w:t>
      Мемлекеттік атаулы әлеуметтік көмек алушылардың саны мен мәртебелері туралы деректерді өзектендіруді халықты әлеуметтік қорғау саласындағы уәкілетті мемлекеттік орган автоматтандырылған ақпараттық жүйеде жүзеге асырады.</w:t>
      </w:r>
    </w:p>
    <w:bookmarkEnd w:id="88"/>
    <w:bookmarkStart w:name="z779" w:id="89"/>
    <w:p>
      <w:pPr>
        <w:spacing w:after="0"/>
        <w:ind w:left="0"/>
        <w:jc w:val="both"/>
      </w:pPr>
      <w:r>
        <w:rPr>
          <w:rFonts w:ascii="Times New Roman"/>
          <w:b w:val="false"/>
          <w:i w:val="false"/>
          <w:color w:val="000000"/>
          <w:sz w:val="28"/>
        </w:rPr>
        <w:t>
      Мемлекеттік атаулы әлеуметтік көмек алушыға электрондық үкімет порталының eGov Mobile қосымшасы арқылы SMS-хабарлама түрінде хабарландыру жіберіледі, онда цифрлық азық-түлік ваучерін алуға келісімін не бас тартуын растау сұралады.</w:t>
      </w:r>
    </w:p>
    <w:bookmarkEnd w:id="89"/>
    <w:bookmarkStart w:name="z780" w:id="90"/>
    <w:p>
      <w:pPr>
        <w:spacing w:after="0"/>
        <w:ind w:left="0"/>
        <w:jc w:val="both"/>
      </w:pPr>
      <w:r>
        <w:rPr>
          <w:rFonts w:ascii="Times New Roman"/>
          <w:b w:val="false"/>
          <w:i w:val="false"/>
          <w:color w:val="000000"/>
          <w:sz w:val="28"/>
        </w:rPr>
        <w:t>
      Келісім расталған жағдайда цифрлық азық-түлік ваучері "әлеуметтік әмиян" арқылы есепке алынады және тек әлеуметтік маңызы бар азық-түлік тауарларын арзандатылған бағамен сатып алу үшін пайдаланылады.</w:t>
      </w:r>
    </w:p>
    <w:bookmarkEnd w:id="90"/>
    <w:bookmarkStart w:name="z781" w:id="91"/>
    <w:p>
      <w:pPr>
        <w:spacing w:after="0"/>
        <w:ind w:left="0"/>
        <w:jc w:val="both"/>
      </w:pPr>
      <w:r>
        <w:rPr>
          <w:rFonts w:ascii="Times New Roman"/>
          <w:b w:val="false"/>
          <w:i w:val="false"/>
          <w:color w:val="000000"/>
          <w:sz w:val="28"/>
        </w:rPr>
        <w:t>
      Цифрлық азық-түлік ваучерлері ай сайын, есептік айдың алдындағы айдың соңғы күніне мемлекеттік атаулы әлеуметтік көмек алушылар болып табылатын отбасының әрбір мүшесіне бір айлық есептік көрсеткіш мөлшерінде беріледі.</w:t>
      </w:r>
    </w:p>
    <w:bookmarkEnd w:id="91"/>
    <w:bookmarkStart w:name="z782" w:id="92"/>
    <w:p>
      <w:pPr>
        <w:spacing w:after="0"/>
        <w:ind w:left="0"/>
        <w:jc w:val="both"/>
      </w:pPr>
      <w:r>
        <w:rPr>
          <w:rFonts w:ascii="Times New Roman"/>
          <w:b w:val="false"/>
          <w:i w:val="false"/>
          <w:color w:val="000000"/>
          <w:sz w:val="28"/>
        </w:rPr>
        <w:t>
      Әлеуметтік маңызы бар азық-түлік тауарларына ақы төлеу сауда объектісінің кассалық жабдығында QR-кодты оқу (сканерлеу) арқылы жүргізіледі.</w:t>
      </w:r>
    </w:p>
    <w:bookmarkEnd w:id="92"/>
    <w:bookmarkStart w:name="z783" w:id="93"/>
    <w:p>
      <w:pPr>
        <w:spacing w:after="0"/>
        <w:ind w:left="0"/>
        <w:jc w:val="both"/>
      </w:pPr>
      <w:r>
        <w:rPr>
          <w:rFonts w:ascii="Times New Roman"/>
          <w:b w:val="false"/>
          <w:i w:val="false"/>
          <w:color w:val="000000"/>
          <w:sz w:val="28"/>
        </w:rPr>
        <w:t>
      Әлеуметтік маңызы бар азық-түлік тауарларының бүкіл тізбесін іске асыру цифрлық азық-түлік ваучері есебінен берілетін жеңілдік ескеріле отырып, арзандатылған бағамен жүзеге асырылады.</w:t>
      </w:r>
    </w:p>
    <w:bookmarkEnd w:id="93"/>
    <w:bookmarkStart w:name="z784" w:id="94"/>
    <w:p>
      <w:pPr>
        <w:spacing w:after="0"/>
        <w:ind w:left="0"/>
        <w:jc w:val="both"/>
      </w:pPr>
      <w:r>
        <w:rPr>
          <w:rFonts w:ascii="Times New Roman"/>
          <w:b w:val="false"/>
          <w:i w:val="false"/>
          <w:color w:val="000000"/>
          <w:sz w:val="28"/>
        </w:rPr>
        <w:t>
      Әлеуметтік маңызы бар азық-түлік тауарларын таңбалау оларды сәйкестендіруге арналған арнайы жапсырмалармен (стикерлермен) жүзеге асырылады.</w:t>
      </w:r>
    </w:p>
    <w:bookmarkEnd w:id="94"/>
    <w:bookmarkStart w:name="z785" w:id="95"/>
    <w:p>
      <w:pPr>
        <w:spacing w:after="0"/>
        <w:ind w:left="0"/>
        <w:jc w:val="both"/>
      </w:pPr>
      <w:r>
        <w:rPr>
          <w:rFonts w:ascii="Times New Roman"/>
          <w:b w:val="false"/>
          <w:i w:val="false"/>
          <w:color w:val="000000"/>
          <w:sz w:val="28"/>
        </w:rPr>
        <w:t>
      Кассалық жабдықты "әлеуметтік әмиянмен" интеграциялау жүзеге асырылады.</w:t>
      </w:r>
    </w:p>
    <w:bookmarkEnd w:id="95"/>
    <w:bookmarkStart w:name="z786" w:id="96"/>
    <w:p>
      <w:pPr>
        <w:spacing w:after="0"/>
        <w:ind w:left="0"/>
        <w:jc w:val="both"/>
      </w:pPr>
      <w:r>
        <w:rPr>
          <w:rFonts w:ascii="Times New Roman"/>
          <w:b w:val="false"/>
          <w:i w:val="false"/>
          <w:color w:val="000000"/>
          <w:sz w:val="28"/>
        </w:rPr>
        <w:t>
      Тауарларды арзандатылған бағамен өткізу туралы есеп мынадай тәртіппен ұсынылады:</w:t>
      </w:r>
    </w:p>
    <w:bookmarkEnd w:id="96"/>
    <w:bookmarkStart w:name="z787" w:id="97"/>
    <w:p>
      <w:pPr>
        <w:spacing w:after="0"/>
        <w:ind w:left="0"/>
        <w:jc w:val="both"/>
      </w:pPr>
      <w:r>
        <w:rPr>
          <w:rFonts w:ascii="Times New Roman"/>
          <w:b w:val="false"/>
          <w:i w:val="false"/>
          <w:color w:val="000000"/>
          <w:sz w:val="28"/>
        </w:rPr>
        <w:t>
      1) мамандырылған ұйымдар жиынтық есептерді электрондық нысанда жергілікті атқарушы органдарға жолдайды;</w:t>
      </w:r>
    </w:p>
    <w:bookmarkEnd w:id="97"/>
    <w:bookmarkStart w:name="z788" w:id="98"/>
    <w:p>
      <w:pPr>
        <w:spacing w:after="0"/>
        <w:ind w:left="0"/>
        <w:jc w:val="both"/>
      </w:pPr>
      <w:r>
        <w:rPr>
          <w:rFonts w:ascii="Times New Roman"/>
          <w:b w:val="false"/>
          <w:i w:val="false"/>
          <w:color w:val="000000"/>
          <w:sz w:val="28"/>
        </w:rPr>
        <w:t>
      2) жергілікті атқарушы органдар жиынтық ақпаратты Қазақстан Республикасының Сауда және интеграция министрлігіне және Қазақстан Республикасының Ауыл шаруашылығы министрлігіне ұсынады.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32-1-тармақпен толықтырылды - ҚР Ауыл шаруашылығы министрінің м.а. 12.12.2025 </w:t>
      </w:r>
      <w:r>
        <w:rPr>
          <w:rFonts w:ascii="Times New Roman"/>
          <w:b w:val="false"/>
          <w:i w:val="false"/>
          <w:color w:val="000000"/>
          <w:sz w:val="28"/>
        </w:rPr>
        <w:t>№ 464</w:t>
      </w:r>
      <w:r>
        <w:rPr>
          <w:rFonts w:ascii="Times New Roman"/>
          <w:b w:val="false"/>
          <w:i w:val="false"/>
          <w:color w:val="ff0000"/>
          <w:sz w:val="28"/>
        </w:rPr>
        <w:t xml:space="preserve"> (31 желтоқсаннан бастап қолданысқа енгізіледі) бұйрығымен.</w:t>
      </w:r>
      <w:r>
        <w:br/>
      </w:r>
      <w:r>
        <w:rPr>
          <w:rFonts w:ascii="Times New Roman"/>
          <w:b w:val="false"/>
          <w:i w:val="false"/>
          <w:color w:val="000000"/>
          <w:sz w:val="28"/>
        </w:rPr>
        <w:t>
</w:t>
      </w:r>
    </w:p>
    <w:bookmarkStart w:name="z50" w:id="99"/>
    <w:p>
      <w:pPr>
        <w:spacing w:after="0"/>
        <w:ind w:left="0"/>
        <w:jc w:val="both"/>
      </w:pPr>
      <w:r>
        <w:rPr>
          <w:rFonts w:ascii="Times New Roman"/>
          <w:b w:val="false"/>
          <w:i w:val="false"/>
          <w:color w:val="000000"/>
          <w:sz w:val="28"/>
        </w:rPr>
        <w:t>
      33. Қарыз беру үшін кәсіпкерлік субъектісін Комиссия айқындайды.</w:t>
      </w:r>
    </w:p>
    <w:bookmarkEnd w:id="99"/>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Үлгілік қағидалардың </w:t>
      </w:r>
      <w:r>
        <w:rPr>
          <w:rFonts w:ascii="Times New Roman"/>
          <w:b w:val="false"/>
          <w:i w:val="false"/>
          <w:color w:val="000000"/>
          <w:sz w:val="28"/>
        </w:rPr>
        <w:t>35-тармағына</w:t>
      </w:r>
      <w:r>
        <w:rPr>
          <w:rFonts w:ascii="Times New Roman"/>
          <w:b w:val="false"/>
          <w:i w:val="false"/>
          <w:color w:val="000000"/>
          <w:sz w:val="28"/>
        </w:rPr>
        <w:t xml:space="preserve"> сәйкес міндеттемелердің орындалуын қамтамасыз етудің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00"/>
    <w:p>
      <w:pPr>
        <w:spacing w:after="0"/>
        <w:ind w:left="0"/>
        <w:jc w:val="both"/>
      </w:pPr>
      <w:r>
        <w:rPr>
          <w:rFonts w:ascii="Times New Roman"/>
          <w:b w:val="false"/>
          <w:i w:val="false"/>
          <w:color w:val="000000"/>
          <w:sz w:val="28"/>
        </w:rPr>
        <w:t>
      34. Комиссия кәсіпкерлік субъектісін айқындағаннан кейін мамандандырылған ұйым кәсіпкерлік субъектісіне қарыз береді.</w:t>
      </w:r>
    </w:p>
    <w:bookmarkEnd w:id="100"/>
    <w:bookmarkStart w:name="z52" w:id="101"/>
    <w:p>
      <w:pPr>
        <w:spacing w:after="0"/>
        <w:ind w:left="0"/>
        <w:jc w:val="both"/>
      </w:pPr>
      <w:r>
        <w:rPr>
          <w:rFonts w:ascii="Times New Roman"/>
          <w:b w:val="false"/>
          <w:i w:val="false"/>
          <w:color w:val="000000"/>
          <w:sz w:val="28"/>
        </w:rPr>
        <w:t>
      35.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21.04.2026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102"/>
    <w:p>
      <w:pPr>
        <w:spacing w:after="0"/>
        <w:ind w:left="0"/>
        <w:jc w:val="both"/>
      </w:pPr>
      <w:r>
        <w:rPr>
          <w:rFonts w:ascii="Times New Roman"/>
          <w:b w:val="false"/>
          <w:i w:val="false"/>
          <w:color w:val="000000"/>
          <w:sz w:val="28"/>
        </w:rPr>
        <w:t>
      36. Қарыз беру шарттары мамандандырылған ұйым мен кәсіпкерлік субъектісі арасында жасалған қарыз шартында белгіленеді.</w:t>
      </w:r>
    </w:p>
    <w:bookmarkEnd w:id="102"/>
    <w:bookmarkStart w:name="z85" w:id="103"/>
    <w:p>
      <w:pPr>
        <w:spacing w:after="0"/>
        <w:ind w:left="0"/>
        <w:jc w:val="both"/>
      </w:pPr>
      <w:r>
        <w:rPr>
          <w:rFonts w:ascii="Times New Roman"/>
          <w:b w:val="false"/>
          <w:i w:val="false"/>
          <w:color w:val="000000"/>
          <w:sz w:val="28"/>
        </w:rPr>
        <w:t>
      36-1.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103"/>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36-1-тармақпен толықтырылды - ҚР Ауыл шаруашылығы министрінің м.а. 15.07.2024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Ауыл шаруашылығы министрінің 01.07.2022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04"/>
    <w:p>
      <w:pPr>
        <w:spacing w:after="0"/>
        <w:ind w:left="0"/>
        <w:jc w:val="both"/>
      </w:pPr>
      <w:r>
        <w:rPr>
          <w:rFonts w:ascii="Times New Roman"/>
          <w:b w:val="false"/>
          <w:i w:val="false"/>
          <w:color w:val="000000"/>
          <w:sz w:val="28"/>
        </w:rPr>
        <w:t>
      38. Қарыз мерзімі өткен берешекті қайта қаржыландыруға берілмейді.</w:t>
      </w:r>
    </w:p>
    <w:bookmarkEnd w:id="104"/>
    <w:bookmarkStart w:name="z56" w:id="105"/>
    <w:p>
      <w:pPr>
        <w:spacing w:after="0"/>
        <w:ind w:left="0"/>
        <w:jc w:val="both"/>
      </w:pPr>
      <w:r>
        <w:rPr>
          <w:rFonts w:ascii="Times New Roman"/>
          <w:b w:val="false"/>
          <w:i w:val="false"/>
          <w:color w:val="000000"/>
          <w:sz w:val="28"/>
        </w:rPr>
        <w:t>
      39. Қарыз тек ұлттық валютада беріледі.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азық-түлік тауарларына бағаларды тұрақтандыру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тетіктерін іске асырудың үлгілік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87" w:id="106"/>
    <w:p>
      <w:pPr>
        <w:spacing w:after="0"/>
        <w:ind w:left="0"/>
        <w:jc w:val="left"/>
      </w:pPr>
      <w:r>
        <w:rPr>
          <w:rFonts w:ascii="Times New Roman"/>
          <w:b/>
          <w:i w:val="false"/>
          <w:color w:val="000000"/>
        </w:rPr>
        <w:t xml:space="preserve"> Әкімшілік нысанның атауы: Әлеуметтік маңызы бар азық-түлік тауарларына бағаларды тұрақтандыру тетіктерін іске асыру барысы туралы ақпарат</w:t>
      </w:r>
    </w:p>
    <w:bookmarkEnd w:id="106"/>
    <w:p>
      <w:pPr>
        <w:spacing w:after="0"/>
        <w:ind w:left="0"/>
        <w:jc w:val="both"/>
      </w:pPr>
      <w:r>
        <w:rPr>
          <w:rFonts w:ascii="Times New Roman"/>
          <w:b w:val="false"/>
          <w:i w:val="false"/>
          <w:color w:val="ff0000"/>
          <w:sz w:val="28"/>
        </w:rPr>
        <w:t xml:space="preserve">
      Ескерту. Қағидалар қосымшамен толықтырылды - ҚР Ауыл шаруашылығы министрінің м.а. 15.07.2024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10.09.2025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қолданысқа енгізіледі) бұйрықтарымен.</w:t>
      </w:r>
    </w:p>
    <w:bookmarkStart w:name="z112" w:id="10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1-ӘМАТ нысаны</w:t>
      </w:r>
    </w:p>
    <w:bookmarkEnd w:id="107"/>
    <w:bookmarkStart w:name="z113" w:id="108"/>
    <w:p>
      <w:pPr>
        <w:spacing w:after="0"/>
        <w:ind w:left="0"/>
        <w:jc w:val="both"/>
      </w:pPr>
      <w:r>
        <w:rPr>
          <w:rFonts w:ascii="Times New Roman"/>
          <w:b w:val="false"/>
          <w:i w:val="false"/>
          <w:color w:val="000000"/>
          <w:sz w:val="28"/>
        </w:rPr>
        <w:t>
      Кезеңділік: апта сайын</w:t>
      </w:r>
    </w:p>
    <w:bookmarkEnd w:id="108"/>
    <w:bookmarkStart w:name="z114" w:id="109"/>
    <w:p>
      <w:pPr>
        <w:spacing w:after="0"/>
        <w:ind w:left="0"/>
        <w:jc w:val="both"/>
      </w:pPr>
      <w:r>
        <w:rPr>
          <w:rFonts w:ascii="Times New Roman"/>
          <w:b w:val="false"/>
          <w:i w:val="false"/>
          <w:color w:val="000000"/>
          <w:sz w:val="28"/>
        </w:rPr>
        <w:t>
      Есепті кезең: 20___жылғы_________</w:t>
      </w:r>
    </w:p>
    <w:bookmarkEnd w:id="109"/>
    <w:bookmarkStart w:name="z115" w:id="1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w:t>
      </w:r>
    </w:p>
    <w:bookmarkEnd w:id="110"/>
    <w:bookmarkStart w:name="z116" w:id="1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11"/>
    <w:bookmarkStart w:name="z117" w:id="112"/>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12"/>
    <w:bookmarkStart w:name="z118" w:id="11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4"/>
          <w:p>
            <w:pPr>
              <w:spacing w:after="20"/>
              <w:ind w:left="20"/>
              <w:jc w:val="both"/>
            </w:pPr>
            <w:r>
              <w:rPr>
                <w:rFonts w:ascii="Times New Roman"/>
                <w:b w:val="false"/>
                <w:i w:val="false"/>
                <w:color w:val="000000"/>
                <w:sz w:val="20"/>
              </w:rPr>
              <w:t>
</w:t>
            </w:r>
            <w:r>
              <w:rPr>
                <w:rFonts w:ascii="Times New Roman"/>
                <w:b w:val="false"/>
                <w:i w:val="false"/>
                <w:color w:val="000000"/>
                <w:sz w:val="20"/>
              </w:rPr>
              <w:t>Бизнес-сәйкестендіру нөмірі</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5"/>
          <w:p>
            <w:pPr>
              <w:spacing w:after="20"/>
              <w:ind w:left="20"/>
              <w:jc w:val="both"/>
            </w:pPr>
          </w:p>
          <w:bookmarkEnd w:id="11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23" w:id="116"/>
    <w:p>
      <w:pPr>
        <w:spacing w:after="0"/>
        <w:ind w:left="0"/>
        <w:jc w:val="both"/>
      </w:pPr>
      <w:r>
        <w:rPr>
          <w:rFonts w:ascii="Times New Roman"/>
          <w:b w:val="false"/>
          <w:i w:val="false"/>
          <w:color w:val="000000"/>
          <w:sz w:val="28"/>
        </w:rPr>
        <w:t>
      Жинау әдіс: электрондық түрде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7"/>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5"/>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6"/>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7"/>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1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3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3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3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3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38"/>
          <w:p>
            <w:pPr>
              <w:spacing w:after="20"/>
              <w:ind w:left="20"/>
              <w:jc w:val="both"/>
            </w:pPr>
            <w:r>
              <w:rPr>
                <w:rFonts w:ascii="Times New Roman"/>
                <w:b w:val="false"/>
                <w:i w:val="false"/>
                <w:color w:val="000000"/>
                <w:sz w:val="20"/>
              </w:rPr>
              <w:t>
</w:t>
            </w:r>
            <w:r>
              <w:rPr>
                <w:rFonts w:ascii="Times New Roman"/>
                <w:b w:val="false"/>
                <w:i w:val="false"/>
                <w:color w:val="000000"/>
                <w:sz w:val="20"/>
              </w:rPr>
              <w:t>Жалпы қорытынды, тауық жұмыртқасы мен нанды қоспағанда</w:t>
            </w:r>
          </w:p>
          <w:bookmarkEnd w:id="1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139"/>
    <w:p>
      <w:pPr>
        <w:spacing w:after="0"/>
        <w:ind w:left="0"/>
        <w:jc w:val="both"/>
      </w:pPr>
      <w:r>
        <w:rPr>
          <w:rFonts w:ascii="Times New Roman"/>
          <w:b w:val="false"/>
          <w:i w:val="false"/>
          <w:color w:val="000000"/>
          <w:sz w:val="28"/>
        </w:rPr>
        <w:t>
      кестенің жалғасы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40"/>
          <w:p>
            <w:pPr>
              <w:spacing w:after="20"/>
              <w:ind w:left="20"/>
              <w:jc w:val="both"/>
            </w:pPr>
            <w:r>
              <w:rPr>
                <w:rFonts w:ascii="Times New Roman"/>
                <w:b w:val="false"/>
                <w:i w:val="false"/>
                <w:color w:val="000000"/>
                <w:sz w:val="20"/>
              </w:rPr>
              <w:t>
</w:t>
            </w:r>
            <w:r>
              <w:rPr>
                <w:rFonts w:ascii="Times New Roman"/>
                <w:b w:val="false"/>
                <w:i w:val="false"/>
                <w:color w:val="000000"/>
                <w:sz w:val="20"/>
              </w:rPr>
              <w:t>Бар тауарлар</w:t>
            </w:r>
          </w:p>
          <w:bookmarkEnd w:id="14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41"/>
          <w:p>
            <w:pPr>
              <w:spacing w:after="20"/>
              <w:ind w:left="20"/>
              <w:jc w:val="both"/>
            </w:pPr>
            <w:r>
              <w:rPr>
                <w:rFonts w:ascii="Times New Roman"/>
                <w:b w:val="false"/>
                <w:i w:val="false"/>
                <w:color w:val="000000"/>
                <w:sz w:val="20"/>
              </w:rPr>
              <w:t>
Өткізілген</w:t>
            </w:r>
          </w:p>
          <w:bookmarkEnd w:id="141"/>
          <w:p>
            <w:pPr>
              <w:spacing w:after="20"/>
              <w:ind w:left="20"/>
              <w:jc w:val="both"/>
            </w:pPr>
            <w:r>
              <w:rPr>
                <w:rFonts w:ascii="Times New Roman"/>
                <w:b w:val="false"/>
                <w:i w:val="false"/>
                <w:color w:val="000000"/>
                <w:sz w:val="20"/>
              </w:rPr>
              <w:t>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2"/>
          <w:p>
            <w:pPr>
              <w:spacing w:after="20"/>
              <w:ind w:left="20"/>
              <w:jc w:val="both"/>
            </w:pPr>
            <w:r>
              <w:rPr>
                <w:rFonts w:ascii="Times New Roman"/>
                <w:b w:val="false"/>
                <w:i w:val="false"/>
                <w:color w:val="000000"/>
                <w:sz w:val="20"/>
              </w:rPr>
              <w:t>
</w:t>
            </w:r>
            <w:r>
              <w:rPr>
                <w:rFonts w:ascii="Times New Roman"/>
                <w:b w:val="false"/>
                <w:i w:val="false"/>
                <w:color w:val="000000"/>
                <w:sz w:val="20"/>
              </w:rPr>
              <w:t>тұрақтандыру қорларындағы</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43"/>
          <w:p>
            <w:pPr>
              <w:spacing w:after="20"/>
              <w:ind w:left="20"/>
              <w:jc w:val="both"/>
            </w:pPr>
            <w:r>
              <w:rPr>
                <w:rFonts w:ascii="Times New Roman"/>
                <w:b w:val="false"/>
                <w:i w:val="false"/>
                <w:color w:val="000000"/>
                <w:sz w:val="20"/>
              </w:rPr>
              <w:t>
</w:t>
            </w:r>
            <w:r>
              <w:rPr>
                <w:rFonts w:ascii="Times New Roman"/>
                <w:b w:val="false"/>
                <w:i w:val="false"/>
                <w:color w:val="000000"/>
                <w:sz w:val="20"/>
              </w:rPr>
              <w:t>тонна</w:t>
            </w:r>
          </w:p>
          <w:bookmarkEnd w:id="1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4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 w:id="145"/>
    <w:p>
      <w:pPr>
        <w:spacing w:after="0"/>
        <w:ind w:left="0"/>
        <w:jc w:val="both"/>
      </w:pPr>
      <w:r>
        <w:rPr>
          <w:rFonts w:ascii="Times New Roman"/>
          <w:b w:val="false"/>
          <w:i w:val="false"/>
          <w:color w:val="000000"/>
          <w:sz w:val="28"/>
        </w:rPr>
        <w:t>
      Атауы: ____________________________________</w:t>
      </w:r>
    </w:p>
    <w:bookmarkEnd w:id="145"/>
    <w:bookmarkStart w:name="z728" w:id="146"/>
    <w:p>
      <w:pPr>
        <w:spacing w:after="0"/>
        <w:ind w:left="0"/>
        <w:jc w:val="both"/>
      </w:pPr>
      <w:r>
        <w:rPr>
          <w:rFonts w:ascii="Times New Roman"/>
          <w:b w:val="false"/>
          <w:i w:val="false"/>
          <w:color w:val="000000"/>
          <w:sz w:val="28"/>
        </w:rPr>
        <w:t>
      Мекенжайы ____________________________________________</w:t>
      </w:r>
    </w:p>
    <w:bookmarkEnd w:id="146"/>
    <w:bookmarkStart w:name="z729" w:id="147"/>
    <w:p>
      <w:pPr>
        <w:spacing w:after="0"/>
        <w:ind w:left="0"/>
        <w:jc w:val="both"/>
      </w:pPr>
      <w:r>
        <w:rPr>
          <w:rFonts w:ascii="Times New Roman"/>
          <w:b w:val="false"/>
          <w:i w:val="false"/>
          <w:color w:val="000000"/>
          <w:sz w:val="28"/>
        </w:rPr>
        <w:t>
      Телефоны __________________________________________</w:t>
      </w:r>
    </w:p>
    <w:bookmarkEnd w:id="147"/>
    <w:bookmarkStart w:name="z730" w:id="148"/>
    <w:p>
      <w:pPr>
        <w:spacing w:after="0"/>
        <w:ind w:left="0"/>
        <w:jc w:val="both"/>
      </w:pPr>
      <w:r>
        <w:rPr>
          <w:rFonts w:ascii="Times New Roman"/>
          <w:b w:val="false"/>
          <w:i w:val="false"/>
          <w:color w:val="000000"/>
          <w:sz w:val="28"/>
        </w:rPr>
        <w:t>
      Электрондық почтасы_ __________________________</w:t>
      </w:r>
    </w:p>
    <w:bookmarkEnd w:id="148"/>
    <w:bookmarkStart w:name="z731" w:id="149"/>
    <w:p>
      <w:pPr>
        <w:spacing w:after="0"/>
        <w:ind w:left="0"/>
        <w:jc w:val="both"/>
      </w:pPr>
      <w:r>
        <w:rPr>
          <w:rFonts w:ascii="Times New Roman"/>
          <w:b w:val="false"/>
          <w:i w:val="false"/>
          <w:color w:val="000000"/>
          <w:sz w:val="28"/>
        </w:rPr>
        <w:t>
      Орындаушы ______________________________________</w:t>
      </w:r>
    </w:p>
    <w:bookmarkEnd w:id="149"/>
    <w:bookmarkStart w:name="z732" w:id="150"/>
    <w:p>
      <w:pPr>
        <w:spacing w:after="0"/>
        <w:ind w:left="0"/>
        <w:jc w:val="both"/>
      </w:pPr>
      <w:r>
        <w:rPr>
          <w:rFonts w:ascii="Times New Roman"/>
          <w:b w:val="false"/>
          <w:i w:val="false"/>
          <w:color w:val="000000"/>
          <w:sz w:val="28"/>
        </w:rPr>
        <w:t>
      Басшы немесе оның міндетін атқарушы адам:</w:t>
      </w:r>
    </w:p>
    <w:bookmarkEnd w:id="150"/>
    <w:bookmarkStart w:name="z733" w:id="151"/>
    <w:p>
      <w:pPr>
        <w:spacing w:after="0"/>
        <w:ind w:left="0"/>
        <w:jc w:val="both"/>
      </w:pPr>
      <w:r>
        <w:rPr>
          <w:rFonts w:ascii="Times New Roman"/>
          <w:b w:val="false"/>
          <w:i w:val="false"/>
          <w:color w:val="000000"/>
          <w:sz w:val="28"/>
        </w:rPr>
        <w:t>
      ______________________________________ __________________________</w:t>
      </w:r>
    </w:p>
    <w:bookmarkEnd w:id="151"/>
    <w:bookmarkStart w:name="z734" w:id="152"/>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bookmarkEnd w:id="152"/>
    <w:bookmarkStart w:name="z735" w:id="153"/>
    <w:p>
      <w:pPr>
        <w:spacing w:after="0"/>
        <w:ind w:left="0"/>
        <w:jc w:val="both"/>
      </w:pPr>
      <w:r>
        <w:rPr>
          <w:rFonts w:ascii="Times New Roman"/>
          <w:b w:val="false"/>
          <w:i w:val="false"/>
          <w:color w:val="000000"/>
          <w:sz w:val="28"/>
        </w:rPr>
        <w:t>
      Күні: 20___ жылғы "____" _________</w:t>
      </w:r>
    </w:p>
    <w:bookmarkEnd w:id="153"/>
    <w:bookmarkStart w:name="z736" w:id="154"/>
    <w:p>
      <w:pPr>
        <w:spacing w:after="0"/>
        <w:ind w:left="0"/>
        <w:jc w:val="both"/>
      </w:pPr>
      <w:r>
        <w:rPr>
          <w:rFonts w:ascii="Times New Roman"/>
          <w:b w:val="false"/>
          <w:i w:val="false"/>
          <w:color w:val="000000"/>
          <w:sz w:val="28"/>
        </w:rPr>
        <w:t>
      Ескертпе: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 осы нысанға қосымшада келтірілген.</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w:t>
            </w:r>
            <w:r>
              <w:br/>
            </w:r>
            <w:r>
              <w:rPr>
                <w:rFonts w:ascii="Times New Roman"/>
                <w:b w:val="false"/>
                <w:i w:val="false"/>
                <w:color w:val="000000"/>
                <w:sz w:val="20"/>
              </w:rPr>
              <w:t>бағаларды тұрақтандыру</w:t>
            </w:r>
            <w:r>
              <w:br/>
            </w:r>
            <w:r>
              <w:rPr>
                <w:rFonts w:ascii="Times New Roman"/>
                <w:b w:val="false"/>
                <w:i w:val="false"/>
                <w:color w:val="000000"/>
                <w:sz w:val="20"/>
              </w:rPr>
              <w:t>етіктерін іске асыру барысы</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738" w:id="155"/>
    <w:p>
      <w:pPr>
        <w:spacing w:after="0"/>
        <w:ind w:left="0"/>
        <w:jc w:val="left"/>
      </w:pPr>
      <w:r>
        <w:rPr>
          <w:rFonts w:ascii="Times New Roman"/>
          <w:b/>
          <w:i w:val="false"/>
          <w:color w:val="000000"/>
        </w:rPr>
        <w:t xml:space="preserve">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w:t>
      </w:r>
    </w:p>
    <w:bookmarkEnd w:id="155"/>
    <w:bookmarkStart w:name="z739" w:id="156"/>
    <w:p>
      <w:pPr>
        <w:spacing w:after="0"/>
        <w:ind w:left="0"/>
        <w:jc w:val="left"/>
      </w:pPr>
      <w:r>
        <w:rPr>
          <w:rFonts w:ascii="Times New Roman"/>
          <w:b/>
          <w:i w:val="false"/>
          <w:color w:val="000000"/>
        </w:rPr>
        <w:t xml:space="preserve"> 1-тарау. Жалпы ережелер</w:t>
      </w:r>
    </w:p>
    <w:bookmarkEnd w:id="156"/>
    <w:bookmarkStart w:name="z740" w:id="15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(бұдан әрі – Нысан) толтыру бойынша бірыңғай талаптарды айқындайды.</w:t>
      </w:r>
    </w:p>
    <w:bookmarkEnd w:id="157"/>
    <w:bookmarkStart w:name="z741" w:id="158"/>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 толтырады.</w:t>
      </w:r>
    </w:p>
    <w:bookmarkEnd w:id="158"/>
    <w:bookmarkStart w:name="z742" w:id="159"/>
    <w:p>
      <w:pPr>
        <w:spacing w:after="0"/>
        <w:ind w:left="0"/>
        <w:jc w:val="both"/>
      </w:pPr>
      <w:r>
        <w:rPr>
          <w:rFonts w:ascii="Times New Roman"/>
          <w:b w:val="false"/>
          <w:i w:val="false"/>
          <w:color w:val="000000"/>
          <w:sz w:val="28"/>
        </w:rPr>
        <w:t>
      3. Нысанға басшы не оның міндетін атқарушы адам тегі мен аты-жөнін көрсете отырып, қол қояды.</w:t>
      </w:r>
    </w:p>
    <w:bookmarkEnd w:id="159"/>
    <w:bookmarkStart w:name="z743" w:id="160"/>
    <w:p>
      <w:pPr>
        <w:spacing w:after="0"/>
        <w:ind w:left="0"/>
        <w:jc w:val="both"/>
      </w:pPr>
      <w:r>
        <w:rPr>
          <w:rFonts w:ascii="Times New Roman"/>
          <w:b w:val="false"/>
          <w:i w:val="false"/>
          <w:color w:val="000000"/>
          <w:sz w:val="28"/>
        </w:rPr>
        <w:t>
      4. Нысанды:</w:t>
      </w:r>
    </w:p>
    <w:bookmarkEnd w:id="160"/>
    <w:bookmarkStart w:name="z744" w:id="161"/>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61"/>
    <w:bookmarkStart w:name="z745" w:id="16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End w:id="162"/>
    <w:bookmarkStart w:name="z746" w:id="16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63"/>
    <w:bookmarkStart w:name="z747" w:id="164"/>
    <w:p>
      <w:pPr>
        <w:spacing w:after="0"/>
        <w:ind w:left="0"/>
        <w:jc w:val="left"/>
      </w:pPr>
      <w:r>
        <w:rPr>
          <w:rFonts w:ascii="Times New Roman"/>
          <w:b/>
          <w:i w:val="false"/>
          <w:color w:val="000000"/>
        </w:rPr>
        <w:t xml:space="preserve"> 2-тарау. Нысанды толтыру бойынша түсініктеме</w:t>
      </w:r>
    </w:p>
    <w:bookmarkEnd w:id="164"/>
    <w:bookmarkStart w:name="z748" w:id="165"/>
    <w:p>
      <w:pPr>
        <w:spacing w:after="0"/>
        <w:ind w:left="0"/>
        <w:jc w:val="both"/>
      </w:pPr>
      <w:r>
        <w:rPr>
          <w:rFonts w:ascii="Times New Roman"/>
          <w:b w:val="false"/>
          <w:i w:val="false"/>
          <w:color w:val="000000"/>
          <w:sz w:val="28"/>
        </w:rPr>
        <w:t>
      6. Нысанның 1-бағанында реттік нөмірі көрсетіледі.</w:t>
      </w:r>
    </w:p>
    <w:bookmarkEnd w:id="165"/>
    <w:bookmarkStart w:name="z749" w:id="166"/>
    <w:p>
      <w:pPr>
        <w:spacing w:after="0"/>
        <w:ind w:left="0"/>
        <w:jc w:val="both"/>
      </w:pPr>
      <w:r>
        <w:rPr>
          <w:rFonts w:ascii="Times New Roman"/>
          <w:b w:val="false"/>
          <w:i w:val="false"/>
          <w:color w:val="000000"/>
          <w:sz w:val="28"/>
        </w:rPr>
        <w:t>
      7. Нысанның 2-бағанында тауардың атауы көрсетіледі.</w:t>
      </w:r>
    </w:p>
    <w:bookmarkEnd w:id="166"/>
    <w:bookmarkStart w:name="z750" w:id="167"/>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67"/>
    <w:bookmarkStart w:name="z751" w:id="168"/>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68"/>
    <w:bookmarkStart w:name="z752" w:id="169"/>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қайта өңдеу кәсіпорындарынан сатып алынған тауарлардың көлемі мен сомасы тоннамен және мың теңгемен көрсетіледі.</w:t>
      </w:r>
    </w:p>
    <w:bookmarkEnd w:id="169"/>
    <w:bookmarkStart w:name="z753" w:id="170"/>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70"/>
    <w:bookmarkStart w:name="z754" w:id="171"/>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71"/>
    <w:bookmarkStart w:name="z755" w:id="172"/>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72"/>
    <w:bookmarkStart w:name="z756" w:id="173"/>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73"/>
    <w:bookmarkStart w:name="z757" w:id="174"/>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74"/>
    <w:bookmarkStart w:name="z758" w:id="175"/>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75"/>
    <w:bookmarkStart w:name="z759" w:id="176"/>
    <w:p>
      <w:pPr>
        <w:spacing w:after="0"/>
        <w:ind w:left="0"/>
        <w:jc w:val="both"/>
      </w:pPr>
      <w:r>
        <w:rPr>
          <w:rFonts w:ascii="Times New Roman"/>
          <w:b w:val="false"/>
          <w:i w:val="false"/>
          <w:color w:val="000000"/>
          <w:sz w:val="28"/>
        </w:rPr>
        <w:t>
      17. Нысанның 12-бағанында өткізілген көлем, тоннамен және мың теңгемен көрсетіледі.</w:t>
      </w:r>
    </w:p>
    <w:bookmarkEnd w:id="176"/>
    <w:bookmarkStart w:name="z760" w:id="177"/>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