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e64a2" w14:textId="29e64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Кәбілді арнаны мүліктік жалдауға (жалға) немесе пайдалануға беруге арналған үлгілік шартты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2019 жылғы 23 шілдедегі № 172/НҚ бұйрығы. Қазақстан Республикасының Әділет министрлігінде 2019 жылғы 26 шілдеде № 19099 болып тіркелді</w:t>
      </w:r>
    </w:p>
    <w:p>
      <w:pPr>
        <w:spacing w:after="0"/>
        <w:ind w:left="0"/>
        <w:jc w:val="both"/>
      </w:pPr>
      <w:bookmarkStart w:name="z1" w:id="0"/>
      <w:r>
        <w:rPr>
          <w:rFonts w:ascii="Times New Roman"/>
          <w:b w:val="false"/>
          <w:i w:val="false"/>
          <w:color w:val="000000"/>
          <w:sz w:val="28"/>
        </w:rPr>
        <w:t xml:space="preserve">
      "Табиғи монополиялар туралы" 2018 жылғы 27 желтоқсандағы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7)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Кәбілді арнаны мүліктік жалдауға (жалға) немесе пайдалануға беруге арналған </w:t>
      </w:r>
      <w:r>
        <w:rPr>
          <w:rFonts w:ascii="Times New Roman"/>
          <w:b w:val="false"/>
          <w:i w:val="false"/>
          <w:color w:val="000000"/>
          <w:sz w:val="28"/>
        </w:rPr>
        <w:t>үлгілік шарт</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қағаз және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 </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Цифрлық даму, инновациялар және аэроғарыш өнеркәсібі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Цифрлық даму, инновациялар және </w:t>
            </w:r>
            <w:r>
              <w:br/>
            </w: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министрінің</w:t>
            </w:r>
            <w:r>
              <w:br/>
            </w:r>
            <w:r>
              <w:rPr>
                <w:rFonts w:ascii="Times New Roman"/>
                <w:b w:val="false"/>
                <w:i w:val="false"/>
                <w:color w:val="000000"/>
                <w:sz w:val="20"/>
              </w:rPr>
              <w:t>2019 жылғы 23 шілдедегі</w:t>
            </w:r>
            <w:r>
              <w:br/>
            </w:r>
            <w:r>
              <w:rPr>
                <w:rFonts w:ascii="Times New Roman"/>
                <w:b w:val="false"/>
                <w:i w:val="false"/>
                <w:color w:val="000000"/>
                <w:sz w:val="20"/>
              </w:rPr>
              <w:t>№ 172/НҚ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Кәбілді арнаны мүліктік жалдауға (жалға) немесе пайдалануға беруге арналған үлгілік шарт</w:t>
      </w:r>
    </w:p>
    <w:bookmarkEnd w:id="9"/>
    <w:p>
      <w:pPr>
        <w:spacing w:after="0"/>
        <w:ind w:left="0"/>
        <w:jc w:val="both"/>
      </w:pPr>
      <w:r>
        <w:rPr>
          <w:rFonts w:ascii="Times New Roman"/>
          <w:b w:val="false"/>
          <w:i w:val="false"/>
          <w:color w:val="000000"/>
          <w:sz w:val="28"/>
        </w:rPr>
        <w:t xml:space="preserve">
      _______________________                         20__ жылғы "____" _______________ </w:t>
      </w:r>
    </w:p>
    <w:p>
      <w:pPr>
        <w:spacing w:after="0"/>
        <w:ind w:left="0"/>
        <w:jc w:val="both"/>
      </w:pPr>
      <w:r>
        <w:rPr>
          <w:rFonts w:ascii="Times New Roman"/>
          <w:b w:val="false"/>
          <w:i w:val="false"/>
          <w:color w:val="000000"/>
          <w:sz w:val="28"/>
        </w:rPr>
        <w:t xml:space="preserve">
      (шарттың жасалған орны)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(қызметті ұсынатын субъектінің атауы, БИН/ЖСН) кәбілді арнаны мүліктік жалдауға </w:t>
      </w:r>
    </w:p>
    <w:p>
      <w:pPr>
        <w:spacing w:after="0"/>
        <w:ind w:left="0"/>
        <w:jc w:val="both"/>
      </w:pPr>
      <w:r>
        <w:rPr>
          <w:rFonts w:ascii="Times New Roman"/>
          <w:b w:val="false"/>
          <w:i w:val="false"/>
          <w:color w:val="000000"/>
          <w:sz w:val="28"/>
        </w:rPr>
        <w:t xml:space="preserve">
      (жалға) немесе пайдалануға беретін, бұдан әрі Жалға беруші деп аталатын </w:t>
      </w:r>
    </w:p>
    <w:p>
      <w:pPr>
        <w:spacing w:after="0"/>
        <w:ind w:left="0"/>
        <w:jc w:val="both"/>
      </w:pPr>
      <w:r>
        <w:rPr>
          <w:rFonts w:ascii="Times New Roman"/>
          <w:b w:val="false"/>
          <w:i w:val="false"/>
          <w:color w:val="000000"/>
          <w:sz w:val="28"/>
        </w:rPr>
        <w:t xml:space="preserve">
      _____________________________________________________________ атынан, </w:t>
      </w:r>
    </w:p>
    <w:p>
      <w:pPr>
        <w:spacing w:after="0"/>
        <w:ind w:left="0"/>
        <w:jc w:val="both"/>
      </w:pPr>
      <w:r>
        <w:rPr>
          <w:rFonts w:ascii="Times New Roman"/>
          <w:b w:val="false"/>
          <w:i w:val="false"/>
          <w:color w:val="000000"/>
          <w:sz w:val="28"/>
        </w:rPr>
        <w:t xml:space="preserve">
      (лауазымы, тегі, аты, әкесінің аты (бар болған жағдайда)) </w:t>
      </w:r>
    </w:p>
    <w:p>
      <w:pPr>
        <w:spacing w:after="0"/>
        <w:ind w:left="0"/>
        <w:jc w:val="both"/>
      </w:pPr>
      <w:r>
        <w:rPr>
          <w:rFonts w:ascii="Times New Roman"/>
          <w:b w:val="false"/>
          <w:i w:val="false"/>
          <w:color w:val="000000"/>
          <w:sz w:val="28"/>
        </w:rPr>
        <w:t xml:space="preserve">
      __________________________________ негізінде әрекет ететін, бір Тараптан, </w:t>
      </w:r>
    </w:p>
    <w:p>
      <w:pPr>
        <w:spacing w:after="0"/>
        <w:ind w:left="0"/>
        <w:jc w:val="both"/>
      </w:pPr>
      <w:r>
        <w:rPr>
          <w:rFonts w:ascii="Times New Roman"/>
          <w:b w:val="false"/>
          <w:i w:val="false"/>
          <w:color w:val="000000"/>
          <w:sz w:val="28"/>
        </w:rPr>
        <w:t xml:space="preserve">
      және бұдан әрі Жалға алушы деп аталатын________________________________ </w:t>
      </w:r>
    </w:p>
    <w:p>
      <w:pPr>
        <w:spacing w:after="0"/>
        <w:ind w:left="0"/>
        <w:jc w:val="both"/>
      </w:pPr>
      <w:r>
        <w:rPr>
          <w:rFonts w:ascii="Times New Roman"/>
          <w:b w:val="false"/>
          <w:i w:val="false"/>
          <w:color w:val="000000"/>
          <w:sz w:val="28"/>
        </w:rPr>
        <w:t xml:space="preserve">
                                    (тұтынушының деректемелері, БСН/ЖСН) </w:t>
      </w:r>
    </w:p>
    <w:p>
      <w:pPr>
        <w:spacing w:after="0"/>
        <w:ind w:left="0"/>
        <w:jc w:val="both"/>
      </w:pPr>
      <w:r>
        <w:rPr>
          <w:rFonts w:ascii="Times New Roman"/>
          <w:b w:val="false"/>
          <w:i w:val="false"/>
          <w:color w:val="000000"/>
          <w:sz w:val="28"/>
        </w:rPr>
        <w:t xml:space="preserve">
      _________________________________________________________ атынан, </w:t>
      </w:r>
    </w:p>
    <w:p>
      <w:pPr>
        <w:spacing w:after="0"/>
        <w:ind w:left="0"/>
        <w:jc w:val="both"/>
      </w:pPr>
      <w:r>
        <w:rPr>
          <w:rFonts w:ascii="Times New Roman"/>
          <w:b w:val="false"/>
          <w:i w:val="false"/>
          <w:color w:val="000000"/>
          <w:sz w:val="28"/>
        </w:rPr>
        <w:t xml:space="preserve">
      (лауазымы, тегі, аты, әкесінің аты (бар болған жағдайда)) </w:t>
      </w:r>
    </w:p>
    <w:p>
      <w:pPr>
        <w:spacing w:after="0"/>
        <w:ind w:left="0"/>
        <w:jc w:val="both"/>
      </w:pPr>
      <w:r>
        <w:rPr>
          <w:rFonts w:ascii="Times New Roman"/>
          <w:b w:val="false"/>
          <w:i w:val="false"/>
          <w:color w:val="000000"/>
          <w:sz w:val="28"/>
        </w:rPr>
        <w:t xml:space="preserve">
      __________________________________ негізінде әрекет ететін, екінші Тараптан, </w:t>
      </w:r>
    </w:p>
    <w:p>
      <w:pPr>
        <w:spacing w:after="0"/>
        <w:ind w:left="0"/>
        <w:jc w:val="both"/>
      </w:pPr>
      <w:r>
        <w:rPr>
          <w:rFonts w:ascii="Times New Roman"/>
          <w:b w:val="false"/>
          <w:i w:val="false"/>
          <w:color w:val="000000"/>
          <w:sz w:val="28"/>
        </w:rPr>
        <w:t>
      төмендегілер туралы осы Үлгілік шартты (бұдан әрі – Шарт) жасасты.</w:t>
      </w:r>
    </w:p>
    <w:bookmarkStart w:name="z12" w:id="10"/>
    <w:p>
      <w:pPr>
        <w:spacing w:after="0"/>
        <w:ind w:left="0"/>
        <w:jc w:val="left"/>
      </w:pPr>
      <w:r>
        <w:rPr>
          <w:rFonts w:ascii="Times New Roman"/>
          <w:b/>
          <w:i w:val="false"/>
          <w:color w:val="000000"/>
        </w:rPr>
        <w:t xml:space="preserve"> 1-тарау. Шартта пайдаланылатын негізгі ұғымдар</w:t>
      </w:r>
    </w:p>
    <w:bookmarkEnd w:id="10"/>
    <w:bookmarkStart w:name="z13" w:id="11"/>
    <w:p>
      <w:pPr>
        <w:spacing w:after="0"/>
        <w:ind w:left="0"/>
        <w:jc w:val="both"/>
      </w:pPr>
      <w:r>
        <w:rPr>
          <w:rFonts w:ascii="Times New Roman"/>
          <w:b w:val="false"/>
          <w:i w:val="false"/>
          <w:color w:val="000000"/>
          <w:sz w:val="28"/>
        </w:rPr>
        <w:t>
      1. Шартта мынадай негізгі ұғымдар пайдаланылады:</w:t>
      </w:r>
    </w:p>
    <w:bookmarkEnd w:id="11"/>
    <w:p>
      <w:pPr>
        <w:spacing w:after="0"/>
        <w:ind w:left="0"/>
        <w:jc w:val="both"/>
      </w:pPr>
      <w:r>
        <w:rPr>
          <w:rFonts w:ascii="Times New Roman"/>
          <w:b w:val="false"/>
          <w:i w:val="false"/>
          <w:color w:val="000000"/>
          <w:sz w:val="28"/>
        </w:rPr>
        <w:t>
      рұқсат-наряд – Жалға алушының пайдалануына берілген кәбілді арнаға салынған байланыс кәбіліне жөндеу-қалпына келтіру жұмыстарын жүргізуге Жалға берушінің жазбаша келісімі;</w:t>
      </w:r>
    </w:p>
    <w:p>
      <w:pPr>
        <w:spacing w:after="0"/>
        <w:ind w:left="0"/>
        <w:jc w:val="both"/>
      </w:pPr>
      <w:r>
        <w:rPr>
          <w:rFonts w:ascii="Times New Roman"/>
          <w:b w:val="false"/>
          <w:i w:val="false"/>
          <w:color w:val="000000"/>
          <w:sz w:val="28"/>
        </w:rPr>
        <w:t>
      кәбілді арна – байланыс кәбілдерін төсеуге, монтаждауға және техникалық қызмет көрсетуге арналған жерасты құбырлары мен құдықтардың жиынтығы;</w:t>
      </w:r>
    </w:p>
    <w:p>
      <w:pPr>
        <w:spacing w:after="0"/>
        <w:ind w:left="0"/>
        <w:jc w:val="both"/>
      </w:pPr>
      <w:r>
        <w:rPr>
          <w:rFonts w:ascii="Times New Roman"/>
          <w:b w:val="false"/>
          <w:i w:val="false"/>
          <w:color w:val="000000"/>
          <w:sz w:val="28"/>
        </w:rPr>
        <w:t>
      уәкілетті органның ведомствосы – Қазақстан Республикасы Цифрлық даму, инновациялар және аэроғарыш өнеркәсібі министрлігінің Телекоммуникациялар комитеті.</w:t>
      </w:r>
    </w:p>
    <w:bookmarkStart w:name="z14" w:id="12"/>
    <w:p>
      <w:pPr>
        <w:spacing w:after="0"/>
        <w:ind w:left="0"/>
        <w:jc w:val="left"/>
      </w:pPr>
      <w:r>
        <w:rPr>
          <w:rFonts w:ascii="Times New Roman"/>
          <w:b/>
          <w:i w:val="false"/>
          <w:color w:val="000000"/>
        </w:rPr>
        <w:t xml:space="preserve"> 2-тарау. Шарттың мәні</w:t>
      </w:r>
    </w:p>
    <w:bookmarkEnd w:id="12"/>
    <w:bookmarkStart w:name="z15" w:id="13"/>
    <w:p>
      <w:pPr>
        <w:spacing w:after="0"/>
        <w:ind w:left="0"/>
        <w:jc w:val="both"/>
      </w:pPr>
      <w:r>
        <w:rPr>
          <w:rFonts w:ascii="Times New Roman"/>
          <w:b w:val="false"/>
          <w:i w:val="false"/>
          <w:color w:val="000000"/>
          <w:sz w:val="28"/>
        </w:rPr>
        <w:t>
      2. Шарт Жалға беруші кәбілді арнаны Жалға алушыға онда байланыс кәбілдерін салуға және оны Шартқа сәйкес мүліктік жалдауға (жалға) немесе пайдалануға беру (бұдан әрі – Қызметтер) кезіндегі Тараптардың өзара қатынастарын айқындайды.</w:t>
      </w:r>
    </w:p>
    <w:bookmarkEnd w:id="13"/>
    <w:bookmarkStart w:name="z16" w:id="14"/>
    <w:p>
      <w:pPr>
        <w:spacing w:after="0"/>
        <w:ind w:left="0"/>
        <w:jc w:val="both"/>
      </w:pPr>
      <w:r>
        <w:rPr>
          <w:rFonts w:ascii="Times New Roman"/>
          <w:b w:val="false"/>
          <w:i w:val="false"/>
          <w:color w:val="000000"/>
          <w:sz w:val="28"/>
        </w:rPr>
        <w:t>
      3. Шарт Жалға алушымен жеке тәртіппен жасалады.</w:t>
      </w:r>
    </w:p>
    <w:bookmarkEnd w:id="14"/>
    <w:bookmarkStart w:name="z17" w:id="15"/>
    <w:p>
      <w:pPr>
        <w:spacing w:after="0"/>
        <w:ind w:left="0"/>
        <w:jc w:val="left"/>
      </w:pPr>
      <w:r>
        <w:rPr>
          <w:rFonts w:ascii="Times New Roman"/>
          <w:b/>
          <w:i w:val="false"/>
          <w:color w:val="000000"/>
        </w:rPr>
        <w:t xml:space="preserve"> 3-тарау. Қызметтерді ұсыну шарттары</w:t>
      </w:r>
    </w:p>
    <w:bookmarkEnd w:id="15"/>
    <w:bookmarkStart w:name="z18" w:id="16"/>
    <w:p>
      <w:pPr>
        <w:spacing w:after="0"/>
        <w:ind w:left="0"/>
        <w:jc w:val="both"/>
      </w:pPr>
      <w:r>
        <w:rPr>
          <w:rFonts w:ascii="Times New Roman"/>
          <w:b w:val="false"/>
          <w:i w:val="false"/>
          <w:color w:val="000000"/>
          <w:sz w:val="28"/>
        </w:rPr>
        <w:t>
      4. Жалға беруші кәбілді арнаны Қазақстан Республикасының заңнамаларының талаптарына және (немесе) осы Шарттың ережелеріне сәйкес мүліктік жалдауға (жалға) немесе пайдалануға береді.</w:t>
      </w:r>
    </w:p>
    <w:bookmarkEnd w:id="16"/>
    <w:bookmarkStart w:name="z19" w:id="17"/>
    <w:p>
      <w:pPr>
        <w:spacing w:after="0"/>
        <w:ind w:left="0"/>
        <w:jc w:val="both"/>
      </w:pPr>
      <w:r>
        <w:rPr>
          <w:rFonts w:ascii="Times New Roman"/>
          <w:b w:val="false"/>
          <w:i w:val="false"/>
          <w:color w:val="000000"/>
          <w:sz w:val="28"/>
        </w:rPr>
        <w:t>
      5. Жалға алушы Шарт бойынша берілген кәбілді арнаны Жалға берушінің жазбаша келісімімен үшінші тұлғалардың мүліктік жалдауына (жалға беруіне) немесе пайдалануына беруге құқығы бар.</w:t>
      </w:r>
    </w:p>
    <w:bookmarkEnd w:id="17"/>
    <w:bookmarkStart w:name="z20" w:id="18"/>
    <w:p>
      <w:pPr>
        <w:spacing w:after="0"/>
        <w:ind w:left="0"/>
        <w:jc w:val="both"/>
      </w:pPr>
      <w:r>
        <w:rPr>
          <w:rFonts w:ascii="Times New Roman"/>
          <w:b w:val="false"/>
          <w:i w:val="false"/>
          <w:color w:val="000000"/>
          <w:sz w:val="28"/>
        </w:rPr>
        <w:t xml:space="preserve">
      6. Мүліктік жалдауға (жалға) немесе пайдалануға берілген арналардың тізімі орналасқан және олардың арна/км ұзақтығы осы Шарттың </w:t>
      </w:r>
      <w:r>
        <w:rPr>
          <w:rFonts w:ascii="Times New Roman"/>
          <w:b w:val="false"/>
          <w:i w:val="false"/>
          <w:color w:val="000000"/>
          <w:sz w:val="28"/>
        </w:rPr>
        <w:t>Қосымшасына</w:t>
      </w:r>
      <w:r>
        <w:rPr>
          <w:rFonts w:ascii="Times New Roman"/>
          <w:b w:val="false"/>
          <w:i w:val="false"/>
          <w:color w:val="000000"/>
          <w:sz w:val="28"/>
        </w:rPr>
        <w:t xml:space="preserve"> сәйкес жалдау ақысы құнының есебінде көрсетіледі.</w:t>
      </w:r>
    </w:p>
    <w:bookmarkEnd w:id="18"/>
    <w:bookmarkStart w:name="z21" w:id="19"/>
    <w:p>
      <w:pPr>
        <w:spacing w:after="0"/>
        <w:ind w:left="0"/>
        <w:jc w:val="both"/>
      </w:pPr>
      <w:r>
        <w:rPr>
          <w:rFonts w:ascii="Times New Roman"/>
          <w:b w:val="false"/>
          <w:i w:val="false"/>
          <w:color w:val="000000"/>
          <w:sz w:val="28"/>
        </w:rPr>
        <w:t>
      7. Жалға алушының байланыс кәбілі Жалға беруші Жалға алушыға берген техникалық шарттарға сәйкес кәбілді арнаны жалға беретін бөлігінде салынуға тиіс.</w:t>
      </w:r>
    </w:p>
    <w:bookmarkEnd w:id="19"/>
    <w:bookmarkStart w:name="z22" w:id="20"/>
    <w:p>
      <w:pPr>
        <w:spacing w:after="0"/>
        <w:ind w:left="0"/>
        <w:jc w:val="both"/>
      </w:pPr>
      <w:r>
        <w:rPr>
          <w:rFonts w:ascii="Times New Roman"/>
          <w:b w:val="false"/>
          <w:i w:val="false"/>
          <w:color w:val="000000"/>
          <w:sz w:val="28"/>
        </w:rPr>
        <w:t>
      8. Кәбілді арнаның құбыржолын қосымша салу жұмыстарын орындау қажет болған жағдайда, Жалға алушы Жалға берушінің келісімімен соңғыға осы жұмыстардың орындалуына ақы төлей алады.</w:t>
      </w:r>
    </w:p>
    <w:bookmarkEnd w:id="20"/>
    <w:bookmarkStart w:name="z23" w:id="21"/>
    <w:p>
      <w:pPr>
        <w:spacing w:after="0"/>
        <w:ind w:left="0"/>
        <w:jc w:val="left"/>
      </w:pPr>
      <w:r>
        <w:rPr>
          <w:rFonts w:ascii="Times New Roman"/>
          <w:b/>
          <w:i w:val="false"/>
          <w:color w:val="000000"/>
        </w:rPr>
        <w:t xml:space="preserve"> 4-тарау. Тараптардың міндеттері</w:t>
      </w:r>
    </w:p>
    <w:bookmarkEnd w:id="21"/>
    <w:bookmarkStart w:name="z24" w:id="22"/>
    <w:p>
      <w:pPr>
        <w:spacing w:after="0"/>
        <w:ind w:left="0"/>
        <w:jc w:val="both"/>
      </w:pPr>
      <w:r>
        <w:rPr>
          <w:rFonts w:ascii="Times New Roman"/>
          <w:b w:val="false"/>
          <w:i w:val="false"/>
          <w:color w:val="000000"/>
          <w:sz w:val="28"/>
        </w:rPr>
        <w:t>
      9. Жалға беруші:</w:t>
      </w:r>
    </w:p>
    <w:bookmarkEnd w:id="22"/>
    <w:p>
      <w:pPr>
        <w:spacing w:after="0"/>
        <w:ind w:left="0"/>
        <w:jc w:val="both"/>
      </w:pPr>
      <w:r>
        <w:rPr>
          <w:rFonts w:ascii="Times New Roman"/>
          <w:b w:val="false"/>
          <w:i w:val="false"/>
          <w:color w:val="000000"/>
          <w:sz w:val="28"/>
        </w:rPr>
        <w:t>
      1) Жалға алушыға мүліктік жалдауға (жалға) немесе пайдалануға берілген кәбілді арнада Жалға алушының кінәсінсіз авария болған жағдайда, Тараптардың уәкілетті өкілдері қол қойған кәбілді арнасы жұмысында анықталған авариялар мен бұзушылықтар туралы екіжақты хаттаманың негізінде авариялардың себептерін жою бойынша барлық қажетті шараларды қабылдауға;</w:t>
      </w:r>
    </w:p>
    <w:p>
      <w:pPr>
        <w:spacing w:after="0"/>
        <w:ind w:left="0"/>
        <w:jc w:val="both"/>
      </w:pPr>
      <w:r>
        <w:rPr>
          <w:rFonts w:ascii="Times New Roman"/>
          <w:b w:val="false"/>
          <w:i w:val="false"/>
          <w:color w:val="000000"/>
          <w:sz w:val="28"/>
        </w:rPr>
        <w:t>
      2) Жалға алушының кінәсінсіз туындаған Жалға алушының мүліктік жалдауға (жалға) немесе пайдалануына берілетін кәбілді арнаның барлық ақаулары мен зақымдануларын жоюға;</w:t>
      </w:r>
    </w:p>
    <w:p>
      <w:pPr>
        <w:spacing w:after="0"/>
        <w:ind w:left="0"/>
        <w:jc w:val="both"/>
      </w:pPr>
      <w:r>
        <w:rPr>
          <w:rFonts w:ascii="Times New Roman"/>
          <w:b w:val="false"/>
          <w:i w:val="false"/>
          <w:color w:val="000000"/>
          <w:sz w:val="28"/>
        </w:rPr>
        <w:t>
      3) Жалға алушының мүліктік жалдауға (жалға) немесе пайдалануына берілген кәбілді арнасына салынған байланыс кәбілін жөндеу-қалпына келтіру жұмыстарын жүргізуге Жалға алушыға жөндеу-қалпына келтіру жұмыстарын жүргізу мерзімін көрсете отырып рұқсат-наряд беруге;</w:t>
      </w:r>
    </w:p>
    <w:p>
      <w:pPr>
        <w:spacing w:after="0"/>
        <w:ind w:left="0"/>
        <w:jc w:val="both"/>
      </w:pPr>
      <w:r>
        <w:rPr>
          <w:rFonts w:ascii="Times New Roman"/>
          <w:b w:val="false"/>
          <w:i w:val="false"/>
          <w:color w:val="000000"/>
          <w:sz w:val="28"/>
        </w:rPr>
        <w:t>
      4) Жалға алушыға кәбіл салу мүмкіндігі берілген кәбілді арнасына келтірілген кез келген зақымдану, авария туралы Жалға алушыны дереу хабардар етуге және мүмкіндігінше кәбілді арнасының одан арғы бұзылу немесе зақымдану қауіпінің алдын алу жөнінде шаралар қабылдауға;</w:t>
      </w:r>
    </w:p>
    <w:p>
      <w:pPr>
        <w:spacing w:after="0"/>
        <w:ind w:left="0"/>
        <w:jc w:val="both"/>
      </w:pPr>
      <w:r>
        <w:rPr>
          <w:rFonts w:ascii="Times New Roman"/>
          <w:b w:val="false"/>
          <w:i w:val="false"/>
          <w:color w:val="000000"/>
          <w:sz w:val="28"/>
        </w:rPr>
        <w:t>
      5) Жалға алушыға Қызметтерге ақы төлеуге Қызметтер көрсетілген айдан кейінгі әрбір айдың 7-сі күніне дейін есепшот ұсынуға;</w:t>
      </w:r>
    </w:p>
    <w:p>
      <w:pPr>
        <w:spacing w:after="0"/>
        <w:ind w:left="0"/>
        <w:jc w:val="both"/>
      </w:pPr>
      <w:r>
        <w:rPr>
          <w:rFonts w:ascii="Times New Roman"/>
          <w:b w:val="false"/>
          <w:i w:val="false"/>
          <w:color w:val="000000"/>
          <w:sz w:val="28"/>
        </w:rPr>
        <w:t>
      6) Жалға алушы Жалға берушінің кәбілді арнасын пайдалану процесінде туындаған өзге де мәселелерді шешуге міндетті.</w:t>
      </w:r>
    </w:p>
    <w:bookmarkStart w:name="z25" w:id="23"/>
    <w:p>
      <w:pPr>
        <w:spacing w:after="0"/>
        <w:ind w:left="0"/>
        <w:jc w:val="both"/>
      </w:pPr>
      <w:r>
        <w:rPr>
          <w:rFonts w:ascii="Times New Roman"/>
          <w:b w:val="false"/>
          <w:i w:val="false"/>
          <w:color w:val="000000"/>
          <w:sz w:val="28"/>
        </w:rPr>
        <w:t>
      10. Жалға алушы:</w:t>
      </w:r>
    </w:p>
    <w:bookmarkEnd w:id="23"/>
    <w:p>
      <w:pPr>
        <w:spacing w:after="0"/>
        <w:ind w:left="0"/>
        <w:jc w:val="both"/>
      </w:pPr>
      <w:r>
        <w:rPr>
          <w:rFonts w:ascii="Times New Roman"/>
          <w:b w:val="false"/>
          <w:i w:val="false"/>
          <w:color w:val="000000"/>
          <w:sz w:val="28"/>
        </w:rPr>
        <w:t>
      1) рұқсат-наряд болған кезде Жалға алушының мүліктік жалдауына (жалға) немесе пайдалануына берілетін кәбілдік арналарда ұйымдастырушылық-техникалық жұмыстар жүргізуге;</w:t>
      </w:r>
    </w:p>
    <w:p>
      <w:pPr>
        <w:spacing w:after="0"/>
        <w:ind w:left="0"/>
        <w:jc w:val="both"/>
      </w:pPr>
      <w:r>
        <w:rPr>
          <w:rFonts w:ascii="Times New Roman"/>
          <w:b w:val="false"/>
          <w:i w:val="false"/>
          <w:color w:val="000000"/>
          <w:sz w:val="28"/>
        </w:rPr>
        <w:t>
      2) Шартқа сәйкес көрсетілетін Қызметтерге уақтылы ақы төлеуге;</w:t>
      </w:r>
    </w:p>
    <w:p>
      <w:pPr>
        <w:spacing w:after="0"/>
        <w:ind w:left="0"/>
        <w:jc w:val="both"/>
      </w:pPr>
      <w:r>
        <w:rPr>
          <w:rFonts w:ascii="Times New Roman"/>
          <w:b w:val="false"/>
          <w:i w:val="false"/>
          <w:color w:val="000000"/>
          <w:sz w:val="28"/>
        </w:rPr>
        <w:t>
      3) Жалға алушының мүліктік жалдауға (жалға) немесе пайдалануына берілген кәбілді арнаны, оның мақсатына сәйкес пайдалануға;</w:t>
      </w:r>
    </w:p>
    <w:p>
      <w:pPr>
        <w:spacing w:after="0"/>
        <w:ind w:left="0"/>
        <w:jc w:val="both"/>
      </w:pPr>
      <w:r>
        <w:rPr>
          <w:rFonts w:ascii="Times New Roman"/>
          <w:b w:val="false"/>
          <w:i w:val="false"/>
          <w:color w:val="000000"/>
          <w:sz w:val="28"/>
        </w:rPr>
        <w:t>
      4) Жалға берушінің жазбаша келісімімен ғана телефон құдықтарында жөндеу-қалпына келтіру жұмыстарын жүргізуге;</w:t>
      </w:r>
    </w:p>
    <w:p>
      <w:pPr>
        <w:spacing w:after="0"/>
        <w:ind w:left="0"/>
        <w:jc w:val="both"/>
      </w:pPr>
      <w:r>
        <w:rPr>
          <w:rFonts w:ascii="Times New Roman"/>
          <w:b w:val="false"/>
          <w:i w:val="false"/>
          <w:color w:val="000000"/>
          <w:sz w:val="28"/>
        </w:rPr>
        <w:t>
      5) Жалға алушыға кәбіл салу мүмкіндігі берілген кәбілді арнаға келтірілген кез келген зақымдану, авария туралы Жалға берушіні дереу хабардар етуге және мүмкіндігінше кәбілді арнаның одан арғы бұзылу немесе зақымдану қаупінің алдын алу жөнінде шаралар қабылдауға міндетті.</w:t>
      </w:r>
    </w:p>
    <w:bookmarkStart w:name="z26" w:id="24"/>
    <w:p>
      <w:pPr>
        <w:spacing w:after="0"/>
        <w:ind w:left="0"/>
        <w:jc w:val="left"/>
      </w:pPr>
      <w:r>
        <w:rPr>
          <w:rFonts w:ascii="Times New Roman"/>
          <w:b/>
          <w:i w:val="false"/>
          <w:color w:val="000000"/>
        </w:rPr>
        <w:t xml:space="preserve"> 5-тарау. Өзара есеп айырысу тәртібі</w:t>
      </w:r>
    </w:p>
    <w:bookmarkEnd w:id="24"/>
    <w:bookmarkStart w:name="z27" w:id="25"/>
    <w:p>
      <w:pPr>
        <w:spacing w:after="0"/>
        <w:ind w:left="0"/>
        <w:jc w:val="both"/>
      </w:pPr>
      <w:r>
        <w:rPr>
          <w:rFonts w:ascii="Times New Roman"/>
          <w:b w:val="false"/>
          <w:i w:val="false"/>
          <w:color w:val="000000"/>
          <w:sz w:val="28"/>
        </w:rPr>
        <w:t xml:space="preserve">
      11. Қызметтер үшін Тараптардың арасындағы есеп айырысулар "Байланыс туралы" 2004 жылғы 5 шілдедегі Қазақстан Республикасының Заңы 20-бабының 2-тармағы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уәкілетті органның ведомствосы бекіткен тарифтер (бағалар, мөлшерлемелер, алымдар) бойынша жүргізіледі.</w:t>
      </w:r>
    </w:p>
    <w:bookmarkEnd w:id="25"/>
    <w:bookmarkStart w:name="z28" w:id="26"/>
    <w:p>
      <w:pPr>
        <w:spacing w:after="0"/>
        <w:ind w:left="0"/>
        <w:jc w:val="both"/>
      </w:pPr>
      <w:r>
        <w:rPr>
          <w:rFonts w:ascii="Times New Roman"/>
          <w:b w:val="false"/>
          <w:i w:val="false"/>
          <w:color w:val="000000"/>
          <w:sz w:val="28"/>
        </w:rPr>
        <w:t>
      12. Жалға алушыға қосымша көрсетілетін қызметтердің құны Шарттың "Жалдау ақысының құнын есептеу" қосымшасында көрсетілуге тиіс.</w:t>
      </w:r>
    </w:p>
    <w:bookmarkEnd w:id="26"/>
    <w:bookmarkStart w:name="z29" w:id="27"/>
    <w:p>
      <w:pPr>
        <w:spacing w:after="0"/>
        <w:ind w:left="0"/>
        <w:jc w:val="both"/>
      </w:pPr>
      <w:r>
        <w:rPr>
          <w:rFonts w:ascii="Times New Roman"/>
          <w:b w:val="false"/>
          <w:i w:val="false"/>
          <w:color w:val="000000"/>
          <w:sz w:val="28"/>
        </w:rPr>
        <w:t>
      13. Қызметтерге арналған тарифтер (бағалар, мөлшерлемелер, алымдар) өзгерген жағдайда, Жалға беруші Жалға алушыны жаңа тарифтер (бағалар, мөлшерлемелер, алымдар) енгізілгенге дейін күнтізбелік отыз күн бұрын бұқаралық ақпарат құралдарында осы ақпаратты орналастыру арқылы хабардар етеді.</w:t>
      </w:r>
    </w:p>
    <w:bookmarkEnd w:id="27"/>
    <w:bookmarkStart w:name="z30" w:id="28"/>
    <w:p>
      <w:pPr>
        <w:spacing w:after="0"/>
        <w:ind w:left="0"/>
        <w:jc w:val="both"/>
      </w:pPr>
      <w:r>
        <w:rPr>
          <w:rFonts w:ascii="Times New Roman"/>
          <w:b w:val="false"/>
          <w:i w:val="false"/>
          <w:color w:val="000000"/>
          <w:sz w:val="28"/>
        </w:rPr>
        <w:t>
      14. Егер Жалға алушы тарифтердің (бағалар, мөлшерлемелер, алымдар) өзгеруімен келіспесе, ол Жалға берушіге тарифтердің (бағалар, мөлшерлемелер, алымдар) өзгеруі күшіне енген күнге дейін жазбаша өтініш жібере отырып, шарттан бас тартуға құқылы, кері жағдайда Жалға Алушының әрекеті оның тарифтердің (бағалар, мөлшерлемелер, алымдар) өзгерістерімен келісуінің көрінісі болып табылады. Жалға беруші Жалға алушыдан Шарттан бас тарту туралы жазбаша өтініш алғаннан кейін соңғысы тарифтердің (бағалар, мөлшерлемелер, алымдар) өзгеруі күшіне енген күннен бастап Қызметтерді ұсынуды тоқтатады.</w:t>
      </w:r>
    </w:p>
    <w:bookmarkEnd w:id="28"/>
    <w:bookmarkStart w:name="z31" w:id="29"/>
    <w:p>
      <w:pPr>
        <w:spacing w:after="0"/>
        <w:ind w:left="0"/>
        <w:jc w:val="both"/>
      </w:pPr>
      <w:r>
        <w:rPr>
          <w:rFonts w:ascii="Times New Roman"/>
          <w:b w:val="false"/>
          <w:i w:val="false"/>
          <w:color w:val="000000"/>
          <w:sz w:val="28"/>
        </w:rPr>
        <w:t>
      15. Жалға алушы Қызметтерге ақы төлеуді Жалға беруші ұсынған есепшот негізінде ай сайын Қызметтерді алған айдың бірінші күнінен бастап, бірақ Қызметтер көрсетілген айдан кейінгі айдың 25 күнінен кешіктірмей жүргізеді.</w:t>
      </w:r>
    </w:p>
    <w:bookmarkEnd w:id="29"/>
    <w:bookmarkStart w:name="z32" w:id="30"/>
    <w:p>
      <w:pPr>
        <w:spacing w:after="0"/>
        <w:ind w:left="0"/>
        <w:jc w:val="both"/>
      </w:pPr>
      <w:r>
        <w:rPr>
          <w:rFonts w:ascii="Times New Roman"/>
          <w:b w:val="false"/>
          <w:i w:val="false"/>
          <w:color w:val="000000"/>
          <w:sz w:val="28"/>
        </w:rPr>
        <w:t>
      16. Жалға алушы Шарт бойынша төлемді үш айдан астам мерзімге кешіктірген жағдайда, Жалға беруші Шарт бойынша қызметтер көрсетуді тоқтата тұруға құқылы.</w:t>
      </w:r>
    </w:p>
    <w:bookmarkEnd w:id="30"/>
    <w:bookmarkStart w:name="z33" w:id="31"/>
    <w:p>
      <w:pPr>
        <w:spacing w:after="0"/>
        <w:ind w:left="0"/>
        <w:jc w:val="both"/>
      </w:pPr>
      <w:r>
        <w:rPr>
          <w:rFonts w:ascii="Times New Roman"/>
          <w:b w:val="false"/>
          <w:i w:val="false"/>
          <w:color w:val="000000"/>
          <w:sz w:val="28"/>
        </w:rPr>
        <w:t>
      17. Шартты бұзғанға дейін реттелмеген қаржылық өзара қарым-қатынастар, ол бұзылғаннан кейін Қазақстан Республикасының заңнамасына сәйкес реттеледі.</w:t>
      </w:r>
    </w:p>
    <w:bookmarkEnd w:id="31"/>
    <w:bookmarkStart w:name="z34" w:id="32"/>
    <w:p>
      <w:pPr>
        <w:spacing w:after="0"/>
        <w:ind w:left="0"/>
        <w:jc w:val="left"/>
      </w:pPr>
      <w:r>
        <w:rPr>
          <w:rFonts w:ascii="Times New Roman"/>
          <w:b/>
          <w:i w:val="false"/>
          <w:color w:val="000000"/>
        </w:rPr>
        <w:t xml:space="preserve"> 6-тарау. Тараптардың жауапкершілігі</w:t>
      </w:r>
    </w:p>
    <w:bookmarkEnd w:id="32"/>
    <w:bookmarkStart w:name="z35" w:id="33"/>
    <w:p>
      <w:pPr>
        <w:spacing w:after="0"/>
        <w:ind w:left="0"/>
        <w:jc w:val="both"/>
      </w:pPr>
      <w:r>
        <w:rPr>
          <w:rFonts w:ascii="Times New Roman"/>
          <w:b w:val="false"/>
          <w:i w:val="false"/>
          <w:color w:val="000000"/>
          <w:sz w:val="28"/>
        </w:rPr>
        <w:t>
      18. Тараптар осы Шарттың талаптарын орындамағаны немесе тиісінше орындамағаны үшін Қазақстан Республикасының қолданыстағы заңнамасында көзделген жауапкершілікте болады.</w:t>
      </w:r>
    </w:p>
    <w:bookmarkEnd w:id="33"/>
    <w:bookmarkStart w:name="z36" w:id="34"/>
    <w:p>
      <w:pPr>
        <w:spacing w:after="0"/>
        <w:ind w:left="0"/>
        <w:jc w:val="both"/>
      </w:pPr>
      <w:r>
        <w:rPr>
          <w:rFonts w:ascii="Times New Roman"/>
          <w:b w:val="false"/>
          <w:i w:val="false"/>
          <w:color w:val="000000"/>
          <w:sz w:val="28"/>
        </w:rPr>
        <w:t>
      19. Кәбілді арнаның жұмысында Жалға алушының кінәсінсіз кез келген бұзушылықтар және (немесе) ол бос тұруы туындаған жағдайда, бос тұруы кезеңіне төлемақы алынбайды.</w:t>
      </w:r>
    </w:p>
    <w:bookmarkEnd w:id="34"/>
    <w:bookmarkStart w:name="z37" w:id="35"/>
    <w:p>
      <w:pPr>
        <w:spacing w:after="0"/>
        <w:ind w:left="0"/>
        <w:jc w:val="both"/>
      </w:pPr>
      <w:r>
        <w:rPr>
          <w:rFonts w:ascii="Times New Roman"/>
          <w:b w:val="false"/>
          <w:i w:val="false"/>
          <w:color w:val="000000"/>
          <w:sz w:val="28"/>
        </w:rPr>
        <w:t>
      20. Шартқа сәйкес төлем мерзімдері бұзылған жағдайда, Жалға алушы Жалға берушіге осы Шартпен қарастырылған тұрақсыздық айыбын төлейді.</w:t>
      </w:r>
    </w:p>
    <w:bookmarkEnd w:id="35"/>
    <w:bookmarkStart w:name="z38" w:id="36"/>
    <w:p>
      <w:pPr>
        <w:spacing w:after="0"/>
        <w:ind w:left="0"/>
        <w:jc w:val="both"/>
      </w:pPr>
      <w:r>
        <w:rPr>
          <w:rFonts w:ascii="Times New Roman"/>
          <w:b w:val="false"/>
          <w:i w:val="false"/>
          <w:color w:val="000000"/>
          <w:sz w:val="28"/>
        </w:rPr>
        <w:t>
      21. Егер Жалға алушы Жалға берушінің кәбілді арнасына нұқсан келтірсе, оның нәтижесінде Жалға беруші залал шексе, Жалға алушы тікелей залалдардың толық құнын өтейді.</w:t>
      </w:r>
    </w:p>
    <w:bookmarkEnd w:id="36"/>
    <w:bookmarkStart w:name="z39" w:id="37"/>
    <w:p>
      <w:pPr>
        <w:spacing w:after="0"/>
        <w:ind w:left="0"/>
        <w:jc w:val="both"/>
      </w:pPr>
      <w:r>
        <w:rPr>
          <w:rFonts w:ascii="Times New Roman"/>
          <w:b w:val="false"/>
          <w:i w:val="false"/>
          <w:color w:val="000000"/>
          <w:sz w:val="28"/>
        </w:rPr>
        <w:t>
      22. Егер Жалға беруші Жалға алушының кәбілді арнасындағы байланыс кабеліне нұқсан келтірсе, оның нәтижесінде Жалға алушы залал шексе, Жалға беруші тікелей залалдардың толық құнын өтейді.</w:t>
      </w:r>
    </w:p>
    <w:bookmarkEnd w:id="37"/>
    <w:bookmarkStart w:name="z40" w:id="38"/>
    <w:p>
      <w:pPr>
        <w:spacing w:after="0"/>
        <w:ind w:left="0"/>
        <w:jc w:val="both"/>
      </w:pPr>
      <w:r>
        <w:rPr>
          <w:rFonts w:ascii="Times New Roman"/>
          <w:b w:val="false"/>
          <w:i w:val="false"/>
          <w:color w:val="000000"/>
          <w:sz w:val="28"/>
        </w:rPr>
        <w:t>
      23. Тараптар Шарт бойынша міндеттемелердің кез келгенін бұзған жағдайда, тұрақсыздық айыбын (өсімпұлды) төлеу және тікелей залалдар мен шығыстарды өтеу осы Шарт бойынша тиісті міндеттемелерді тиісінше орындау міндетінен босатпайды.</w:t>
      </w:r>
    </w:p>
    <w:bookmarkEnd w:id="38"/>
    <w:bookmarkStart w:name="z41" w:id="39"/>
    <w:p>
      <w:pPr>
        <w:spacing w:after="0"/>
        <w:ind w:left="0"/>
        <w:jc w:val="left"/>
      </w:pPr>
      <w:r>
        <w:rPr>
          <w:rFonts w:ascii="Times New Roman"/>
          <w:b/>
          <w:i w:val="false"/>
          <w:color w:val="000000"/>
        </w:rPr>
        <w:t xml:space="preserve"> 7-тарау. Форс-мажор</w:t>
      </w:r>
    </w:p>
    <w:bookmarkEnd w:id="39"/>
    <w:bookmarkStart w:name="z42" w:id="40"/>
    <w:p>
      <w:pPr>
        <w:spacing w:after="0"/>
        <w:ind w:left="0"/>
        <w:jc w:val="both"/>
      </w:pPr>
      <w:r>
        <w:rPr>
          <w:rFonts w:ascii="Times New Roman"/>
          <w:b w:val="false"/>
          <w:i w:val="false"/>
          <w:color w:val="000000"/>
          <w:sz w:val="28"/>
        </w:rPr>
        <w:t>
      24. Шарт бойынша міндеттемелерді орындамағаны немесе тиісінше орындамағаны үшін, егер бұл еңсерілмес күш мән-жайларының салдарынан болып табылса, Тараптар жауапкершіліктен босатылады. Бұл жағдайда, Тараптардың бір де біреуінің залалды өтеуге құқығы жоқ. Бұл жағдайда, Тараптардың кез келгенінің талабы бойынша өзара міндеттемелердің орындалуын айқындайтын комиссия құрылуы мүмкін. Бұл ретте Тараптардың бір де біреуі еңсерілмес күш мән-жайлары басталғанға дейін Шарт бойынша туындаған міндеттемелерден босатылмайды.</w:t>
      </w:r>
    </w:p>
    <w:bookmarkEnd w:id="40"/>
    <w:bookmarkStart w:name="z43" w:id="41"/>
    <w:p>
      <w:pPr>
        <w:spacing w:after="0"/>
        <w:ind w:left="0"/>
        <w:jc w:val="both"/>
      </w:pPr>
      <w:r>
        <w:rPr>
          <w:rFonts w:ascii="Times New Roman"/>
          <w:b w:val="false"/>
          <w:i w:val="false"/>
          <w:color w:val="000000"/>
          <w:sz w:val="28"/>
        </w:rPr>
        <w:t>
      25. Егер осындай мән-жайлардың кез келгені Шартта белгіленген мерзімде міндеттемелерді орындауға тікелей әсер етсе, онда бұл мерзім тиісті мән-жайдың әрекет ету уақытына ұзартылады.</w:t>
      </w:r>
    </w:p>
    <w:bookmarkEnd w:id="41"/>
    <w:bookmarkStart w:name="z44" w:id="42"/>
    <w:p>
      <w:pPr>
        <w:spacing w:after="0"/>
        <w:ind w:left="0"/>
        <w:jc w:val="both"/>
      </w:pPr>
      <w:r>
        <w:rPr>
          <w:rFonts w:ascii="Times New Roman"/>
          <w:b w:val="false"/>
          <w:i w:val="false"/>
          <w:color w:val="000000"/>
          <w:sz w:val="28"/>
        </w:rPr>
        <w:t>
      26. Форс-мажордың туындау себебі бойынша міндеттемелерін орындау мүмкін болмаған Тарап олар туындаған күнінен бастап бес жұмыс күнінен кешіктірмей екінші Тарапты жазбаша нысанда хабардар етуге міндетті.</w:t>
      </w:r>
    </w:p>
    <w:bookmarkEnd w:id="42"/>
    <w:bookmarkStart w:name="z45" w:id="43"/>
    <w:p>
      <w:pPr>
        <w:spacing w:after="0"/>
        <w:ind w:left="0"/>
        <w:jc w:val="both"/>
      </w:pPr>
      <w:r>
        <w:rPr>
          <w:rFonts w:ascii="Times New Roman"/>
          <w:b w:val="false"/>
          <w:i w:val="false"/>
          <w:color w:val="000000"/>
          <w:sz w:val="28"/>
        </w:rPr>
        <w:t>
      27. Хабарламау немесе уақтылы хабарламау Тарапты міндеттемелерді орындау бойынша жауапкершіліктен босататын негіз ретінде жоғарыда көрсетілген кез келген мән-жайға сілтеме жасау құқығынан айырады.</w:t>
      </w:r>
    </w:p>
    <w:bookmarkEnd w:id="43"/>
    <w:p>
      <w:pPr>
        <w:spacing w:after="0"/>
        <w:ind w:left="0"/>
        <w:jc w:val="both"/>
      </w:pPr>
      <w:r>
        <w:rPr>
          <w:rFonts w:ascii="Times New Roman"/>
          <w:b w:val="false"/>
          <w:i w:val="false"/>
          <w:color w:val="000000"/>
          <w:sz w:val="28"/>
        </w:rPr>
        <w:t>
      Форс-мажорлық мән-жайларға сілтеме жасайтын Тарап оларды растайтын Қазақстан Республикасының құзыретті мемлекеттік органының құжатын ұсынады.</w:t>
      </w:r>
    </w:p>
    <w:bookmarkStart w:name="z46" w:id="44"/>
    <w:p>
      <w:pPr>
        <w:spacing w:after="0"/>
        <w:ind w:left="0"/>
        <w:jc w:val="both"/>
      </w:pPr>
      <w:r>
        <w:rPr>
          <w:rFonts w:ascii="Times New Roman"/>
          <w:b w:val="false"/>
          <w:i w:val="false"/>
          <w:color w:val="000000"/>
          <w:sz w:val="28"/>
        </w:rPr>
        <w:t>
      28. Форс-мажор 3 айдан астам жалғасқан жағдайда, Тараптардың кез келгені басқа Тараптың атына жолданған алдын ала жазбаша хабарламамен Шартты бұза алады.</w:t>
      </w:r>
    </w:p>
    <w:bookmarkEnd w:id="44"/>
    <w:bookmarkStart w:name="z47" w:id="45"/>
    <w:p>
      <w:pPr>
        <w:spacing w:after="0"/>
        <w:ind w:left="0"/>
        <w:jc w:val="left"/>
      </w:pPr>
      <w:r>
        <w:rPr>
          <w:rFonts w:ascii="Times New Roman"/>
          <w:b/>
          <w:i w:val="false"/>
          <w:color w:val="000000"/>
        </w:rPr>
        <w:t xml:space="preserve"> 8-тарау. Шартты қолдану мерзімі, оны өзгерту мен бұзу тәртібі</w:t>
      </w:r>
    </w:p>
    <w:bookmarkEnd w:id="45"/>
    <w:bookmarkStart w:name="z48" w:id="46"/>
    <w:p>
      <w:pPr>
        <w:spacing w:after="0"/>
        <w:ind w:left="0"/>
        <w:jc w:val="both"/>
      </w:pPr>
      <w:r>
        <w:rPr>
          <w:rFonts w:ascii="Times New Roman"/>
          <w:b w:val="false"/>
          <w:i w:val="false"/>
          <w:color w:val="000000"/>
          <w:sz w:val="28"/>
        </w:rPr>
        <w:t>
      29. Шарт 20__ жылғы "__"_____ бастап күшіне енеді және Шартты бұзудың болжанып отырған мерзіміне дейін 30 күнтізбелік күн бұрын Жалға берушіге жолданған Жалға алушының жазбаша хабарламасы бойынша Шарттың 14-тармағында бекітілген жағдайларды есептемегенде бұзылуы мүмкін. Бұл ретте, Тараптардың барлық қаржылық міндеттемелері Шарттың бұзылатын күніне дейін толық көлемінде орындалуы тиіс.</w:t>
      </w:r>
    </w:p>
    <w:bookmarkEnd w:id="46"/>
    <w:bookmarkStart w:name="z49" w:id="47"/>
    <w:p>
      <w:pPr>
        <w:spacing w:after="0"/>
        <w:ind w:left="0"/>
        <w:jc w:val="both"/>
      </w:pPr>
      <w:r>
        <w:rPr>
          <w:rFonts w:ascii="Times New Roman"/>
          <w:b w:val="false"/>
          <w:i w:val="false"/>
          <w:color w:val="000000"/>
          <w:sz w:val="28"/>
        </w:rPr>
        <w:t>
      30. Шарт келісуші Тараптарда шағым болмаған жағдайда келесі күнтізбелік жылға автоматты түрде ұзартылған болып есептеледі. Шартты ұзартуға қарсылық білдіретін Тарап бұл туралы басқа Тарапты бұзу күнінен бір ай бұрын жазбаша түрде хабардар етуі тиіс. Бұл жағдайда Тараптар қызметтердің орындалған көлемі үшін өзара есептесуді жүргізеді.</w:t>
      </w:r>
    </w:p>
    <w:bookmarkEnd w:id="47"/>
    <w:bookmarkStart w:name="z50" w:id="48"/>
    <w:p>
      <w:pPr>
        <w:spacing w:after="0"/>
        <w:ind w:left="0"/>
        <w:jc w:val="both"/>
      </w:pPr>
      <w:r>
        <w:rPr>
          <w:rFonts w:ascii="Times New Roman"/>
          <w:b w:val="false"/>
          <w:i w:val="false"/>
          <w:color w:val="000000"/>
          <w:sz w:val="28"/>
        </w:rPr>
        <w:t>
      31. Жалға беруші Шартты Қазақстан Республикасының заңнамасына сәйкес соттың шешімі бойынша және Шарттың 14-тармағында көзделген жағдайда бұзуға құқылы.</w:t>
      </w:r>
    </w:p>
    <w:bookmarkEnd w:id="48"/>
    <w:bookmarkStart w:name="z51" w:id="49"/>
    <w:p>
      <w:pPr>
        <w:spacing w:after="0"/>
        <w:ind w:left="0"/>
        <w:jc w:val="both"/>
      </w:pPr>
      <w:r>
        <w:rPr>
          <w:rFonts w:ascii="Times New Roman"/>
          <w:b w:val="false"/>
          <w:i w:val="false"/>
          <w:color w:val="000000"/>
          <w:sz w:val="28"/>
        </w:rPr>
        <w:t>
      32. Шартты бұзу туралы келісімге екі Тараптың қол қоюы жолымен рәсімделеді.</w:t>
      </w:r>
    </w:p>
    <w:bookmarkEnd w:id="49"/>
    <w:bookmarkStart w:name="z52" w:id="50"/>
    <w:p>
      <w:pPr>
        <w:spacing w:after="0"/>
        <w:ind w:left="0"/>
        <w:jc w:val="both"/>
      </w:pPr>
      <w:r>
        <w:rPr>
          <w:rFonts w:ascii="Times New Roman"/>
          <w:b w:val="false"/>
          <w:i w:val="false"/>
          <w:color w:val="000000"/>
          <w:sz w:val="28"/>
        </w:rPr>
        <w:t>
      33. Шарт бұзылған жағдайда Жалға алушы Шарт бұзылғаннан кейін бір апта мерзімде кәбілді демонтаж жасап және жалға берілген кәбілді арнаның трассасын өткізуге міндетті, кері жағдайда демонтаж Жалға берушінің күшімен атқарылған жұмыстардың төлемін кейін Жалға алушыдан өндіре отырып іске асырылады.</w:t>
      </w:r>
    </w:p>
    <w:bookmarkEnd w:id="50"/>
    <w:bookmarkStart w:name="z53" w:id="51"/>
    <w:p>
      <w:pPr>
        <w:spacing w:after="0"/>
        <w:ind w:left="0"/>
        <w:jc w:val="both"/>
      </w:pPr>
      <w:r>
        <w:rPr>
          <w:rFonts w:ascii="Times New Roman"/>
          <w:b w:val="false"/>
          <w:i w:val="false"/>
          <w:color w:val="000000"/>
          <w:sz w:val="28"/>
        </w:rPr>
        <w:t>
      34. Тараптардың келісімі бойынша Шартқа енгізілетін барлық өзгерістер мен толықтырулар Шарттың ережесіне қайшы келмеуге тиіс, қосымша келісім түрінде ресімделеді, Тараптардың уәкілетті өкілдері қолдарын қояды және Тараптардың мөрлері басылады.</w:t>
      </w:r>
    </w:p>
    <w:bookmarkEnd w:id="51"/>
    <w:bookmarkStart w:name="z54" w:id="52"/>
    <w:p>
      <w:pPr>
        <w:spacing w:after="0"/>
        <w:ind w:left="0"/>
        <w:jc w:val="left"/>
      </w:pPr>
      <w:r>
        <w:rPr>
          <w:rFonts w:ascii="Times New Roman"/>
          <w:b/>
          <w:i w:val="false"/>
          <w:color w:val="000000"/>
        </w:rPr>
        <w:t xml:space="preserve"> 9-тарау. Дауларды шешу</w:t>
      </w:r>
    </w:p>
    <w:bookmarkEnd w:id="52"/>
    <w:bookmarkStart w:name="z55" w:id="53"/>
    <w:p>
      <w:pPr>
        <w:spacing w:after="0"/>
        <w:ind w:left="0"/>
        <w:jc w:val="both"/>
      </w:pPr>
      <w:r>
        <w:rPr>
          <w:rFonts w:ascii="Times New Roman"/>
          <w:b w:val="false"/>
          <w:i w:val="false"/>
          <w:color w:val="000000"/>
          <w:sz w:val="28"/>
        </w:rPr>
        <w:t>
      35. Тараптар келіссөздер жолымен барлық дауларды реттеу үшін барлық күш-жігерін жұмсайды.</w:t>
      </w:r>
    </w:p>
    <w:bookmarkEnd w:id="53"/>
    <w:bookmarkStart w:name="z56" w:id="54"/>
    <w:p>
      <w:pPr>
        <w:spacing w:after="0"/>
        <w:ind w:left="0"/>
        <w:jc w:val="both"/>
      </w:pPr>
      <w:r>
        <w:rPr>
          <w:rFonts w:ascii="Times New Roman"/>
          <w:b w:val="false"/>
          <w:i w:val="false"/>
          <w:color w:val="000000"/>
          <w:sz w:val="28"/>
        </w:rPr>
        <w:t>
      36. Келісімге қол жеткізілмеген жағдайда, Шарт бойынша барлық даулар мен келіспеушіліктер жауапкердің орналасқан жері бойынша соттарда шешіледі.</w:t>
      </w:r>
    </w:p>
    <w:bookmarkEnd w:id="54"/>
    <w:p>
      <w:pPr>
        <w:spacing w:after="0"/>
        <w:ind w:left="0"/>
        <w:jc w:val="both"/>
      </w:pPr>
      <w:r>
        <w:rPr>
          <w:rFonts w:ascii="Times New Roman"/>
          <w:b w:val="false"/>
          <w:i w:val="false"/>
          <w:color w:val="000000"/>
          <w:sz w:val="28"/>
        </w:rPr>
        <w:t>
      Тараптар Шартты Қазақстан Республикасының заңнамасында белгіленген тәртіппен бұзуға құқылы.</w:t>
      </w:r>
    </w:p>
    <w:bookmarkStart w:name="z57" w:id="55"/>
    <w:p>
      <w:pPr>
        <w:spacing w:after="0"/>
        <w:ind w:left="0"/>
        <w:jc w:val="both"/>
      </w:pPr>
      <w:r>
        <w:rPr>
          <w:rFonts w:ascii="Times New Roman"/>
          <w:b w:val="false"/>
          <w:i w:val="false"/>
          <w:color w:val="000000"/>
          <w:sz w:val="28"/>
        </w:rPr>
        <w:t>
      37. Шарттан туындайтын және онымен реттелмеген Тараптардың қатынастары Қазақстан Республикасының қолданыстағы заңнамасымен реттеледі.</w:t>
      </w:r>
    </w:p>
    <w:bookmarkEnd w:id="55"/>
    <w:bookmarkStart w:name="z58" w:id="56"/>
    <w:p>
      <w:pPr>
        <w:spacing w:after="0"/>
        <w:ind w:left="0"/>
        <w:jc w:val="both"/>
      </w:pPr>
      <w:r>
        <w:rPr>
          <w:rFonts w:ascii="Times New Roman"/>
          <w:b w:val="false"/>
          <w:i w:val="false"/>
          <w:color w:val="000000"/>
          <w:sz w:val="28"/>
        </w:rPr>
        <w:t>
      38. Шарт бойынша Тараптар бір-біріне жолдайтын барлық хабарламалар және (немесе) хабарлар, егер олар жазбаша түрде жасалса, Тараптардың уәкілетті өкілдері қол қойса және тапсырыс хатпен немесе курьерлік қызметпен жіберілсе немесе оларды алғандығы туралы белгімен Тараптардың шартта көрсетілген мекенжайлары бойынша қолына берілсе, күшінде болады және жеткізілді деп саналады.</w:t>
      </w:r>
    </w:p>
    <w:bookmarkEnd w:id="56"/>
    <w:bookmarkStart w:name="z59" w:id="57"/>
    <w:p>
      <w:pPr>
        <w:spacing w:after="0"/>
        <w:ind w:left="0"/>
        <w:jc w:val="both"/>
      </w:pPr>
      <w:r>
        <w:rPr>
          <w:rFonts w:ascii="Times New Roman"/>
          <w:b w:val="false"/>
          <w:i w:val="false"/>
          <w:color w:val="000000"/>
          <w:sz w:val="28"/>
        </w:rPr>
        <w:t>
      39. Хабарламаларды және (немесе) хабарларды, егер хабар және (немесе) хабарлама жедел шешім қабылдауды талап ететін шұғыл сипатта болса (байланыс әрекетінің тоқталуы, профилактикалық жұмыстар, авариялық жағдайлар туындаған жағдайда қалпына келтіру жұмыстарын жүргізу және т.б.), Шарттың 38-тармағында көрсетілген тәртіппен кейіннен жолдай отырып, электрондық байланыс құралдары арқылы жіберуге жол беріледі.</w:t>
      </w:r>
    </w:p>
    <w:bookmarkEnd w:id="57"/>
    <w:bookmarkStart w:name="z60" w:id="58"/>
    <w:p>
      <w:pPr>
        <w:spacing w:after="0"/>
        <w:ind w:left="0"/>
        <w:jc w:val="both"/>
      </w:pPr>
      <w:r>
        <w:rPr>
          <w:rFonts w:ascii="Times New Roman"/>
          <w:b w:val="false"/>
          <w:i w:val="false"/>
          <w:color w:val="000000"/>
          <w:sz w:val="28"/>
        </w:rPr>
        <w:t>
      40. Хабарламаны және (немесе) хабарды алынған күн болып электрондық байланыс құралдары арқылы жолданған күн немесе хабарламаны және (немесе) хабарды алушы Тарапқа – адресатқа жеке табыс еткен күн саналады. Алуы бойынша хабарлама және (немесе) хабар, егер хабарламада және (немесе) хабарда ол көрсетілмесе, жеткізілді деп есептеледі.</w:t>
      </w:r>
    </w:p>
    <w:bookmarkEnd w:id="58"/>
    <w:bookmarkStart w:name="z61" w:id="59"/>
    <w:p>
      <w:pPr>
        <w:spacing w:after="0"/>
        <w:ind w:left="0"/>
        <w:jc w:val="both"/>
      </w:pPr>
      <w:r>
        <w:rPr>
          <w:rFonts w:ascii="Times New Roman"/>
          <w:b w:val="false"/>
          <w:i w:val="false"/>
          <w:color w:val="000000"/>
          <w:sz w:val="28"/>
        </w:rPr>
        <w:t>
      41. Тараптар бір-бірін өз атауының, заңды мекенжайының, іс жүзінде орналасқан жерінің және Шарттың талаптарын орындауға қажетті өзге де деректемелерінің өзгергені туралы дереу хабардар етеді.</w:t>
      </w:r>
    </w:p>
    <w:bookmarkEnd w:id="59"/>
    <w:bookmarkStart w:name="z62" w:id="60"/>
    <w:p>
      <w:pPr>
        <w:spacing w:after="0"/>
        <w:ind w:left="0"/>
        <w:jc w:val="both"/>
      </w:pPr>
      <w:r>
        <w:rPr>
          <w:rFonts w:ascii="Times New Roman"/>
          <w:b w:val="false"/>
          <w:i w:val="false"/>
          <w:color w:val="000000"/>
          <w:sz w:val="28"/>
        </w:rPr>
        <w:t>
      42. Шарт әр Тарап үшін мемлекеттік және орыс тілдерінде екі данада жасалады. 10-тарау. Тараптардың деректемелері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беруші:</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Кәбілді арнаны мүліктік </w:t>
            </w:r>
            <w:r>
              <w:br/>
            </w:r>
            <w:r>
              <w:rPr>
                <w:rFonts w:ascii="Times New Roman"/>
                <w:b w:val="false"/>
                <w:i w:val="false"/>
                <w:color w:val="000000"/>
                <w:sz w:val="20"/>
              </w:rPr>
              <w:t xml:space="preserve">жалдауға (жалға) немесе </w:t>
            </w:r>
            <w:r>
              <w:br/>
            </w:r>
            <w:r>
              <w:rPr>
                <w:rFonts w:ascii="Times New Roman"/>
                <w:b w:val="false"/>
                <w:i w:val="false"/>
                <w:color w:val="000000"/>
                <w:sz w:val="20"/>
              </w:rPr>
              <w:t>пайдалануға беруге</w:t>
            </w:r>
            <w:r>
              <w:br/>
            </w:r>
            <w:r>
              <w:rPr>
                <w:rFonts w:ascii="Times New Roman"/>
                <w:b w:val="false"/>
                <w:i w:val="false"/>
                <w:color w:val="000000"/>
                <w:sz w:val="20"/>
              </w:rPr>
              <w:t xml:space="preserve">арналған үлгілік шартқа </w:t>
            </w:r>
            <w:r>
              <w:br/>
            </w:r>
            <w:r>
              <w:rPr>
                <w:rFonts w:ascii="Times New Roman"/>
                <w:b w:val="false"/>
                <w:i w:val="false"/>
                <w:color w:val="000000"/>
                <w:sz w:val="20"/>
              </w:rPr>
              <w:t>қосымша</w:t>
            </w:r>
          </w:p>
        </w:tc>
      </w:tr>
    </w:tbl>
    <w:bookmarkStart w:name="z64" w:id="61"/>
    <w:p>
      <w:pPr>
        <w:spacing w:after="0"/>
        <w:ind w:left="0"/>
        <w:jc w:val="left"/>
      </w:pPr>
      <w:r>
        <w:rPr>
          <w:rFonts w:ascii="Times New Roman"/>
          <w:b/>
          <w:i w:val="false"/>
          <w:color w:val="000000"/>
        </w:rPr>
        <w:t xml:space="preserve"> Жалдау ақысының құнын есептеу </w:t>
      </w:r>
    </w:p>
    <w:bookmarkEnd w:id="61"/>
    <w:bookmarkStart w:name="z65" w:id="62"/>
    <w:p>
      <w:pPr>
        <w:spacing w:after="0"/>
        <w:ind w:left="0"/>
        <w:jc w:val="both"/>
      </w:pPr>
      <w:r>
        <w:rPr>
          <w:rFonts w:ascii="Times New Roman"/>
          <w:b w:val="false"/>
          <w:i w:val="false"/>
          <w:color w:val="000000"/>
          <w:sz w:val="28"/>
        </w:rPr>
        <w:t>
      1. Жалға алынатын кәбілдің тізімі мен ұзындығы: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2812"/>
        <w:gridCol w:w="1260"/>
        <w:gridCol w:w="2164"/>
        <w:gridCol w:w="1589"/>
        <w:gridCol w:w="2814"/>
      </w:tblGrid>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учаскенің бағыты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Кәбілдің жалға алынатын бөлігінің ұзындығы</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Кәбілдің түрі</w:t>
            </w:r>
          </w:p>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Кәбілдің ұзындығы, 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арна/км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63"/>
    <w:p>
      <w:pPr>
        <w:spacing w:after="0"/>
        <w:ind w:left="0"/>
        <w:jc w:val="both"/>
      </w:pPr>
      <w:r>
        <w:rPr>
          <w:rFonts w:ascii="Times New Roman"/>
          <w:b w:val="false"/>
          <w:i w:val="false"/>
          <w:color w:val="000000"/>
          <w:sz w:val="28"/>
        </w:rPr>
        <w:t>
      Ескертпе:</w:t>
      </w:r>
    </w:p>
    <w:bookmarkEnd w:id="63"/>
    <w:p>
      <w:pPr>
        <w:spacing w:after="0"/>
        <w:ind w:left="0"/>
        <w:jc w:val="both"/>
      </w:pPr>
      <w:r>
        <w:rPr>
          <w:rFonts w:ascii="Times New Roman"/>
          <w:b w:val="false"/>
          <w:i w:val="false"/>
          <w:color w:val="000000"/>
          <w:sz w:val="28"/>
        </w:rPr>
        <w:t>
      - Шарт жасасқан Жалға алушылар үшін ай сайынғы төлем кәбілді арнада нақты жүргізілген кәбілдің әрбір түрінің ұзындықтары (км) мен бекітілген тарифтің (1 арна/км үшін) көбейтіндісінің қосындысы түрінде айқындалады.</w:t>
      </w:r>
    </w:p>
    <w:bookmarkStart w:name="z67" w:id="64"/>
    <w:p>
      <w:pPr>
        <w:spacing w:after="0"/>
        <w:ind w:left="0"/>
        <w:jc w:val="both"/>
      </w:pPr>
      <w:r>
        <w:rPr>
          <w:rFonts w:ascii="Times New Roman"/>
          <w:b w:val="false"/>
          <w:i w:val="false"/>
          <w:color w:val="000000"/>
          <w:sz w:val="28"/>
        </w:rPr>
        <w:t>
      2. Жалға берілетін арналардың жалпы ұзындығы, _____________ км.</w:t>
      </w:r>
    </w:p>
    <w:bookmarkEnd w:id="64"/>
    <w:bookmarkStart w:name="z68" w:id="65"/>
    <w:p>
      <w:pPr>
        <w:spacing w:after="0"/>
        <w:ind w:left="0"/>
        <w:jc w:val="both"/>
      </w:pPr>
      <w:r>
        <w:rPr>
          <w:rFonts w:ascii="Times New Roman"/>
          <w:b w:val="false"/>
          <w:i w:val="false"/>
          <w:color w:val="000000"/>
          <w:sz w:val="28"/>
        </w:rPr>
        <w:t>
      3. Бір айға жалдау ақысының сомасы – _______ х _______= _________ теңге.</w:t>
      </w:r>
    </w:p>
    <w:bookmarkEnd w:id="65"/>
    <w:tbl>
      <w:tblPr>
        <w:tblW w:w="0" w:type="auto"/>
        <w:tblCellSpacing w:w="0" w:type="auto"/>
        <w:tblBorders>
          <w:top w:val="none"/>
          <w:left w:val="none"/>
          <w:bottom w:val="none"/>
          <w:right w:val="none"/>
          <w:insideH w:val="none"/>
          <w:insideV w:val="none"/>
        </w:tblBorders>
      </w:tblPr>
      <w:tblGrid>
        <w:gridCol w:w="6628"/>
        <w:gridCol w:w="5672"/>
      </w:tblGrid>
      <w:tr>
        <w:trPr>
          <w:trHeight w:val="30" w:hRule="atLeast"/>
        </w:trPr>
        <w:tc>
          <w:tcPr>
            <w:tcW w:w="6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беруші</w:t>
            </w:r>
            <w:r>
              <w:br/>
            </w:r>
            <w:r>
              <w:rPr>
                <w:rFonts w:ascii="Times New Roman"/>
                <w:b w:val="false"/>
                <w:i w:val="false"/>
                <w:color w:val="000000"/>
                <w:sz w:val="20"/>
              </w:rPr>
              <w:t>
___________________________</w:t>
            </w:r>
            <w:r>
              <w:br/>
            </w:r>
            <w:r>
              <w:rPr>
                <w:rFonts w:ascii="Times New Roman"/>
                <w:b w:val="false"/>
                <w:i w:val="false"/>
                <w:color w:val="000000"/>
                <w:sz w:val="20"/>
              </w:rPr>
              <w:t>
________________</w:t>
            </w:r>
            <w:r>
              <w:br/>
            </w:r>
            <w:r>
              <w:rPr>
                <w:rFonts w:ascii="Times New Roman"/>
                <w:b w:val="false"/>
                <w:i w:val="false"/>
                <w:color w:val="000000"/>
                <w:sz w:val="20"/>
              </w:rPr>
              <w:t>
20__ жылғы "___" __________</w:t>
            </w:r>
          </w:p>
        </w:tc>
        <w:tc>
          <w:tcPr>
            <w:tcW w:w="5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w:t>
            </w:r>
            <w:r>
              <w:br/>
            </w:r>
            <w:r>
              <w:rPr>
                <w:rFonts w:ascii="Times New Roman"/>
                <w:b w:val="false"/>
                <w:i w:val="false"/>
                <w:color w:val="000000"/>
                <w:sz w:val="20"/>
              </w:rPr>
              <w:t>
_______________________</w:t>
            </w:r>
            <w:r>
              <w:br/>
            </w:r>
            <w:r>
              <w:rPr>
                <w:rFonts w:ascii="Times New Roman"/>
                <w:b w:val="false"/>
                <w:i w:val="false"/>
                <w:color w:val="000000"/>
                <w:sz w:val="20"/>
              </w:rPr>
              <w:t>
_____________</w:t>
            </w:r>
            <w:r>
              <w:br/>
            </w:r>
            <w:r>
              <w:rPr>
                <w:rFonts w:ascii="Times New Roman"/>
                <w:b w:val="false"/>
                <w:i w:val="false"/>
                <w:color w:val="000000"/>
                <w:sz w:val="20"/>
              </w:rPr>
              <w:t>
20__ жылғы "___" 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