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c7e6" w14:textId="25ac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кемелерінің ұшуға жарамдылығы нормаларын бекіту туралы" Қазақстан Республикасы Инвестициялар және даму министрінің міндетін атқарушының 2015 жылғы 27 наурыздағы № 367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5 шілдедегі № 485 бұйрығы. Қазақстан Республикасының Әділет министрлігінде 2019 жылғы 12 шілдеде № 19016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Ескерту. 01.08.2019 бастап қолданысқа енгізіледі – осы бұйрықтың 4-тармағымен.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әуе кемелерінің ұшуға жарамдылығы нормаларын бекіту туралы" Қазақстан Республикасы Инвестициялар және даму министрінің міндетін атқарушының 2015 жылғы 27 наурыздағы № 367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12038 болып тіркелген, 2015 жылғы 8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әуе кемелерінің ұшуға жарамдылығы </w:t>
      </w:r>
      <w:r>
        <w:rPr>
          <w:rFonts w:ascii="Times New Roman"/>
          <w:b w:val="false"/>
          <w:i w:val="false"/>
          <w:color w:val="000000"/>
          <w:sz w:val="28"/>
        </w:rPr>
        <w:t>нормаларында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"1 - 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Осы Нормалардан ауытқуды, егер жекелеген нормаларды орындамау сертификатталған және орындаушы мен тапсырыс беруші қабылдаған ұшу жарамдылығының баламалы деңгейін қамтамасыз ететін басқа шаралармен өтелетін болса, Азаматтық авиация саласындағы уәкілетті ұйым қолайлы деп таниды";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"2 - тарау. Жалпы талаптар";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"3 - тарау. ӘК ұшуын пайдалану жөніндегі нұсқаулыққа қойылатын талаптар";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"4 - тарау. Әуе кемесінің ұшу ерекшеліктері";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тараудың</w:t>
      </w:r>
      <w:r>
        <w:rPr>
          <w:rFonts w:ascii="Times New Roman"/>
          <w:b w:val="false"/>
          <w:i w:val="false"/>
          <w:color w:val="000000"/>
          <w:sz w:val="28"/>
        </w:rPr>
        <w:t xml:space="preserve"> тақырыбы мынадай редакцияда жазылсын:</w:t>
      </w:r>
    </w:p>
    <w:bookmarkStart w:name="z15" w:id="8"/>
    <w:p>
      <w:pPr>
        <w:spacing w:after="0"/>
        <w:ind w:left="0"/>
        <w:jc w:val="both"/>
      </w:pPr>
      <w:r>
        <w:rPr>
          <w:rFonts w:ascii="Times New Roman"/>
          <w:b w:val="false"/>
          <w:i w:val="false"/>
          <w:color w:val="000000"/>
          <w:sz w:val="28"/>
        </w:rPr>
        <w:t>
      "5 - тарау. Әуе кеменің конструкциясына жүктеулері";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тараудың</w:t>
      </w:r>
      <w:r>
        <w:rPr>
          <w:rFonts w:ascii="Times New Roman"/>
          <w:b w:val="false"/>
          <w:i w:val="false"/>
          <w:color w:val="000000"/>
          <w:sz w:val="28"/>
        </w:rPr>
        <w:t xml:space="preserve"> тақырыбы мынадай редакцияда жазылсын:</w:t>
      </w:r>
    </w:p>
    <w:bookmarkStart w:name="z17" w:id="9"/>
    <w:p>
      <w:pPr>
        <w:spacing w:after="0"/>
        <w:ind w:left="0"/>
        <w:jc w:val="both"/>
      </w:pPr>
      <w:r>
        <w:rPr>
          <w:rFonts w:ascii="Times New Roman"/>
          <w:b w:val="false"/>
          <w:i w:val="false"/>
          <w:color w:val="000000"/>
          <w:sz w:val="28"/>
        </w:rPr>
        <w:t>
      "6 - тарау. ӘК конструкциясы";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тараудың</w:t>
      </w:r>
      <w:r>
        <w:rPr>
          <w:rFonts w:ascii="Times New Roman"/>
          <w:b w:val="false"/>
          <w:i w:val="false"/>
          <w:color w:val="000000"/>
          <w:sz w:val="28"/>
        </w:rPr>
        <w:t xml:space="preserve"> тақырыбы мынадай редакцияда жазылсын:</w:t>
      </w:r>
    </w:p>
    <w:bookmarkStart w:name="z19" w:id="10"/>
    <w:p>
      <w:pPr>
        <w:spacing w:after="0"/>
        <w:ind w:left="0"/>
        <w:jc w:val="both"/>
      </w:pPr>
      <w:r>
        <w:rPr>
          <w:rFonts w:ascii="Times New Roman"/>
          <w:b w:val="false"/>
          <w:i w:val="false"/>
          <w:color w:val="000000"/>
          <w:sz w:val="28"/>
        </w:rPr>
        <w:t>
      "7 - тарау. ӘК жүйесі";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тараудың</w:t>
      </w:r>
      <w:r>
        <w:rPr>
          <w:rFonts w:ascii="Times New Roman"/>
          <w:b w:val="false"/>
          <w:i w:val="false"/>
          <w:color w:val="000000"/>
          <w:sz w:val="28"/>
        </w:rPr>
        <w:t xml:space="preserve"> тақырыбы мынадай редакцияда жазылсын:</w:t>
      </w:r>
    </w:p>
    <w:bookmarkStart w:name="z21" w:id="11"/>
    <w:p>
      <w:pPr>
        <w:spacing w:after="0"/>
        <w:ind w:left="0"/>
        <w:jc w:val="both"/>
      </w:pPr>
      <w:r>
        <w:rPr>
          <w:rFonts w:ascii="Times New Roman"/>
          <w:b w:val="false"/>
          <w:i w:val="false"/>
          <w:color w:val="000000"/>
          <w:sz w:val="28"/>
        </w:rPr>
        <w:t>
      "8 - тарау. Шасси";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тараудың</w:t>
      </w:r>
      <w:r>
        <w:rPr>
          <w:rFonts w:ascii="Times New Roman"/>
          <w:b w:val="false"/>
          <w:i w:val="false"/>
          <w:color w:val="000000"/>
          <w:sz w:val="28"/>
        </w:rPr>
        <w:t xml:space="preserve"> тақырыбы мынадай редакцияда жазылсын:</w:t>
      </w:r>
    </w:p>
    <w:bookmarkStart w:name="z23" w:id="12"/>
    <w:p>
      <w:pPr>
        <w:spacing w:after="0"/>
        <w:ind w:left="0"/>
        <w:jc w:val="both"/>
      </w:pPr>
      <w:r>
        <w:rPr>
          <w:rFonts w:ascii="Times New Roman"/>
          <w:b w:val="false"/>
          <w:i w:val="false"/>
          <w:color w:val="000000"/>
          <w:sz w:val="28"/>
        </w:rPr>
        <w:t>
      "9 - тарау. ӘК-де оттегіні пайдалану";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тараудың</w:t>
      </w:r>
      <w:r>
        <w:rPr>
          <w:rFonts w:ascii="Times New Roman"/>
          <w:b w:val="false"/>
          <w:i w:val="false"/>
          <w:color w:val="000000"/>
          <w:sz w:val="28"/>
        </w:rPr>
        <w:t xml:space="preserve"> тақырыбы мынадай редакцияда жазылсын:</w:t>
      </w:r>
    </w:p>
    <w:bookmarkStart w:name="z25" w:id="13"/>
    <w:p>
      <w:pPr>
        <w:spacing w:after="0"/>
        <w:ind w:left="0"/>
        <w:jc w:val="both"/>
      </w:pPr>
      <w:r>
        <w:rPr>
          <w:rFonts w:ascii="Times New Roman"/>
          <w:b w:val="false"/>
          <w:i w:val="false"/>
          <w:color w:val="000000"/>
          <w:sz w:val="28"/>
        </w:rPr>
        <w:t>
      "10 - тарау. Авариялық құтқару құрылғылары және авариялық шығулар";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тараудың</w:t>
      </w:r>
      <w:r>
        <w:rPr>
          <w:rFonts w:ascii="Times New Roman"/>
          <w:b w:val="false"/>
          <w:i w:val="false"/>
          <w:color w:val="000000"/>
          <w:sz w:val="28"/>
        </w:rPr>
        <w:t xml:space="preserve"> тақырыбы мынадай редакцияда жазылсын:</w:t>
      </w:r>
    </w:p>
    <w:bookmarkStart w:name="z27" w:id="14"/>
    <w:p>
      <w:pPr>
        <w:spacing w:after="0"/>
        <w:ind w:left="0"/>
        <w:jc w:val="both"/>
      </w:pPr>
      <w:r>
        <w:rPr>
          <w:rFonts w:ascii="Times New Roman"/>
          <w:b w:val="false"/>
          <w:i w:val="false"/>
          <w:color w:val="000000"/>
          <w:sz w:val="28"/>
        </w:rPr>
        <w:t>
      "11 - тарау. Қозғалтқыш";</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тараудың</w:t>
      </w:r>
      <w:r>
        <w:rPr>
          <w:rFonts w:ascii="Times New Roman"/>
          <w:b w:val="false"/>
          <w:i w:val="false"/>
          <w:color w:val="000000"/>
          <w:sz w:val="28"/>
        </w:rPr>
        <w:t xml:space="preserve"> тақырыбы мынадай редакцияда жазылсын:</w:t>
      </w:r>
    </w:p>
    <w:bookmarkStart w:name="z29" w:id="15"/>
    <w:p>
      <w:pPr>
        <w:spacing w:after="0"/>
        <w:ind w:left="0"/>
        <w:jc w:val="both"/>
      </w:pPr>
      <w:r>
        <w:rPr>
          <w:rFonts w:ascii="Times New Roman"/>
          <w:b w:val="false"/>
          <w:i w:val="false"/>
          <w:color w:val="000000"/>
          <w:sz w:val="28"/>
        </w:rPr>
        <w:t>
      "12 - тарау. Газотурбиналық қозғалтқыш";</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тараудың</w:t>
      </w:r>
      <w:r>
        <w:rPr>
          <w:rFonts w:ascii="Times New Roman"/>
          <w:b w:val="false"/>
          <w:i w:val="false"/>
          <w:color w:val="000000"/>
          <w:sz w:val="28"/>
        </w:rPr>
        <w:t xml:space="preserve"> тақырыбы мынадай редакцияда жазылсын:</w:t>
      </w:r>
    </w:p>
    <w:bookmarkStart w:name="z31" w:id="16"/>
    <w:p>
      <w:pPr>
        <w:spacing w:after="0"/>
        <w:ind w:left="0"/>
        <w:jc w:val="both"/>
      </w:pPr>
      <w:r>
        <w:rPr>
          <w:rFonts w:ascii="Times New Roman"/>
          <w:b w:val="false"/>
          <w:i w:val="false"/>
          <w:color w:val="000000"/>
          <w:sz w:val="28"/>
        </w:rPr>
        <w:t>
      "13 - тарау. Әуе винті";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тараудың</w:t>
      </w:r>
      <w:r>
        <w:rPr>
          <w:rFonts w:ascii="Times New Roman"/>
          <w:b w:val="false"/>
          <w:i w:val="false"/>
          <w:color w:val="000000"/>
          <w:sz w:val="28"/>
        </w:rPr>
        <w:t xml:space="preserve"> тақырыбы мынадай редакцияда жазылсын:</w:t>
      </w:r>
    </w:p>
    <w:bookmarkStart w:name="z33" w:id="17"/>
    <w:p>
      <w:pPr>
        <w:spacing w:after="0"/>
        <w:ind w:left="0"/>
        <w:jc w:val="both"/>
      </w:pPr>
      <w:r>
        <w:rPr>
          <w:rFonts w:ascii="Times New Roman"/>
          <w:b w:val="false"/>
          <w:i w:val="false"/>
          <w:color w:val="000000"/>
          <w:sz w:val="28"/>
        </w:rPr>
        <w:t>
      "14 - тарау. ӘК қорғау жүйесі";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тараудың</w:t>
      </w:r>
      <w:r>
        <w:rPr>
          <w:rFonts w:ascii="Times New Roman"/>
          <w:b w:val="false"/>
          <w:i w:val="false"/>
          <w:color w:val="000000"/>
          <w:sz w:val="28"/>
        </w:rPr>
        <w:t xml:space="preserve"> тақырыбы мынадай редакцияда жазылсын:</w:t>
      </w:r>
    </w:p>
    <w:bookmarkStart w:name="z35" w:id="18"/>
    <w:p>
      <w:pPr>
        <w:spacing w:after="0"/>
        <w:ind w:left="0"/>
        <w:jc w:val="both"/>
      </w:pPr>
      <w:r>
        <w:rPr>
          <w:rFonts w:ascii="Times New Roman"/>
          <w:b w:val="false"/>
          <w:i w:val="false"/>
          <w:color w:val="000000"/>
          <w:sz w:val="28"/>
        </w:rPr>
        <w:t>
      "15 - тарау. Қосымша қуатты қондырғылар";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тараудың</w:t>
      </w:r>
      <w:r>
        <w:rPr>
          <w:rFonts w:ascii="Times New Roman"/>
          <w:b w:val="false"/>
          <w:i w:val="false"/>
          <w:color w:val="000000"/>
          <w:sz w:val="28"/>
        </w:rPr>
        <w:t xml:space="preserve"> тақырыбы мынадай редакцияда жазылсын:</w:t>
      </w:r>
    </w:p>
    <w:bookmarkStart w:name="z37" w:id="19"/>
    <w:p>
      <w:pPr>
        <w:spacing w:after="0"/>
        <w:ind w:left="0"/>
        <w:jc w:val="both"/>
      </w:pPr>
      <w:r>
        <w:rPr>
          <w:rFonts w:ascii="Times New Roman"/>
          <w:b w:val="false"/>
          <w:i w:val="false"/>
          <w:color w:val="000000"/>
          <w:sz w:val="28"/>
        </w:rPr>
        <w:t>
      "16 - тарау. Құрылғылар мен компоненттер";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тараудың</w:t>
      </w:r>
      <w:r>
        <w:rPr>
          <w:rFonts w:ascii="Times New Roman"/>
          <w:b w:val="false"/>
          <w:i w:val="false"/>
          <w:color w:val="000000"/>
          <w:sz w:val="28"/>
        </w:rPr>
        <w:t xml:space="preserve"> тақырыбы мынадай редакцияда жазылсын:</w:t>
      </w:r>
    </w:p>
    <w:bookmarkStart w:name="z39" w:id="20"/>
    <w:p>
      <w:pPr>
        <w:spacing w:after="0"/>
        <w:ind w:left="0"/>
        <w:jc w:val="both"/>
      </w:pPr>
      <w:r>
        <w:rPr>
          <w:rFonts w:ascii="Times New Roman"/>
          <w:b w:val="false"/>
          <w:i w:val="false"/>
          <w:color w:val="000000"/>
          <w:sz w:val="28"/>
        </w:rPr>
        <w:t>
      "17 - тарау. Электрикалық жүйелер";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тараудың</w:t>
      </w:r>
      <w:r>
        <w:rPr>
          <w:rFonts w:ascii="Times New Roman"/>
          <w:b w:val="false"/>
          <w:i w:val="false"/>
          <w:color w:val="000000"/>
          <w:sz w:val="28"/>
        </w:rPr>
        <w:t xml:space="preserve"> тақырыбы мынадай редакцияда жазылсын:</w:t>
      </w:r>
    </w:p>
    <w:bookmarkStart w:name="z41" w:id="21"/>
    <w:p>
      <w:pPr>
        <w:spacing w:after="0"/>
        <w:ind w:left="0"/>
        <w:jc w:val="both"/>
      </w:pPr>
      <w:r>
        <w:rPr>
          <w:rFonts w:ascii="Times New Roman"/>
          <w:b w:val="false"/>
          <w:i w:val="false"/>
          <w:color w:val="000000"/>
          <w:sz w:val="28"/>
        </w:rPr>
        <w:t>
      "18 - тарау. Навигациялық жабдық";</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тараудың</w:t>
      </w:r>
      <w:r>
        <w:rPr>
          <w:rFonts w:ascii="Times New Roman"/>
          <w:b w:val="false"/>
          <w:i w:val="false"/>
          <w:color w:val="000000"/>
          <w:sz w:val="28"/>
        </w:rPr>
        <w:t xml:space="preserve"> тақырыбы мынадай редакцияда жазылсын:</w:t>
      </w:r>
    </w:p>
    <w:bookmarkStart w:name="z43" w:id="22"/>
    <w:p>
      <w:pPr>
        <w:spacing w:after="0"/>
        <w:ind w:left="0"/>
        <w:jc w:val="both"/>
      </w:pPr>
      <w:r>
        <w:rPr>
          <w:rFonts w:ascii="Times New Roman"/>
          <w:b w:val="false"/>
          <w:i w:val="false"/>
          <w:color w:val="000000"/>
          <w:sz w:val="28"/>
        </w:rPr>
        <w:t>
      "19 - тарау. Радионавигациялық жабдық";</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тараудың</w:t>
      </w:r>
      <w:r>
        <w:rPr>
          <w:rFonts w:ascii="Times New Roman"/>
          <w:b w:val="false"/>
          <w:i w:val="false"/>
          <w:color w:val="000000"/>
          <w:sz w:val="28"/>
        </w:rPr>
        <w:t xml:space="preserve"> тақырыбы мынадай редакцияда жазылсын:</w:t>
      </w:r>
    </w:p>
    <w:bookmarkStart w:name="z45" w:id="23"/>
    <w:p>
      <w:pPr>
        <w:spacing w:after="0"/>
        <w:ind w:left="0"/>
        <w:jc w:val="both"/>
      </w:pPr>
      <w:r>
        <w:rPr>
          <w:rFonts w:ascii="Times New Roman"/>
          <w:b w:val="false"/>
          <w:i w:val="false"/>
          <w:color w:val="000000"/>
          <w:sz w:val="28"/>
        </w:rPr>
        <w:t>
      "20 - тарау. Отын және май жүйесі".</w:t>
      </w:r>
    </w:p>
    <w:bookmarkEnd w:id="23"/>
    <w:bookmarkStart w:name="z46" w:id="2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47"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5"/>
    <w:bookmarkStart w:name="z48" w:id="26"/>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