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72f03" w14:textId="3f72f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"Объектілерді кейіннен кәдеге жарату (құрылыстарды бұзу) жөніндегі жұмыстар кешенін жүргізуге рұқсат беру" мемлекеттік көрсетілетін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28 маусымдағы № 452 бұйрығы. Қазақстан Республикасының Әділет министрлігінде 2019 жылғы 4 шілдеде № 18969 болып тіркелді. Күші жойылды - Қазақстан Республикасы Индустрия және инфрақұрылымдық даму министрінің м.а. 2020 жылғы 30 наурыздағы № 167 бұйрығымен</w:t>
      </w:r>
    </w:p>
    <w:p>
      <w:pPr>
        <w:spacing w:after="0"/>
        <w:ind w:left="0"/>
        <w:jc w:val="both"/>
      </w:pPr>
      <w:r>
        <w:rPr>
          <w:rFonts w:ascii="Times New Roman"/>
          <w:b w:val="false"/>
          <w:i w:val="false"/>
          <w:color w:val="ff0000"/>
          <w:sz w:val="28"/>
        </w:rPr>
        <w:t xml:space="preserve">
      Ескерту. Бұйрықтың күші жойылды – ҚР Индустрия және инфрақұрылымдық даму министрінің м.а. 30.03.2020 </w:t>
      </w:r>
      <w:r>
        <w:rPr>
          <w:rFonts w:ascii="Times New Roman"/>
          <w:b w:val="false"/>
          <w:i w:val="false"/>
          <w:color w:val="ff0000"/>
          <w:sz w:val="28"/>
        </w:rPr>
        <w:t>№ 167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 "Объектілерді кейіннен кәдеге жарату (құрылыстарды бұзу) жөніндегі жұмыстар кешенін жүргізуге рұқсат беру" мемлекеттік көрсетілетін қызмет стандарты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жəне инфрақұрылымдық даму министрлігінің Құрылыс және тұрғын үй-коммуналдық шаруашылық істері комитеті заңнамада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 Индустрия жəне инфрақұрылымдық даму министрлігінің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жəне инфрақұрылымдық даму вице-министріне жүктелсін.</w:t>
      </w:r>
    </w:p>
    <w:bookmarkEnd w:id="3"/>
    <w:bookmarkStart w:name="z5" w:id="4"/>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жиырма бір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қорғаныс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2019 жылғы 28 маусымдағы</w:t>
            </w:r>
            <w:r>
              <w:br/>
            </w:r>
            <w:r>
              <w:rPr>
                <w:rFonts w:ascii="Times New Roman"/>
                <w:b w:val="false"/>
                <w:i w:val="false"/>
                <w:color w:val="000000"/>
                <w:sz w:val="20"/>
              </w:rPr>
              <w:t>№ 452 бұйрығымен бекітілген</w:t>
            </w:r>
          </w:p>
        </w:tc>
      </w:tr>
    </w:tbl>
    <w:bookmarkStart w:name="z7" w:id="5"/>
    <w:p>
      <w:pPr>
        <w:spacing w:after="0"/>
        <w:ind w:left="0"/>
        <w:jc w:val="left"/>
      </w:pPr>
      <w:r>
        <w:rPr>
          <w:rFonts w:ascii="Times New Roman"/>
          <w:b/>
          <w:i w:val="false"/>
          <w:color w:val="000000"/>
        </w:rPr>
        <w:t xml:space="preserve"> "Объектілерді кейіннен кәдеге жарату (құрылыстарды бұзу) жөніндегі жұмыстар кешенін жүргізуге рұқсат беру" мемлекеттік көрсетілетін қызмет стандарты</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1. "Объектілерді кейіннен кәдеге жарату (құрылыстарды бұзу) жөніндегі жұмыстар кешенін жүргізуге рұқсат беру" мемлекеттік көрсетілетін қызметі (бұдан әрі – мемлекеттік көрсетілетін қызмет).</w:t>
      </w:r>
    </w:p>
    <w:bookmarkEnd w:id="7"/>
    <w:bookmarkStart w:name="z10" w:id="8"/>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жəне инфрақұрылымдық даму министрлігі (бұдан әрі – Министрлік) әзірледі.</w:t>
      </w:r>
    </w:p>
    <w:bookmarkEnd w:id="8"/>
    <w:bookmarkStart w:name="z11" w:id="9"/>
    <w:p>
      <w:pPr>
        <w:spacing w:after="0"/>
        <w:ind w:left="0"/>
        <w:jc w:val="both"/>
      </w:pPr>
      <w:r>
        <w:rPr>
          <w:rFonts w:ascii="Times New Roman"/>
          <w:b w:val="false"/>
          <w:i w:val="false"/>
          <w:color w:val="000000"/>
          <w:sz w:val="28"/>
        </w:rPr>
        <w:t>
      3. Мемлекеттік қызметті облыстардың, Нұр-Сұлтан,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9"/>
    <w:p>
      <w:pPr>
        <w:spacing w:after="0"/>
        <w:ind w:left="0"/>
        <w:jc w:val="both"/>
      </w:pPr>
      <w:r>
        <w:rPr>
          <w:rFonts w:ascii="Times New Roman"/>
          <w:b w:val="false"/>
          <w:i w:val="false"/>
          <w:color w:val="000000"/>
          <w:sz w:val="28"/>
        </w:rPr>
        <w:t>
      Өтінішті қабылдау және мемлекеттік қызметті көрсету нәтижелерін беру:</w:t>
      </w:r>
    </w:p>
    <w:p>
      <w:pPr>
        <w:spacing w:after="0"/>
        <w:ind w:left="0"/>
        <w:jc w:val="both"/>
      </w:pPr>
      <w:r>
        <w:rPr>
          <w:rFonts w:ascii="Times New Roman"/>
          <w:b w:val="false"/>
          <w:i w:val="false"/>
          <w:color w:val="000000"/>
          <w:sz w:val="28"/>
        </w:rPr>
        <w:t xml:space="preserve">
      1) көрсетілетін қызметті берушінің кеңсесі; </w:t>
      </w:r>
    </w:p>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Start w:name="z12" w:id="10"/>
    <w:p>
      <w:pPr>
        <w:spacing w:after="0"/>
        <w:ind w:left="0"/>
        <w:jc w:val="left"/>
      </w:pPr>
      <w:r>
        <w:rPr>
          <w:rFonts w:ascii="Times New Roman"/>
          <w:b/>
          <w:i w:val="false"/>
          <w:color w:val="000000"/>
        </w:rPr>
        <w:t xml:space="preserve"> 2-тарау. Мемлекеттік қызметті көрсету тәртібі</w:t>
      </w:r>
    </w:p>
    <w:bookmarkEnd w:id="10"/>
    <w:bookmarkStart w:name="z13" w:id="11"/>
    <w:p>
      <w:pPr>
        <w:spacing w:after="0"/>
        <w:ind w:left="0"/>
        <w:jc w:val="both"/>
      </w:pPr>
      <w:r>
        <w:rPr>
          <w:rFonts w:ascii="Times New Roman"/>
          <w:b w:val="false"/>
          <w:i w:val="false"/>
          <w:color w:val="000000"/>
          <w:sz w:val="28"/>
        </w:rPr>
        <w:t xml:space="preserve">
      4. Мемлекеттік қызметті көрсету мерзімі: </w:t>
      </w:r>
    </w:p>
    <w:bookmarkEnd w:id="11"/>
    <w:p>
      <w:pPr>
        <w:spacing w:after="0"/>
        <w:ind w:left="0"/>
        <w:jc w:val="both"/>
      </w:pPr>
      <w:r>
        <w:rPr>
          <w:rFonts w:ascii="Times New Roman"/>
          <w:b w:val="false"/>
          <w:i w:val="false"/>
          <w:color w:val="000000"/>
          <w:sz w:val="28"/>
        </w:rPr>
        <w:t>
      1) көрсетілетін қызметті берушіге және порталға жүгінген кезде техникалық және (немесе) технологиялық жағынан күрделі емес объектілерді кейіннен кәдеге жарату (құрылыстарды бұзу) жөніндегі жұмыстар кешенін жүргізуге құжаттар топтамасын тапсырған күннен бастап – 10 (он) жұмыс күні;</w:t>
      </w:r>
    </w:p>
    <w:p>
      <w:pPr>
        <w:spacing w:after="0"/>
        <w:ind w:left="0"/>
        <w:jc w:val="both"/>
      </w:pPr>
      <w:r>
        <w:rPr>
          <w:rFonts w:ascii="Times New Roman"/>
          <w:b w:val="false"/>
          <w:i w:val="false"/>
          <w:color w:val="000000"/>
          <w:sz w:val="28"/>
        </w:rPr>
        <w:t>
      2) көрсетілетін қызметті берушіге және порталға жүгінген кезде техникалық және (немесе) технологиялық жағынан күрделі объектілерді кейіннен кәдеге жарату (құрылыстарды бұзу) жөніндегі жұмыстар кешенін жүргізуге құжаттар топтамасын тапсырған күннен бастап – 15 (он бес) жұмыс күні.</w:t>
      </w:r>
    </w:p>
    <w:p>
      <w:pPr>
        <w:spacing w:after="0"/>
        <w:ind w:left="0"/>
        <w:jc w:val="both"/>
      </w:pPr>
      <w:r>
        <w:rPr>
          <w:rFonts w:ascii="Times New Roman"/>
          <w:b w:val="false"/>
          <w:i w:val="false"/>
          <w:color w:val="000000"/>
          <w:sz w:val="28"/>
        </w:rPr>
        <w:t xml:space="preserve">
      Көрсетілетін қызметті беруші көрсетілетін қызметті алушының құжаттарын алған сәттен бастап екі жұмыс күні ішінде ұсынылған құжаттардың толықтығын тексереді. </w:t>
      </w:r>
    </w:p>
    <w:p>
      <w:pPr>
        <w:spacing w:after="0"/>
        <w:ind w:left="0"/>
        <w:jc w:val="both"/>
      </w:pPr>
      <w:r>
        <w:rPr>
          <w:rFonts w:ascii="Times New Roman"/>
          <w:b w:val="false"/>
          <w:i w:val="false"/>
          <w:color w:val="000000"/>
          <w:sz w:val="28"/>
        </w:rPr>
        <w:t>
      Көрсетілетін қызметті алушы құжаттардың топтамасын толық ұсынбаған жағдайда, көрсетілетін қызметті беруші көрсетілген мерзімде өтінішті одан әрі қараудан дәлелді түрде бас тартады.</w:t>
      </w:r>
    </w:p>
    <w:p>
      <w:pPr>
        <w:spacing w:after="0"/>
        <w:ind w:left="0"/>
        <w:jc w:val="both"/>
      </w:pPr>
      <w:r>
        <w:rPr>
          <w:rFonts w:ascii="Times New Roman"/>
          <w:b w:val="false"/>
          <w:i w:val="false"/>
          <w:color w:val="000000"/>
          <w:sz w:val="28"/>
        </w:rPr>
        <w:t>
      3) көрсетілетін қызметті берушіде көрсетілетін қызметті алушының құжаттар топтамасын тапсыру үшін күтудің ең ұзақ рұқсат етілген уақыты – 20 (жиырма) минут;</w:t>
      </w:r>
    </w:p>
    <w:p>
      <w:pPr>
        <w:spacing w:after="0"/>
        <w:ind w:left="0"/>
        <w:jc w:val="both"/>
      </w:pPr>
      <w:r>
        <w:rPr>
          <w:rFonts w:ascii="Times New Roman"/>
          <w:b w:val="false"/>
          <w:i w:val="false"/>
          <w:color w:val="000000"/>
          <w:sz w:val="28"/>
        </w:rPr>
        <w:t>
      4) көрсетілетін қызметті берушіде көрсетілетін қызметті алушыға қызмет көрсетудің ең ұзақ рұқсат етілген уақыты – 15 (он бес) минут.</w:t>
      </w:r>
    </w:p>
    <w:bookmarkStart w:name="z14" w:id="12"/>
    <w:p>
      <w:pPr>
        <w:spacing w:after="0"/>
        <w:ind w:left="0"/>
        <w:jc w:val="both"/>
      </w:pPr>
      <w:r>
        <w:rPr>
          <w:rFonts w:ascii="Times New Roman"/>
          <w:b w:val="false"/>
          <w:i w:val="false"/>
          <w:color w:val="000000"/>
          <w:sz w:val="28"/>
        </w:rPr>
        <w:t>
      5. Мемлекеттік қызметті көрсету нысаны: электронды немесе қағаз түрінде.</w:t>
      </w:r>
    </w:p>
    <w:bookmarkEnd w:id="12"/>
    <w:bookmarkStart w:name="z15" w:id="13"/>
    <w:p>
      <w:pPr>
        <w:spacing w:after="0"/>
        <w:ind w:left="0"/>
        <w:jc w:val="both"/>
      </w:pPr>
      <w:r>
        <w:rPr>
          <w:rFonts w:ascii="Times New Roman"/>
          <w:b w:val="false"/>
          <w:i w:val="false"/>
          <w:color w:val="000000"/>
          <w:sz w:val="28"/>
        </w:rPr>
        <w:t>
      6. Мемлекеттік қызметті көрсету нәтижесі – объектілерді кейіннен кәдеге жарату (құрылыстарды бұзу) жөніндегі жұмыстар кешенін жүргізуге рұқсат беру немесе осы стандарттың 10-тармағында көзделген жағдайларда және негіздер бойынша мемлекеттік қызметті көрсетуден бас тарту туралы дәлелді жауап.</w:t>
      </w:r>
    </w:p>
    <w:bookmarkEnd w:id="13"/>
    <w:p>
      <w:pPr>
        <w:spacing w:after="0"/>
        <w:ind w:left="0"/>
        <w:jc w:val="both"/>
      </w:pPr>
      <w:r>
        <w:rPr>
          <w:rFonts w:ascii="Times New Roman"/>
          <w:b w:val="false"/>
          <w:i w:val="false"/>
          <w:color w:val="000000"/>
          <w:sz w:val="28"/>
        </w:rPr>
        <w:t>
      Мемлекеттік қызметті көрсету нәтижесін беру нысаны: электронды немесе қағаз түрінде.</w:t>
      </w:r>
    </w:p>
    <w:p>
      <w:pPr>
        <w:spacing w:after="0"/>
        <w:ind w:left="0"/>
        <w:jc w:val="both"/>
      </w:pPr>
      <w:r>
        <w:rPr>
          <w:rFonts w:ascii="Times New Roman"/>
          <w:b w:val="false"/>
          <w:i w:val="false"/>
          <w:color w:val="000000"/>
          <w:sz w:val="28"/>
        </w:rPr>
        <w:t>
      Көрсетілетін қызметті алушы портал арқылы жүгінген кезде мемлекеттік қызмет көрсету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жолданады.</w:t>
      </w:r>
    </w:p>
    <w:bookmarkStart w:name="z16" w:id="14"/>
    <w:p>
      <w:pPr>
        <w:spacing w:after="0"/>
        <w:ind w:left="0"/>
        <w:jc w:val="both"/>
      </w:pPr>
      <w:r>
        <w:rPr>
          <w:rFonts w:ascii="Times New Roman"/>
          <w:b w:val="false"/>
          <w:i w:val="false"/>
          <w:color w:val="000000"/>
          <w:sz w:val="28"/>
        </w:rPr>
        <w:t>
      7. Мемлекеттiк көрсетілетін қызмет жеке және заңды тұлғаларға (бұдан әрі – көрсетілетін қызметті алушы) тегiн негізде көрсетiледi.</w:t>
      </w:r>
    </w:p>
    <w:bookmarkEnd w:id="14"/>
    <w:bookmarkStart w:name="z17" w:id="15"/>
    <w:p>
      <w:pPr>
        <w:spacing w:after="0"/>
        <w:ind w:left="0"/>
        <w:jc w:val="both"/>
      </w:pPr>
      <w:r>
        <w:rPr>
          <w:rFonts w:ascii="Times New Roman"/>
          <w:b w:val="false"/>
          <w:i w:val="false"/>
          <w:color w:val="000000"/>
          <w:sz w:val="28"/>
        </w:rPr>
        <w:t>
      8. Жұмыс кестесі:</w:t>
      </w:r>
    </w:p>
    <w:bookmarkEnd w:id="15"/>
    <w:p>
      <w:pPr>
        <w:spacing w:after="0"/>
        <w:ind w:left="0"/>
        <w:jc w:val="both"/>
      </w:pPr>
      <w:r>
        <w:rPr>
          <w:rFonts w:ascii="Times New Roman"/>
          <w:b w:val="false"/>
          <w:i w:val="false"/>
          <w:color w:val="000000"/>
          <w:sz w:val="28"/>
        </w:rPr>
        <w:t xml:space="preserve">
      1) көрсетілетін қызметті берушінің – Қазақстан Республикасының еңбек заңнамасына сәйкес демалыс және мереке күндерін қоспағанда, дүйсенбіден бастап жұманы қоса алғанда, сағат 13.00-ден 14.00, 14.30-ға дейін түскі үзіліспен сағат 8.30, 9.00-ден 18.00, 18.30-ға дейін. </w:t>
      </w:r>
    </w:p>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сағат 13.00-ден 14.00, 14.30-ға дейін түскі үзіліспен сағат 9.00-ден 17.30-ға дейін жүргізіледі.</w:t>
      </w:r>
    </w:p>
    <w:p>
      <w:pPr>
        <w:spacing w:after="0"/>
        <w:ind w:left="0"/>
        <w:jc w:val="both"/>
      </w:pPr>
      <w:r>
        <w:rPr>
          <w:rFonts w:ascii="Times New Roman"/>
          <w:b w:val="false"/>
          <w:i w:val="false"/>
          <w:color w:val="000000"/>
          <w:sz w:val="28"/>
        </w:rPr>
        <w:t>
      Қабылдау алдын ала жазылусыз және жеделдетіп қызмет көрсетусіз кезек күту тәртібімен жүргізіледі;</w:t>
      </w:r>
    </w:p>
    <w:p>
      <w:pPr>
        <w:spacing w:after="0"/>
        <w:ind w:left="0"/>
        <w:jc w:val="both"/>
      </w:pPr>
      <w:r>
        <w:rPr>
          <w:rFonts w:ascii="Times New Roman"/>
          <w:b w:val="false"/>
          <w:i w:val="false"/>
          <w:color w:val="000000"/>
          <w:sz w:val="28"/>
        </w:rPr>
        <w:t>
      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өтініш жасаған кезде, өтініштерді қабылдау және мемлекеттік көрсетілетін қызметтің нәтижесін беру келесі жұмыс күні жүзеге асырылады).</w:t>
      </w:r>
    </w:p>
    <w:bookmarkStart w:name="z18" w:id="16"/>
    <w:p>
      <w:pPr>
        <w:spacing w:after="0"/>
        <w:ind w:left="0"/>
        <w:jc w:val="both"/>
      </w:pPr>
      <w:r>
        <w:rPr>
          <w:rFonts w:ascii="Times New Roman"/>
          <w:b w:val="false"/>
          <w:i w:val="false"/>
          <w:color w:val="000000"/>
          <w:sz w:val="28"/>
        </w:rPr>
        <w:t>
      9. Көрсетілетін қызметті алушы (не уәкілетті өкілі: өкілеттігін растайтын құжат бойынша заңды тұлғаның немесе нотариалды куәландырылған сенімхат бойынша жеке тұлғаның) көрсетілетін қызметті берушіге өтініш жасаған кезде мемлекеттік қызметті көрсету үшін қажетті құжаттар тізбесі:</w:t>
      </w:r>
    </w:p>
    <w:bookmarkEnd w:id="16"/>
    <w:p>
      <w:pPr>
        <w:spacing w:after="0"/>
        <w:ind w:left="0"/>
        <w:jc w:val="both"/>
      </w:pPr>
      <w:r>
        <w:rPr>
          <w:rFonts w:ascii="Times New Roman"/>
          <w:b w:val="false"/>
          <w:i w:val="false"/>
          <w:color w:val="000000"/>
          <w:sz w:val="28"/>
        </w:rPr>
        <w:t xml:space="preserve">
      1) көрсетілетін қызметті берушіге: </w:t>
      </w:r>
    </w:p>
    <w:p>
      <w:pPr>
        <w:spacing w:after="0"/>
        <w:ind w:left="0"/>
        <w:jc w:val="both"/>
      </w:pPr>
      <w:r>
        <w:rPr>
          <w:rFonts w:ascii="Times New Roman"/>
          <w:b w:val="false"/>
          <w:i w:val="false"/>
          <w:color w:val="000000"/>
          <w:sz w:val="28"/>
        </w:rPr>
        <w:t>
      жеке және заңды тұлға үшін осы мемлекеттік көрсетілетін қызмет стандартына 1 және 2-қосымшаға сәйкес нысан бойынша өтініш;</w:t>
      </w:r>
    </w:p>
    <w:p>
      <w:pPr>
        <w:spacing w:after="0"/>
        <w:ind w:left="0"/>
        <w:jc w:val="both"/>
      </w:pPr>
      <w:r>
        <w:rPr>
          <w:rFonts w:ascii="Times New Roman"/>
          <w:b w:val="false"/>
          <w:i w:val="false"/>
          <w:color w:val="000000"/>
          <w:sz w:val="28"/>
        </w:rPr>
        <w:t>
      жеке басты куәландыратын құжат (көрсетілетін қызметті алушының жеке басын сәйкестендіру үшін);</w:t>
      </w:r>
    </w:p>
    <w:p>
      <w:pPr>
        <w:spacing w:after="0"/>
        <w:ind w:left="0"/>
        <w:jc w:val="both"/>
      </w:pPr>
      <w:r>
        <w:rPr>
          <w:rFonts w:ascii="Times New Roman"/>
          <w:b w:val="false"/>
          <w:i w:val="false"/>
          <w:color w:val="000000"/>
          <w:sz w:val="28"/>
        </w:rPr>
        <w:t>
      объектінің меншік иесінің (тең меншік иелерінің) кейіннен кәдеге жарату (құрылыстарды бұзу) жөніндегі жұмыстар кешенін жүргізуге және оның параметрлеріне жазбаша келісімі;</w:t>
      </w:r>
    </w:p>
    <w:p>
      <w:pPr>
        <w:spacing w:after="0"/>
        <w:ind w:left="0"/>
        <w:jc w:val="both"/>
      </w:pPr>
      <w:r>
        <w:rPr>
          <w:rFonts w:ascii="Times New Roman"/>
          <w:b w:val="false"/>
          <w:i w:val="false"/>
          <w:color w:val="000000"/>
          <w:sz w:val="28"/>
        </w:rPr>
        <w:t>
      егер объектілерді кейіннен кәдеге жарату (құрылыстарды бұзу) жөніндегі жұмыс кешені жүргізілгенде, кейіннен кәдеге жаратуға (құрылыстарды бұзуға) жататын объектіге көршілес басқа үй-жайлардың (үйдің бөліктерінің) меншік иелерінің мүдделерін қозғайтын болса, олардың нотариалды куәландырылған жазбаша келісімі;</w:t>
      </w:r>
    </w:p>
    <w:p>
      <w:pPr>
        <w:spacing w:after="0"/>
        <w:ind w:left="0"/>
        <w:jc w:val="both"/>
      </w:pPr>
      <w:r>
        <w:rPr>
          <w:rFonts w:ascii="Times New Roman"/>
          <w:b w:val="false"/>
          <w:i w:val="false"/>
          <w:color w:val="000000"/>
          <w:sz w:val="28"/>
        </w:rPr>
        <w:t>
      тиісті мемлекеттік органның техникалық (қалыпты) жай-күйін зерттеп-тексерудің нәтижелері бойынша анықталған осы объектіні одан әрі қолданудың (пайдаланудың) мүмкін еместігін растайтын құжат;</w:t>
      </w:r>
    </w:p>
    <w:p>
      <w:pPr>
        <w:spacing w:after="0"/>
        <w:ind w:left="0"/>
        <w:jc w:val="both"/>
      </w:pPr>
      <w:r>
        <w:rPr>
          <w:rFonts w:ascii="Times New Roman"/>
          <w:b w:val="false"/>
          <w:i w:val="false"/>
          <w:color w:val="000000"/>
          <w:sz w:val="28"/>
        </w:rPr>
        <w:t>
      жұмысты жүргізу жобасы (бір немесе екі қабаттан тұратын жеке тұрғын үй, сондай-ақ азаматтардың жеке пайдалануына арналған басқа да құрылыстар, жеке үй маңындағы учаскелер аумақтарындағы шаруашылық-тұрмыстық құрылыстарды, контейнердi және блоктарды пайдаланып жасалатын шағын кешендердi, сондай-ақ құрастырмалы-бұзылмалы конструкциялардан тұрғызылған және санитариялық-эпидемиологиялық қызметтермен келiсудi қажет етпейтiн сауда, қоғамдық тамақтандыру мен тұрмыстық қызмет көрсету кәсiпорындарына арналған бiр қабатты үйлер (ғимараттар) үшін қажет емес)/ жобалау (жобалау-сметалық) құжаттама (блокты үйді бұзу кезінде ұсынылады).</w:t>
      </w:r>
    </w:p>
    <w:p>
      <w:pPr>
        <w:spacing w:after="0"/>
        <w:ind w:left="0"/>
        <w:jc w:val="both"/>
      </w:pPr>
      <w:r>
        <w:rPr>
          <w:rFonts w:ascii="Times New Roman"/>
          <w:b w:val="false"/>
          <w:i w:val="false"/>
          <w:color w:val="000000"/>
          <w:sz w:val="28"/>
        </w:rPr>
        <w:t>
      2) порталға:</w:t>
      </w:r>
    </w:p>
    <w:p>
      <w:pPr>
        <w:spacing w:after="0"/>
        <w:ind w:left="0"/>
        <w:jc w:val="both"/>
      </w:pPr>
      <w:r>
        <w:rPr>
          <w:rFonts w:ascii="Times New Roman"/>
          <w:b w:val="false"/>
          <w:i w:val="false"/>
          <w:color w:val="000000"/>
          <w:sz w:val="28"/>
        </w:rPr>
        <w:t xml:space="preserve">
      жеке және заңды тұлға үшін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көрсетілетін қызмет алушының ЭЦҚ қойылған электрондық құжат нысанындағы өтініш;</w:t>
      </w:r>
    </w:p>
    <w:p>
      <w:pPr>
        <w:spacing w:after="0"/>
        <w:ind w:left="0"/>
        <w:jc w:val="both"/>
      </w:pPr>
      <w:r>
        <w:rPr>
          <w:rFonts w:ascii="Times New Roman"/>
          <w:b w:val="false"/>
          <w:i w:val="false"/>
          <w:color w:val="000000"/>
          <w:sz w:val="28"/>
        </w:rPr>
        <w:t>
      объектінің меншік иесінің (тең меншік иелерінің) кейіннен кәдеге жарату (құрылыстарды бұзу) жөніндегі жұмыстар кешенін жүргізуге және оның параметрлеріне жазбаша келісімінің электрондық көшірмесі;</w:t>
      </w:r>
    </w:p>
    <w:p>
      <w:pPr>
        <w:spacing w:after="0"/>
        <w:ind w:left="0"/>
        <w:jc w:val="both"/>
      </w:pPr>
      <w:r>
        <w:rPr>
          <w:rFonts w:ascii="Times New Roman"/>
          <w:b w:val="false"/>
          <w:i w:val="false"/>
          <w:color w:val="000000"/>
          <w:sz w:val="28"/>
        </w:rPr>
        <w:t>
      егер объектілерді кейіннен кәдеге жарату (құрылыстарды бұзу) жөніндегі жұмыс кешені жүргізілгенде, кейіннен кәдеге жаратуға (құрылыстарды бұзуға) жататын объектіге көршілес басқа үй-жайлардың (үйдің бөліктерінің) меншік иелерінің мүдделерін қозғайтын болса, олардың нотариалды куәландырылған жазбаша келісімінің электрондық көшірмесі;</w:t>
      </w:r>
    </w:p>
    <w:p>
      <w:pPr>
        <w:spacing w:after="0"/>
        <w:ind w:left="0"/>
        <w:jc w:val="both"/>
      </w:pPr>
      <w:r>
        <w:rPr>
          <w:rFonts w:ascii="Times New Roman"/>
          <w:b w:val="false"/>
          <w:i w:val="false"/>
          <w:color w:val="000000"/>
          <w:sz w:val="28"/>
        </w:rPr>
        <w:t>
      тиісті мемлекеттік органның техникалық (қалыпты) жай-күйін зерттеп-тексерудің нәтижелері бойынша анықталған осы объектіні одан әрі қолданудың (пайдаланудың) мүмкін еместігін растайтын құжаттың электрондық көшірмесі;</w:t>
      </w:r>
    </w:p>
    <w:p>
      <w:pPr>
        <w:spacing w:after="0"/>
        <w:ind w:left="0"/>
        <w:jc w:val="both"/>
      </w:pPr>
      <w:r>
        <w:rPr>
          <w:rFonts w:ascii="Times New Roman"/>
          <w:b w:val="false"/>
          <w:i w:val="false"/>
          <w:color w:val="000000"/>
          <w:sz w:val="28"/>
        </w:rPr>
        <w:t>
      жұмысты жүргізу жобасының электрондық көшірмесі (бір немесе екі қабаттан тұратын жеке тұрғын үй, сондай-ақ азаматтардың жеке пайдалануына арналған басқа да құрылыстар, жеке үй маңындағы учаскелер аумақтарындағы шаруашылық-тұрмыстық құрылыстарды, контейнердi және блоктарды пайдаланып жасалатын шағын кешендердi, сондай-ақ құрастырмалы-бұзылмалы конструкциялардан тұрғызылған және санитариялық-эпидемиологиялық қызметтермен келiсудi қажет етпейтiн сауда, қоғамдық тамақтандыру мен тұрмыстық қызмет көрсету кәсiпорындарына арналған бiр қабатты үйлер (ғимараттар) үшін қажет емес) / жобалау (жобалау-сметалық) құжаттама (блокты үйді бұзу кезінде ұсынылады).</w:t>
      </w:r>
    </w:p>
    <w:p>
      <w:pPr>
        <w:spacing w:after="0"/>
        <w:ind w:left="0"/>
        <w:jc w:val="both"/>
      </w:pPr>
      <w:r>
        <w:rPr>
          <w:rFonts w:ascii="Times New Roman"/>
          <w:b w:val="false"/>
          <w:i w:val="false"/>
          <w:color w:val="000000"/>
          <w:sz w:val="28"/>
        </w:rPr>
        <w:t>
      Жеке басын куәландыратын құжат туралы, заңды тұлғаны мемлекеттік тіркеу (қайта тіркеу) туралы, жылжымайтын мүлікке тіркелген құқықтар (ауыртпалықтар) және оның техникалық сипаттамалары туралы анықтаманы, жылжымайтын мүлікке құқық белгілейтін құжатты көрсетілетін қызметті беруші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p>
      <w:pPr>
        <w:spacing w:after="0"/>
        <w:ind w:left="0"/>
        <w:jc w:val="both"/>
      </w:pPr>
      <w:r>
        <w:rPr>
          <w:rFonts w:ascii="Times New Roman"/>
          <w:b w:val="false"/>
          <w:i w:val="false"/>
          <w:color w:val="000000"/>
          <w:sz w:val="28"/>
        </w:rPr>
        <w:t>
      көрсетілетін қызметті берушіге (қолма-қол немесе пошта байланысы арқылы) – өтініштің көшірмесіндегі құжаттар топтамасын қабылдау күні мен уақытын көрсете отырып, көрсетілетін қызметті берушінің кеңсесінде тіркеу туралы белгі қағаз тасығыштағы өтініштің қабылданғанын растау болып табылады;</w:t>
      </w:r>
    </w:p>
    <w:p>
      <w:pPr>
        <w:spacing w:after="0"/>
        <w:ind w:left="0"/>
        <w:jc w:val="both"/>
      </w:pPr>
      <w:r>
        <w:rPr>
          <w:rFonts w:ascii="Times New Roman"/>
          <w:b w:val="false"/>
          <w:i w:val="false"/>
          <w:color w:val="000000"/>
          <w:sz w:val="28"/>
        </w:rPr>
        <w:t>
      портал арқылы – көрсетілетін қызметті алушының "жеке кабинетінде" мемлекеттік көрсетілетін қызметтің нәтижесін алу күні көрсетіліп, мемлекеттік қызметті көрсетуге арналған сұрау салуды қабылдау туралы мәртебе көрсетіледі.</w:t>
      </w:r>
    </w:p>
    <w:bookmarkStart w:name="z19" w:id="17"/>
    <w:p>
      <w:pPr>
        <w:spacing w:after="0"/>
        <w:ind w:left="0"/>
        <w:jc w:val="both"/>
      </w:pPr>
      <w:r>
        <w:rPr>
          <w:rFonts w:ascii="Times New Roman"/>
          <w:b w:val="false"/>
          <w:i w:val="false"/>
          <w:color w:val="000000"/>
          <w:sz w:val="28"/>
        </w:rPr>
        <w:t>
      10. Мемлекеттік қызметті көрсетуден бас тарту үшін:</w:t>
      </w:r>
    </w:p>
    <w:bookmarkEnd w:id="17"/>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стандартта және Қазақстан Республикасының өзге де нормативтік құқықтық актілерінде белгіленген талаптарға сәйкес келмеуі негіз болып табылады.</w:t>
      </w:r>
    </w:p>
    <w:bookmarkStart w:name="z20" w:id="18"/>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берушінің және (немесе) олардың лауазымды адамдарының шешімдеріне, әрекеттеріне (әрекетсіздігіне) шағымдану тәртібі</w:t>
      </w:r>
    </w:p>
    <w:bookmarkEnd w:id="18"/>
    <w:bookmarkStart w:name="z21" w:id="19"/>
    <w:p>
      <w:pPr>
        <w:spacing w:after="0"/>
        <w:ind w:left="0"/>
        <w:jc w:val="both"/>
      </w:pPr>
      <w:r>
        <w:rPr>
          <w:rFonts w:ascii="Times New Roman"/>
          <w:b w:val="false"/>
          <w:i w:val="false"/>
          <w:color w:val="000000"/>
          <w:sz w:val="28"/>
        </w:rPr>
        <w:t>
      11. Мемлекеттік қызметтер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көрсетілетін қызметті беруші басшысының атына осы мемлекеттік көрсетілетін қызмет стандартының 13-тармағында көрсетілген мекенжайлар бойынша беріледі.</w:t>
      </w:r>
    </w:p>
    <w:bookmarkEnd w:id="19"/>
    <w:p>
      <w:pPr>
        <w:spacing w:after="0"/>
        <w:ind w:left="0"/>
        <w:jc w:val="both"/>
      </w:pPr>
      <w:r>
        <w:rPr>
          <w:rFonts w:ascii="Times New Roman"/>
          <w:b w:val="false"/>
          <w:i w:val="false"/>
          <w:color w:val="000000"/>
          <w:sz w:val="28"/>
        </w:rPr>
        <w:t>
      Шағымдар жазбаша нысанда пошта арқылы немесе көрсетілетін қызметті берушінің кеңсесі арқылы қолма-қол қабылданады.</w:t>
      </w:r>
    </w:p>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 алу мерзімі және орны көрсетіле отырып, шағымды көрсетілетін қызметті берушінің кеңсесінде тіркеу (мөртаңба, кіріс нөмірі және күні) оның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 Шағымды қарау нәтижелері туралы дәлелді жауап көрсетілетін қызметті алушыға пошта байланысы арқылы жіберіледі не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Start w:name="z22" w:id="20"/>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20"/>
    <w:bookmarkStart w:name="z23" w:id="21"/>
    <w:p>
      <w:pPr>
        <w:spacing w:after="0"/>
        <w:ind w:left="0"/>
        <w:jc w:val="left"/>
      </w:pPr>
      <w:r>
        <w:rPr>
          <w:rFonts w:ascii="Times New Roman"/>
          <w:b/>
          <w:i w:val="false"/>
          <w:color w:val="000000"/>
        </w:rPr>
        <w:t xml:space="preserve"> 4-тарау. Мемлекеттік қызмет көрсету, оның ішінде электрондық нысанда және Мемлекеттік корпорация арқылы көрсету ерекшеліктері ескеріле отырып қойылатын өзге де талаптар</w:t>
      </w:r>
    </w:p>
    <w:bookmarkEnd w:id="21"/>
    <w:bookmarkStart w:name="z24" w:id="22"/>
    <w:p>
      <w:pPr>
        <w:spacing w:after="0"/>
        <w:ind w:left="0"/>
        <w:jc w:val="both"/>
      </w:pPr>
      <w:r>
        <w:rPr>
          <w:rFonts w:ascii="Times New Roman"/>
          <w:b w:val="false"/>
          <w:i w:val="false"/>
          <w:color w:val="000000"/>
          <w:sz w:val="28"/>
        </w:rPr>
        <w:t xml:space="preserve">
      13. Мемлекеттік көрсетілетін қызметті көрсету орындарының мекенжайлары: </w:t>
      </w:r>
    </w:p>
    <w:bookmarkEnd w:id="22"/>
    <w:p>
      <w:pPr>
        <w:spacing w:after="0"/>
        <w:ind w:left="0"/>
        <w:jc w:val="both"/>
      </w:pPr>
      <w:r>
        <w:rPr>
          <w:rFonts w:ascii="Times New Roman"/>
          <w:b w:val="false"/>
          <w:i w:val="false"/>
          <w:color w:val="000000"/>
          <w:sz w:val="28"/>
        </w:rPr>
        <w:t>
      1) Министрліктің www.miid.gov.kz интернет-ресурсында;</w:t>
      </w:r>
    </w:p>
    <w:p>
      <w:pPr>
        <w:spacing w:after="0"/>
        <w:ind w:left="0"/>
        <w:jc w:val="both"/>
      </w:pPr>
      <w:r>
        <w:rPr>
          <w:rFonts w:ascii="Times New Roman"/>
          <w:b w:val="false"/>
          <w:i w:val="false"/>
          <w:color w:val="000000"/>
          <w:sz w:val="28"/>
        </w:rPr>
        <w:t>
      2) көрсетілетін қызметті берушінің интернет-ресурсында орналастырылған.</w:t>
      </w:r>
    </w:p>
    <w:bookmarkStart w:name="z25" w:id="23"/>
    <w:p>
      <w:pPr>
        <w:spacing w:after="0"/>
        <w:ind w:left="0"/>
        <w:jc w:val="both"/>
      </w:pPr>
      <w:r>
        <w:rPr>
          <w:rFonts w:ascii="Times New Roman"/>
          <w:b w:val="false"/>
          <w:i w:val="false"/>
          <w:color w:val="000000"/>
          <w:sz w:val="28"/>
        </w:rPr>
        <w:t>
      14. Көрсетілетін қызметті алушының мемлекеттік қызмет көрсетудің тәртібі мен мәртебесі туралы ақпаратты мемлекеттік қызметтер көрсету мәселелері жөніндегі Бірыңғай байланыс орталығы арқылы қашықтықтан қол жеткізу режимінде алу мүмкіндігі бар.</w:t>
      </w:r>
    </w:p>
    <w:bookmarkEnd w:id="23"/>
    <w:bookmarkStart w:name="z26" w:id="24"/>
    <w:p>
      <w:pPr>
        <w:spacing w:after="0"/>
        <w:ind w:left="0"/>
        <w:jc w:val="both"/>
      </w:pPr>
      <w:r>
        <w:rPr>
          <w:rFonts w:ascii="Times New Roman"/>
          <w:b w:val="false"/>
          <w:i w:val="false"/>
          <w:color w:val="000000"/>
          <w:sz w:val="28"/>
        </w:rPr>
        <w:t>
      15. Мемлекеттік қызметтер көрсету мәселелері жөніндегі Бірыңғай байланыс орталығы телефондары: 1414, 8 800 080 7777.</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"Объектілерді кейіннен</w:t>
            </w:r>
            <w:r>
              <w:br/>
            </w:r>
            <w:r>
              <w:rPr>
                <w:rFonts w:ascii="Times New Roman"/>
                <w:b w:val="false"/>
                <w:i w:val="false"/>
                <w:color w:val="000000"/>
                <w:sz w:val="20"/>
              </w:rPr>
              <w:t>кәдеге жарату (құрылыстарды</w:t>
            </w:r>
            <w:r>
              <w:br/>
            </w:r>
            <w:r>
              <w:rPr>
                <w:rFonts w:ascii="Times New Roman"/>
                <w:b w:val="false"/>
                <w:i w:val="false"/>
                <w:color w:val="000000"/>
                <w:sz w:val="20"/>
              </w:rPr>
              <w:t>бұзу) жөніндегі жұмыстар</w:t>
            </w:r>
            <w:r>
              <w:br/>
            </w:r>
            <w:r>
              <w:rPr>
                <w:rFonts w:ascii="Times New Roman"/>
                <w:b w:val="false"/>
                <w:i w:val="false"/>
                <w:color w:val="000000"/>
                <w:sz w:val="20"/>
              </w:rPr>
              <w:t>кешенін жүргізуге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(Облыстың, Нұр-Сұлтан,</w:t>
            </w:r>
            <w:r>
              <w:br/>
            </w:r>
            <w:r>
              <w:rPr>
                <w:rFonts w:ascii="Times New Roman"/>
                <w:b w:val="false"/>
                <w:i w:val="false"/>
                <w:color w:val="000000"/>
                <w:sz w:val="20"/>
              </w:rPr>
              <w:t>Алматы және Шымкент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қалаларының, ауданның,</w:t>
            </w:r>
            <w:r>
              <w:br/>
            </w:r>
            <w:r>
              <w:rPr>
                <w:rFonts w:ascii="Times New Roman"/>
                <w:b w:val="false"/>
                <w:i w:val="false"/>
                <w:color w:val="000000"/>
                <w:sz w:val="20"/>
              </w:rPr>
              <w:t>облыстық маңызы бар қаланың)</w:t>
            </w:r>
            <w:r>
              <w:br/>
            </w:r>
            <w:r>
              <w:rPr>
                <w:rFonts w:ascii="Times New Roman"/>
                <w:b w:val="false"/>
                <w:i w:val="false"/>
                <w:color w:val="000000"/>
                <w:sz w:val="20"/>
              </w:rPr>
              <w:t>әкіміне 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тұлғаның тегі, аты, бар</w:t>
            </w:r>
            <w:r>
              <w:br/>
            </w:r>
            <w:r>
              <w:rPr>
                <w:rFonts w:ascii="Times New Roman"/>
                <w:b w:val="false"/>
                <w:i w:val="false"/>
                <w:color w:val="000000"/>
                <w:sz w:val="20"/>
              </w:rPr>
              <w:t>болған жағдайда әкесінің аты, не</w:t>
            </w:r>
            <w:r>
              <w:br/>
            </w:r>
            <w:r>
              <w:rPr>
                <w:rFonts w:ascii="Times New Roman"/>
                <w:b w:val="false"/>
                <w:i w:val="false"/>
                <w:color w:val="000000"/>
                <w:sz w:val="20"/>
              </w:rPr>
              <w:t>көрсетілетін қызметті алушы</w:t>
            </w:r>
            <w:r>
              <w:br/>
            </w:r>
            <w:r>
              <w:rPr>
                <w:rFonts w:ascii="Times New Roman"/>
                <w:b w:val="false"/>
                <w:i w:val="false"/>
                <w:color w:val="000000"/>
                <w:sz w:val="20"/>
              </w:rPr>
              <w:t>заңды тұлға ұйымының атауы)</w:t>
            </w:r>
            <w:r>
              <w:br/>
            </w:r>
            <w:r>
              <w:rPr>
                <w:rFonts w:ascii="Times New Roman"/>
                <w:b w:val="false"/>
                <w:i w:val="false"/>
                <w:color w:val="000000"/>
                <w:sz w:val="20"/>
              </w:rPr>
              <w:t>және (немесе) сенімхат)</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(ЖСН)</w:t>
            </w:r>
            <w:r>
              <w:br/>
            </w:r>
            <w:r>
              <w:rPr>
                <w:rFonts w:ascii="Times New Roman"/>
                <w:b w:val="false"/>
                <w:i w:val="false"/>
                <w:color w:val="000000"/>
                <w:sz w:val="20"/>
              </w:rPr>
              <w:t>немесе бизнес сәйкестендіру</w:t>
            </w:r>
            <w:r>
              <w:br/>
            </w:r>
            <w:r>
              <w:rPr>
                <w:rFonts w:ascii="Times New Roman"/>
                <w:b w:val="false"/>
                <w:i w:val="false"/>
                <w:color w:val="000000"/>
                <w:sz w:val="20"/>
              </w:rPr>
              <w:t>нөмірі (БСН)</w:t>
            </w:r>
            <w:r>
              <w:br/>
            </w:r>
            <w:r>
              <w:rPr>
                <w:rFonts w:ascii="Times New Roman"/>
                <w:b w:val="false"/>
                <w:i w:val="false"/>
                <w:color w:val="000000"/>
                <w:sz w:val="20"/>
              </w:rPr>
              <w:t>мекенжайы __________________</w:t>
            </w:r>
            <w:r>
              <w:br/>
            </w:r>
            <w:r>
              <w:rPr>
                <w:rFonts w:ascii="Times New Roman"/>
                <w:b w:val="false"/>
                <w:i w:val="false"/>
                <w:color w:val="000000"/>
                <w:sz w:val="20"/>
              </w:rPr>
              <w:t>(заңды мекенжайы немесе</w:t>
            </w:r>
            <w:r>
              <w:br/>
            </w:r>
            <w:r>
              <w:rPr>
                <w:rFonts w:ascii="Times New Roman"/>
                <w:b w:val="false"/>
                <w:i w:val="false"/>
                <w:color w:val="000000"/>
                <w:sz w:val="20"/>
              </w:rPr>
              <w:t>тұрғылықты жері)</w:t>
            </w:r>
            <w:r>
              <w:br/>
            </w:r>
            <w:r>
              <w:rPr>
                <w:rFonts w:ascii="Times New Roman"/>
                <w:b w:val="false"/>
                <w:i w:val="false"/>
                <w:color w:val="000000"/>
                <w:sz w:val="20"/>
              </w:rPr>
              <w:t>байланыстар ________________</w:t>
            </w:r>
            <w:r>
              <w:br/>
            </w:r>
            <w:r>
              <w:rPr>
                <w:rFonts w:ascii="Times New Roman"/>
                <w:b w:val="false"/>
                <w:i w:val="false"/>
                <w:color w:val="000000"/>
                <w:sz w:val="20"/>
              </w:rPr>
              <w:t>(электрондық мекенжайы,</w:t>
            </w:r>
            <w:r>
              <w:br/>
            </w:r>
            <w:r>
              <w:rPr>
                <w:rFonts w:ascii="Times New Roman"/>
                <w:b w:val="false"/>
                <w:i w:val="false"/>
                <w:color w:val="000000"/>
                <w:sz w:val="20"/>
              </w:rPr>
              <w:t>телефон)</w:t>
            </w:r>
          </w:p>
        </w:tc>
      </w:tr>
    </w:tbl>
    <w:bookmarkStart w:name="z28" w:id="25"/>
    <w:p>
      <w:pPr>
        <w:spacing w:after="0"/>
        <w:ind w:left="0"/>
        <w:jc w:val="left"/>
      </w:pPr>
      <w:r>
        <w:rPr>
          <w:rFonts w:ascii="Times New Roman"/>
          <w:b/>
          <w:i w:val="false"/>
          <w:color w:val="000000"/>
        </w:rPr>
        <w:t xml:space="preserve"> Өтініш</w:t>
      </w:r>
    </w:p>
    <w:bookmarkEnd w:id="25"/>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(объектінің толық атауы)</w:t>
      </w:r>
    </w:p>
    <w:p>
      <w:pPr>
        <w:spacing w:after="0"/>
        <w:ind w:left="0"/>
        <w:jc w:val="both"/>
      </w:pPr>
      <w:r>
        <w:rPr>
          <w:rFonts w:ascii="Times New Roman"/>
          <w:b w:val="false"/>
          <w:i w:val="false"/>
          <w:color w:val="000000"/>
          <w:sz w:val="28"/>
        </w:rPr>
        <w:t>
      мекенжайы бойынша орналасқан: ______________________________________</w:t>
      </w:r>
    </w:p>
    <w:p>
      <w:pPr>
        <w:spacing w:after="0"/>
        <w:ind w:left="0"/>
        <w:jc w:val="both"/>
      </w:pPr>
      <w:r>
        <w:rPr>
          <w:rFonts w:ascii="Times New Roman"/>
          <w:b w:val="false"/>
          <w:i w:val="false"/>
          <w:color w:val="000000"/>
          <w:sz w:val="28"/>
        </w:rPr>
        <w:t>
      (үй-жайлары(жекелеген бөліктері) кейіннен кәдеге жарату (құрылыстарды бұзу) жөніндегі жұмыстар кешенін жүргізуге жататын объектінің орналасқан жері)</w:t>
      </w:r>
    </w:p>
    <w:p>
      <w:pPr>
        <w:spacing w:after="0"/>
        <w:ind w:left="0"/>
        <w:jc w:val="both"/>
      </w:pPr>
      <w:r>
        <w:rPr>
          <w:rFonts w:ascii="Times New Roman"/>
          <w:b w:val="false"/>
          <w:i w:val="false"/>
          <w:color w:val="000000"/>
          <w:sz w:val="28"/>
        </w:rPr>
        <w:t>
      объектілерді кейіннен кәдеге жарату (құрылыстарды бұзу) жөніндегі жұмыстар кешенін жүргізуге рұқсат беруіңізді сұраймын.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Қабылдады (қолы) __________________</w:t>
      </w:r>
    </w:p>
    <w:p>
      <w:pPr>
        <w:spacing w:after="0"/>
        <w:ind w:left="0"/>
        <w:jc w:val="both"/>
      </w:pPr>
      <w:r>
        <w:rPr>
          <w:rFonts w:ascii="Times New Roman"/>
          <w:b w:val="false"/>
          <w:i w:val="false"/>
          <w:color w:val="000000"/>
          <w:sz w:val="28"/>
        </w:rPr>
        <w:t>
      күні: 20__ ж. "_____"____________</w:t>
      </w:r>
    </w:p>
    <w:p>
      <w:pPr>
        <w:spacing w:after="0"/>
        <w:ind w:left="0"/>
        <w:jc w:val="both"/>
      </w:pPr>
      <w:r>
        <w:rPr>
          <w:rFonts w:ascii="Times New Roman"/>
          <w:b w:val="false"/>
          <w:i w:val="false"/>
          <w:color w:val="000000"/>
          <w:sz w:val="28"/>
        </w:rPr>
        <w:t>
      Тапсырды (қолы)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"Объектілерді кейіннен кәдеге</w:t>
            </w:r>
            <w:r>
              <w:br/>
            </w:r>
            <w:r>
              <w:rPr>
                <w:rFonts w:ascii="Times New Roman"/>
                <w:b w:val="false"/>
                <w:i w:val="false"/>
                <w:color w:val="000000"/>
                <w:sz w:val="20"/>
              </w:rPr>
              <w:t>жарату (құрылыстарды</w:t>
            </w:r>
            <w:r>
              <w:br/>
            </w:r>
            <w:r>
              <w:rPr>
                <w:rFonts w:ascii="Times New Roman"/>
                <w:b w:val="false"/>
                <w:i w:val="false"/>
                <w:color w:val="000000"/>
                <w:sz w:val="20"/>
              </w:rPr>
              <w:t>бұзу) жөніндегі жұмыстар</w:t>
            </w:r>
            <w:r>
              <w:br/>
            </w:r>
            <w:r>
              <w:rPr>
                <w:rFonts w:ascii="Times New Roman"/>
                <w:b w:val="false"/>
                <w:i w:val="false"/>
                <w:color w:val="000000"/>
                <w:sz w:val="20"/>
              </w:rPr>
              <w:t>кешенін жүргізуге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(Облыстың, Нұр-Сұлтан,</w:t>
            </w:r>
            <w:r>
              <w:br/>
            </w:r>
            <w:r>
              <w:rPr>
                <w:rFonts w:ascii="Times New Roman"/>
                <w:b w:val="false"/>
                <w:i w:val="false"/>
                <w:color w:val="000000"/>
                <w:sz w:val="20"/>
              </w:rPr>
              <w:t>Алматы және Шымкент</w:t>
            </w:r>
            <w:r>
              <w:br/>
            </w:r>
            <w:r>
              <w:rPr>
                <w:rFonts w:ascii="Times New Roman"/>
                <w:b w:val="false"/>
                <w:i w:val="false"/>
                <w:color w:val="000000"/>
                <w:sz w:val="20"/>
              </w:rPr>
              <w:t>қалаларының, ауданның,</w:t>
            </w:r>
            <w:r>
              <w:br/>
            </w:r>
            <w:r>
              <w:rPr>
                <w:rFonts w:ascii="Times New Roman"/>
                <w:b w:val="false"/>
                <w:i w:val="false"/>
                <w:color w:val="000000"/>
                <w:sz w:val="20"/>
              </w:rPr>
              <w:t>облыстық маңызы бар қаланың)</w:t>
            </w:r>
            <w:r>
              <w:br/>
            </w:r>
            <w:r>
              <w:rPr>
                <w:rFonts w:ascii="Times New Roman"/>
                <w:b w:val="false"/>
                <w:i w:val="false"/>
                <w:color w:val="000000"/>
                <w:sz w:val="20"/>
              </w:rPr>
              <w:t>әкіміне 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(Жеке тұлғаның тегі, аты, бар</w:t>
            </w:r>
            <w:r>
              <w:br/>
            </w:r>
            <w:r>
              <w:rPr>
                <w:rFonts w:ascii="Times New Roman"/>
                <w:b w:val="false"/>
                <w:i w:val="false"/>
                <w:color w:val="000000"/>
                <w:sz w:val="20"/>
              </w:rPr>
              <w:t>болған жағдайда әкесінің аты, не</w:t>
            </w:r>
            <w:r>
              <w:br/>
            </w:r>
            <w:r>
              <w:rPr>
                <w:rFonts w:ascii="Times New Roman"/>
                <w:b w:val="false"/>
                <w:i w:val="false"/>
                <w:color w:val="000000"/>
                <w:sz w:val="20"/>
              </w:rPr>
              <w:t>көрсетілетін қызметті алушы</w:t>
            </w:r>
            <w:r>
              <w:br/>
            </w:r>
            <w:r>
              <w:rPr>
                <w:rFonts w:ascii="Times New Roman"/>
                <w:b w:val="false"/>
                <w:i w:val="false"/>
                <w:color w:val="000000"/>
                <w:sz w:val="20"/>
              </w:rPr>
              <w:t>заңды тұлға ұйымының атауы)</w:t>
            </w:r>
            <w:r>
              <w:br/>
            </w:r>
            <w:r>
              <w:rPr>
                <w:rFonts w:ascii="Times New Roman"/>
                <w:b w:val="false"/>
                <w:i w:val="false"/>
                <w:color w:val="000000"/>
                <w:sz w:val="20"/>
              </w:rPr>
              <w:t>және (немесе) сенімхат)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(ЖСН)</w:t>
            </w:r>
            <w:r>
              <w:br/>
            </w:r>
            <w:r>
              <w:rPr>
                <w:rFonts w:ascii="Times New Roman"/>
                <w:b w:val="false"/>
                <w:i w:val="false"/>
                <w:color w:val="000000"/>
                <w:sz w:val="20"/>
              </w:rPr>
              <w:t>немесе бизнес сәйкестендіру</w:t>
            </w:r>
            <w:r>
              <w:br/>
            </w:r>
            <w:r>
              <w:rPr>
                <w:rFonts w:ascii="Times New Roman"/>
                <w:b w:val="false"/>
                <w:i w:val="false"/>
                <w:color w:val="000000"/>
                <w:sz w:val="20"/>
              </w:rPr>
              <w:t>нөмірі (БСН)</w:t>
            </w:r>
            <w:r>
              <w:br/>
            </w:r>
            <w:r>
              <w:rPr>
                <w:rFonts w:ascii="Times New Roman"/>
                <w:b w:val="false"/>
                <w:i w:val="false"/>
                <w:color w:val="000000"/>
                <w:sz w:val="20"/>
              </w:rPr>
              <w:t>мекенжайы __________________</w:t>
            </w:r>
            <w:r>
              <w:br/>
            </w:r>
            <w:r>
              <w:rPr>
                <w:rFonts w:ascii="Times New Roman"/>
                <w:b w:val="false"/>
                <w:i w:val="false"/>
                <w:color w:val="000000"/>
                <w:sz w:val="20"/>
              </w:rPr>
              <w:t>(заңды мекенжайы немесе</w:t>
            </w:r>
            <w:r>
              <w:br/>
            </w:r>
            <w:r>
              <w:rPr>
                <w:rFonts w:ascii="Times New Roman"/>
                <w:b w:val="false"/>
                <w:i w:val="false"/>
                <w:color w:val="000000"/>
                <w:sz w:val="20"/>
              </w:rPr>
              <w:t>тұрғылықты жері)</w:t>
            </w:r>
            <w:r>
              <w:br/>
            </w:r>
            <w:r>
              <w:rPr>
                <w:rFonts w:ascii="Times New Roman"/>
                <w:b w:val="false"/>
                <w:i w:val="false"/>
                <w:color w:val="000000"/>
                <w:sz w:val="20"/>
              </w:rPr>
              <w:t>байланыстар ________________</w:t>
            </w:r>
            <w:r>
              <w:br/>
            </w:r>
            <w:r>
              <w:rPr>
                <w:rFonts w:ascii="Times New Roman"/>
                <w:b w:val="false"/>
                <w:i w:val="false"/>
                <w:color w:val="000000"/>
                <w:sz w:val="20"/>
              </w:rPr>
              <w:t>(электрондық мекенжайы,</w:t>
            </w:r>
            <w:r>
              <w:br/>
            </w:r>
            <w:r>
              <w:rPr>
                <w:rFonts w:ascii="Times New Roman"/>
                <w:b w:val="false"/>
                <w:i w:val="false"/>
                <w:color w:val="000000"/>
                <w:sz w:val="20"/>
              </w:rPr>
              <w:t>телефон)</w:t>
            </w:r>
          </w:p>
        </w:tc>
      </w:tr>
    </w:tbl>
    <w:bookmarkStart w:name="z30" w:id="26"/>
    <w:p>
      <w:pPr>
        <w:spacing w:after="0"/>
        <w:ind w:left="0"/>
        <w:jc w:val="left"/>
      </w:pPr>
      <w:r>
        <w:rPr>
          <w:rFonts w:ascii="Times New Roman"/>
          <w:b/>
          <w:i w:val="false"/>
          <w:color w:val="000000"/>
        </w:rPr>
        <w:t xml:space="preserve"> Өтініш</w:t>
      </w:r>
    </w:p>
    <w:bookmarkEnd w:id="26"/>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(объектінің толық атауы)</w:t>
      </w:r>
    </w:p>
    <w:p>
      <w:pPr>
        <w:spacing w:after="0"/>
        <w:ind w:left="0"/>
        <w:jc w:val="both"/>
      </w:pPr>
      <w:r>
        <w:rPr>
          <w:rFonts w:ascii="Times New Roman"/>
          <w:b w:val="false"/>
          <w:i w:val="false"/>
          <w:color w:val="000000"/>
          <w:sz w:val="28"/>
        </w:rPr>
        <w:t>
      мекенжайы бойынша орналасқан: _______________________________________</w:t>
      </w:r>
    </w:p>
    <w:p>
      <w:pPr>
        <w:spacing w:after="0"/>
        <w:ind w:left="0"/>
        <w:jc w:val="both"/>
      </w:pPr>
      <w:r>
        <w:rPr>
          <w:rFonts w:ascii="Times New Roman"/>
          <w:b w:val="false"/>
          <w:i w:val="false"/>
          <w:color w:val="000000"/>
          <w:sz w:val="28"/>
        </w:rPr>
        <w:t>
      (жеке тұрғын үй, сондай-ақ азаматтардың жеке пайдалануына арналған басқа да құрылыстар, жеке үй маңындағы учаскелер аумақтарындағы шаруашылық-тұрмыстық құрылыстарды, контейнердi және блоктарды пайдаланып жасалатын шағын кешендердi, сондай-ақ құрастырмалы-бұзылмалы конструкциялардан тұрғызылған және санитариялық-эпидемиологиялық қызметтермен келiсудi қажет етпейтiн сауда, қоғамдық тамақтандыру мен тұрмыстық қызмет көрсету кәсiпорындарына арналған бiр қабатты үйлердi (ғимараттарды) кейіннен кәдеге жарату (құрылыстарды бұзу) жөніндегі жұмыстар кешенін жүргізуге жататын объектінің орналасқан жері)</w:t>
      </w:r>
    </w:p>
    <w:p>
      <w:pPr>
        <w:spacing w:after="0"/>
        <w:ind w:left="0"/>
        <w:jc w:val="both"/>
      </w:pPr>
      <w:r>
        <w:rPr>
          <w:rFonts w:ascii="Times New Roman"/>
          <w:b w:val="false"/>
          <w:i w:val="false"/>
          <w:color w:val="000000"/>
          <w:sz w:val="28"/>
        </w:rPr>
        <w:t>
      объектілерді кейіннен кәдеге жарату (құрылыстарды бұзу) жөніндегі жұмыстар кешенін жүргізуге рұқсат беруіңізді сұраймын.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Қабылдады (қолы) __________________</w:t>
      </w:r>
    </w:p>
    <w:p>
      <w:pPr>
        <w:spacing w:after="0"/>
        <w:ind w:left="0"/>
        <w:jc w:val="both"/>
      </w:pPr>
      <w:r>
        <w:rPr>
          <w:rFonts w:ascii="Times New Roman"/>
          <w:b w:val="false"/>
          <w:i w:val="false"/>
          <w:color w:val="000000"/>
          <w:sz w:val="28"/>
        </w:rPr>
        <w:t>
      күні: 20__ ж. "_____"____________</w:t>
      </w:r>
    </w:p>
    <w:p>
      <w:pPr>
        <w:spacing w:after="0"/>
        <w:ind w:left="0"/>
        <w:jc w:val="both"/>
      </w:pPr>
      <w:r>
        <w:rPr>
          <w:rFonts w:ascii="Times New Roman"/>
          <w:b w:val="false"/>
          <w:i w:val="false"/>
          <w:color w:val="000000"/>
          <w:sz w:val="28"/>
        </w:rPr>
        <w:t>
      Тапсырды (қолы) 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