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659d" w14:textId="7a16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құруға және дамытуға арналған техникалық тапсырмаларды жасау және қарау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29 маусымдағы № 143/НҚ бұйрығы. Қазақстан Республикасының Әділет министрлігінде 2019 жылғы 1 шілдеде № 18950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2019 жылғы 12 шілдедегі № 501 қаулысымен бекітілген "Ақпараттандыру туралы" Қазақстан Республикасы Заңының 39-бабының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166)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28.08.2024 </w:t>
      </w:r>
      <w:r>
        <w:rPr>
          <w:rFonts w:ascii="Times New Roman"/>
          <w:b w:val="false"/>
          <w:i w:val="false"/>
          <w:color w:val="000000"/>
          <w:sz w:val="28"/>
        </w:rPr>
        <w:t>№ 521/НҚ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үкіметтің" ақпараттандыру объектілерін құруға және дамытуға арналған техникалық тапсырмаларды жасау және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органдардың ақпараттық жүйелерін құруға немесе дамытуға арналған техникалық тапсырмаларды жасау және қарау қағидаларын бекіту туралы" Қазақстан Республикасы Ақпарат және коммуникациялар министрінің 2018 жылғы 31 мамырдағы № 240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17081 болып тіркелген, 2018 жылғы 26 маусымда Қазақстан Республикасының нормативтік құқықтық актілерінің эталондық бақылау банкінде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Цифрландыру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Цифрлық даму, инновациялар және аэроғарыш өнеркәсібі министрлігінің интернет-ресурсына орналастыруды; </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29 маусымдағы</w:t>
            </w:r>
            <w:r>
              <w:br/>
            </w:r>
            <w:r>
              <w:rPr>
                <w:rFonts w:ascii="Times New Roman"/>
                <w:b w:val="false"/>
                <w:i w:val="false"/>
                <w:color w:val="000000"/>
                <w:sz w:val="20"/>
              </w:rPr>
              <w:t>№ 143/НҚ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"Электрондық үкіметтің" ақпараттандыру объектілерін құруға және дамытуға арналған техникалық тапсырмаларды жасау және қарау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"Электрондық үкіметтің" ақпараттандыру объектілерін құруға және дамытуға арналған техникалық тапсырмаларды жасау және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"Ақпараттандыру туралы" Қазақстан Республикасы Заңының (бұдан әрі – Заң) 39-бабының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166) тармақшасына</w:t>
      </w:r>
      <w:r>
        <w:rPr>
          <w:rFonts w:ascii="Times New Roman"/>
          <w:b w:val="false"/>
          <w:i w:val="false"/>
          <w:color w:val="000000"/>
          <w:sz w:val="28"/>
        </w:rPr>
        <w:t xml:space="preserve"> сәйкес әзірленді және "электрондық үкіметтің" ақпараттандыру объектілерін құруға және дамытуға арналған техникалық тапсырмаларды (бұдан әрі – техникалық тапсырма) жасау және қарау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28.08.2024 </w:t>
      </w:r>
      <w:r>
        <w:rPr>
          <w:rFonts w:ascii="Times New Roman"/>
          <w:b w:val="false"/>
          <w:i w:val="false"/>
          <w:color w:val="000000"/>
          <w:sz w:val="28"/>
        </w:rPr>
        <w:t>№ 521/НҚ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p>
      <w:pPr>
        <w:spacing w:after="0"/>
        <w:ind w:left="0"/>
        <w:jc w:val="both"/>
      </w:pPr>
      <w:r>
        <w:rPr>
          <w:rFonts w:ascii="Times New Roman"/>
          <w:b w:val="false"/>
          <w:i w:val="false"/>
          <w:color w:val="000000"/>
          <w:sz w:val="28"/>
        </w:rPr>
        <w:t>
      2) бюджеттік бағдарламалар әкімшісі (бұдан әрі – әкімші)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3) мемлекеттік техникалық қызмет – Қазақстан Республикасы Үкіметінің шешімі бойынша құрылған акционерлік қоғам;</w:t>
      </w:r>
    </w:p>
    <w:p>
      <w:pPr>
        <w:spacing w:after="0"/>
        <w:ind w:left="0"/>
        <w:jc w:val="both"/>
      </w:pPr>
      <w:r>
        <w:rPr>
          <w:rFonts w:ascii="Times New Roman"/>
          <w:b w:val="false"/>
          <w:i w:val="false"/>
          <w:color w:val="000000"/>
          <w:sz w:val="28"/>
        </w:rPr>
        <w:t xml:space="preserve">
      4) "электрондық үкіметтің" сервистік интеграторы (бұдан әрі – сервистік интегратор) – "электрондық үкіметтің" архитектурасын дамытуды әдіснамалық қамтамасыз ету жөніндегі функциялар, сондай-ақ </w:t>
      </w:r>
      <w:r>
        <w:rPr>
          <w:rFonts w:ascii="Times New Roman"/>
          <w:b w:val="false"/>
          <w:i w:val="false"/>
          <w:color w:val="000000"/>
          <w:sz w:val="28"/>
        </w:rPr>
        <w:t>Заңда</w:t>
      </w:r>
      <w:r>
        <w:rPr>
          <w:rFonts w:ascii="Times New Roman"/>
          <w:b w:val="false"/>
          <w:i w:val="false"/>
          <w:color w:val="000000"/>
          <w:sz w:val="28"/>
        </w:rPr>
        <w:t xml:space="preserve"> көзделген өзге де функциялар жүктелген, Қазақстан Республикасының Үкіметі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"Электрондық үкіметтің" ақпараттандыру объектілерін құруға және дамытуға арналған техникалық тапсырмаларды жасау және қарау тәртібі</w:t>
      </w:r>
    </w:p>
    <w:bookmarkEnd w:id="14"/>
    <w:bookmarkStart w:name="z17" w:id="15"/>
    <w:p>
      <w:pPr>
        <w:spacing w:after="0"/>
        <w:ind w:left="0"/>
        <w:jc w:val="both"/>
      </w:pPr>
      <w:r>
        <w:rPr>
          <w:rFonts w:ascii="Times New Roman"/>
          <w:b w:val="false"/>
          <w:i w:val="false"/>
          <w:color w:val="000000"/>
          <w:sz w:val="28"/>
        </w:rPr>
        <w:t>
      3. "Электрондық үкіметтің" ақпараттандыру объектілерін құру және дамыту техникалық тапсырмаға сәйкес жүзеге асырылады.</w:t>
      </w:r>
    </w:p>
    <w:bookmarkEnd w:id="15"/>
    <w:p>
      <w:pPr>
        <w:spacing w:after="0"/>
        <w:ind w:left="0"/>
        <w:jc w:val="both"/>
      </w:pPr>
      <w:r>
        <w:rPr>
          <w:rFonts w:ascii="Times New Roman"/>
          <w:b w:val="false"/>
          <w:i w:val="false"/>
          <w:color w:val="000000"/>
          <w:sz w:val="28"/>
        </w:rPr>
        <w:t>
      Техникалық тапсырманы жасауды әкімші және (немесе) ақпараттандыру объектісінің иеленушісі дербес немесе оны әзірлеу жөніндегі қызметтерді сатып алу жолымен жүзеге асырады.</w:t>
      </w:r>
    </w:p>
    <w:p>
      <w:pPr>
        <w:spacing w:after="0"/>
        <w:ind w:left="0"/>
        <w:jc w:val="both"/>
      </w:pPr>
      <w:r>
        <w:rPr>
          <w:rFonts w:ascii="Times New Roman"/>
          <w:b w:val="false"/>
          <w:i w:val="false"/>
          <w:color w:val="000000"/>
          <w:sz w:val="28"/>
        </w:rPr>
        <w:t>
      Техникалық тапсырманы жасау мыналарға:</w:t>
      </w:r>
    </w:p>
    <w:p>
      <w:pPr>
        <w:spacing w:after="0"/>
        <w:ind w:left="0"/>
        <w:jc w:val="both"/>
      </w:pPr>
      <w:r>
        <w:rPr>
          <w:rFonts w:ascii="Times New Roman"/>
          <w:b w:val="false"/>
          <w:i w:val="false"/>
          <w:color w:val="000000"/>
          <w:sz w:val="28"/>
        </w:rPr>
        <w:t>
      1) "Ақпараттық технология. Автоматтандырылған жүйелерге арналған стандарттар кешені. Автоматтандырылған жүйелерді құруға арналған техникалық тапсырма" Қазақстан Республикасының СТ 34.015-2002 ұлттық стандартына;</w:t>
      </w:r>
    </w:p>
    <w:p>
      <w:pPr>
        <w:spacing w:after="0"/>
        <w:ind w:left="0"/>
        <w:jc w:val="both"/>
      </w:pPr>
      <w:r>
        <w:rPr>
          <w:rFonts w:ascii="Times New Roman"/>
          <w:b w:val="false"/>
          <w:i w:val="false"/>
          <w:color w:val="000000"/>
          <w:sz w:val="28"/>
        </w:rPr>
        <w:t>
      2) бекітілген қаржылық-экономикалық негіздемеге, инвестициялық ұсынысқа, бюджеттік инвестициялық жобалардың инвестициялық ұсыныс жобасына;</w:t>
      </w:r>
    </w:p>
    <w:p>
      <w:pPr>
        <w:spacing w:after="0"/>
        <w:ind w:left="0"/>
        <w:jc w:val="both"/>
      </w:pPr>
      <w:r>
        <w:rPr>
          <w:rFonts w:ascii="Times New Roman"/>
          <w:b w:val="false"/>
          <w:i w:val="false"/>
          <w:color w:val="000000"/>
          <w:sz w:val="28"/>
        </w:rPr>
        <w:t>
      3) "электрондық үкіметтің" архитектурасына;</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6-бабы</w:t>
      </w:r>
      <w:r>
        <w:rPr>
          <w:rFonts w:ascii="Times New Roman"/>
          <w:b w:val="false"/>
          <w:i w:val="false"/>
          <w:color w:val="000000"/>
          <w:sz w:val="28"/>
        </w:rPr>
        <w:t xml:space="preserve"> 3) тармақшасына сәйкес бекітілетін ақпараттық-коммуникациялық технологиялар мен ақпараттық қауіпсіздікті қамтамасыз ету саласындағы бірыңғай талаптарға сәйкес жүзеге асырылады.</w:t>
      </w:r>
    </w:p>
    <w:p>
      <w:pPr>
        <w:spacing w:after="0"/>
        <w:ind w:left="0"/>
        <w:jc w:val="both"/>
      </w:pPr>
      <w:r>
        <w:rPr>
          <w:rFonts w:ascii="Times New Roman"/>
          <w:b w:val="false"/>
          <w:i w:val="false"/>
          <w:color w:val="000000"/>
          <w:sz w:val="28"/>
        </w:rPr>
        <w:t xml:space="preserve">
      Техникалық тапсырмада Қазақстан Республикасы Үкіметінің 2024 жылғы 7 қарашадағы № 925 қаулысымен бекітілген Деректерді басқару жөніндегі талаптарға 1-қосымшаның </w:t>
      </w:r>
      <w:r>
        <w:rPr>
          <w:rFonts w:ascii="Times New Roman"/>
          <w:b w:val="false"/>
          <w:i w:val="false"/>
          <w:color w:val="000000"/>
          <w:sz w:val="28"/>
        </w:rPr>
        <w:t>3-тармағына</w:t>
      </w:r>
      <w:r>
        <w:rPr>
          <w:rFonts w:ascii="Times New Roman"/>
          <w:b w:val="false"/>
          <w:i w:val="false"/>
          <w:color w:val="000000"/>
          <w:sz w:val="28"/>
        </w:rPr>
        <w:t xml:space="preserve"> сәйкес жүйедегі деректер құрылымының сипаттамасы деректер шебері туралы мәліметтер көрсетіле отырып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28.08.2024 </w:t>
      </w:r>
      <w:r>
        <w:rPr>
          <w:rFonts w:ascii="Times New Roman"/>
          <w:b w:val="false"/>
          <w:i w:val="false"/>
          <w:color w:val="000000"/>
          <w:sz w:val="28"/>
        </w:rPr>
        <w:t>№ 521/НҚ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Цифрлық даму, инновациялар және аэроғарыш өнеркәсібі министрінің 20.05.2025 </w:t>
      </w:r>
      <w:r>
        <w:rPr>
          <w:rFonts w:ascii="Times New Roman"/>
          <w:b w:val="false"/>
          <w:i w:val="false"/>
          <w:color w:val="000000"/>
          <w:sz w:val="28"/>
        </w:rPr>
        <w:t>№ 237/НҚ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Техникалық тапсырманы ақпараттандыру және ақпараттық қауіпсіздікті қамтамасыз ету саласындағы уәкілетті органға (бұдан әрі - уәкілетті орган) келісуге енгізу "электрондық үкіметтің" архитектуралық порталы (бұдан әрі - архитектуралық портал) арқылы электрондық құжаттар нысанында мынадай тәртіппен:</w:t>
      </w:r>
    </w:p>
    <w:bookmarkEnd w:id="16"/>
    <w:p>
      <w:pPr>
        <w:spacing w:after="0"/>
        <w:ind w:left="0"/>
        <w:jc w:val="both"/>
      </w:pPr>
      <w:r>
        <w:rPr>
          <w:rFonts w:ascii="Times New Roman"/>
          <w:b w:val="false"/>
          <w:i w:val="false"/>
          <w:color w:val="000000"/>
          <w:sz w:val="28"/>
        </w:rPr>
        <w:t>
      инвестициялық ұсыныспен "электрондық үкіметтің" ақпараттандыру объектілерін құруға және дамытуға жолданған бюджеттік инвестициялық жобалар бойынша;</w:t>
      </w:r>
    </w:p>
    <w:p>
      <w:pPr>
        <w:spacing w:after="0"/>
        <w:ind w:left="0"/>
        <w:jc w:val="both"/>
      </w:pPr>
      <w:r>
        <w:rPr>
          <w:rFonts w:ascii="Times New Roman"/>
          <w:b w:val="false"/>
          <w:i w:val="false"/>
          <w:color w:val="000000"/>
          <w:sz w:val="28"/>
        </w:rPr>
        <w:t xml:space="preserve">
      бюджеттік инвестициялардың қаржылық-экономикалық негіздемесіне оң экономикалық қорытынды алғаннан және оларды бекіткеннен кейін - бюджеттік инвестициялар бойынша; </w:t>
      </w:r>
    </w:p>
    <w:p>
      <w:pPr>
        <w:spacing w:after="0"/>
        <w:ind w:left="0"/>
        <w:jc w:val="both"/>
      </w:pPr>
      <w:r>
        <w:rPr>
          <w:rFonts w:ascii="Times New Roman"/>
          <w:b w:val="false"/>
          <w:i w:val="false"/>
          <w:color w:val="000000"/>
          <w:sz w:val="28"/>
        </w:rPr>
        <w:t xml:space="preserve">
      мемлекеттік-жекешелік әріптестік жобаның инвестициялық ұсыныстарына немесе бизнес-жоспарына жеке әріптесті айқындау бойынша тікелей келіссөз кезінде немесе бюджеттік заңнамаға сәйкес бизнес-жоспарға экономикалық сараптама қажет етілмеген жағдайда оған қоса бере отырып, оң экономикалық қорытындыны алғаннан кейін - мемлекеттік-жекешелік әріптестік жобасы бойынша; </w:t>
      </w:r>
    </w:p>
    <w:p>
      <w:pPr>
        <w:spacing w:after="0"/>
        <w:ind w:left="0"/>
        <w:jc w:val="both"/>
      </w:pPr>
      <w:r>
        <w:rPr>
          <w:rFonts w:ascii="Times New Roman"/>
          <w:b w:val="false"/>
          <w:i w:val="false"/>
          <w:color w:val="000000"/>
          <w:sz w:val="28"/>
        </w:rPr>
        <w:t>
      "электрондық үкіметтің" ақпараттандыру объектілерін құру және дамыту рәсімі басталғанға дейін - "электрондық үкіметтің" ақпараттандыру объектілерін құруға және дамытуға арналған жобаларды өзге де тәсілмен іске асыру бойынша жүзеге асырылады.</w:t>
      </w:r>
    </w:p>
    <w:p>
      <w:pPr>
        <w:spacing w:after="0"/>
        <w:ind w:left="0"/>
        <w:jc w:val="both"/>
      </w:pPr>
      <w:r>
        <w:rPr>
          <w:rFonts w:ascii="Times New Roman"/>
          <w:b w:val="false"/>
          <w:i w:val="false"/>
          <w:color w:val="000000"/>
          <w:sz w:val="28"/>
        </w:rPr>
        <w:t>
      "Электрондық үкіметтің" ақпараттандыру объектілерін құру және дамыту жөніндегі жобаны іске асырудың тәсіліне байланысты техникалық тапсырмаға бекітілген инвестициялық ұсыныс, бюджеттік инвестициялардың қаржылық-экономикалық негіздеме (ерікті нысанда) немесе өзге де жоба алдындағы құжаттар қосымша беріледі.</w:t>
      </w:r>
    </w:p>
    <w:bookmarkStart w:name="z19" w:id="17"/>
    <w:p>
      <w:pPr>
        <w:spacing w:after="0"/>
        <w:ind w:left="0"/>
        <w:jc w:val="both"/>
      </w:pPr>
      <w:r>
        <w:rPr>
          <w:rFonts w:ascii="Times New Roman"/>
          <w:b w:val="false"/>
          <w:i w:val="false"/>
          <w:color w:val="000000"/>
          <w:sz w:val="28"/>
        </w:rPr>
        <w:t>
      5. Уәкілетті орган техникалық тапсырманы келісуді толық құжаттар пакеті келіп түскен күннен бастап он бес жұмыс күнінен кешіктірілмейтін мерзімде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22.04.2022 </w:t>
      </w:r>
      <w:r>
        <w:rPr>
          <w:rFonts w:ascii="Times New Roman"/>
          <w:b w:val="false"/>
          <w:i w:val="false"/>
          <w:color w:val="ff0000"/>
          <w:sz w:val="28"/>
        </w:rPr>
        <w:t>№ 136/НҚ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енгiзiледi)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Техникалық тапсырманың жаңа редакциясы (бөлімдері, тараулары, параграфтары) енгізілген жағдайда, келісу мерзімі әкімші және (немесе) ақпараттандыру объектісінің иеленушісінің хаты қоса беріле отырып, сараптаманы жүргізуді ұзарту туралы сервистік интеграторды және мемлекеттік техникалық қызметті хабардар ете отырып, әкімшіден және (немесе) ақпараттандыру объектісінің иеленушісінен хат алған күннен бастап 10 (он) жұмыс күніне дейін ұзартылады.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Уәкілетті орган сараптама жүргізу үшін техникалық тапсырманы сервистік интеграторға және мемлекеттік техникалық қызметке жолдайды.</w:t>
      </w:r>
    </w:p>
    <w:bookmarkEnd w:id="19"/>
    <w:bookmarkStart w:name="z22" w:id="20"/>
    <w:p>
      <w:pPr>
        <w:spacing w:after="0"/>
        <w:ind w:left="0"/>
        <w:jc w:val="both"/>
      </w:pPr>
      <w:r>
        <w:rPr>
          <w:rFonts w:ascii="Times New Roman"/>
          <w:b w:val="false"/>
          <w:i w:val="false"/>
          <w:color w:val="000000"/>
          <w:sz w:val="28"/>
        </w:rPr>
        <w:t>
      8. Сервистік интегратор мен мемлекеттік техникалық қызмет техникалық тапсырманы алған күннен бастап он екі жұмыс күні ішінде сараптама жүргізеді және сараптама қорытындыларын (ерікті нысанда) уәкілетті органға жолдайды.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22.04.2022 </w:t>
      </w:r>
      <w:r>
        <w:rPr>
          <w:rFonts w:ascii="Times New Roman"/>
          <w:b w:val="false"/>
          <w:i w:val="false"/>
          <w:color w:val="ff0000"/>
          <w:sz w:val="28"/>
        </w:rPr>
        <w:t>№ 136/НҚ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енгiзiледi)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9. Сервистік интегратор "электрондық үкіметтің" архитектурасына сәйкестігіне және "электрондық үкіметтің" ақпараттандыру объектілерін құру және дамыту кезінде бірнеше рет пайдалануға жататын стандартты шешімдерді пайдалану мүмкіндігінің болуына техникалық тапсырмаға сараптама жүргізеді.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28.08.2024 </w:t>
      </w:r>
      <w:r>
        <w:rPr>
          <w:rFonts w:ascii="Times New Roman"/>
          <w:b w:val="false"/>
          <w:i w:val="false"/>
          <w:color w:val="000000"/>
          <w:sz w:val="28"/>
        </w:rPr>
        <w:t>№ 521/НҚ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9-1. Сервистік интегратор техникалық тапсырмалар сараптамаға қайта түскен кезде сараптаманы осы Қағидалардың 6 және 8-тармақтарында көрсетілген мерзімдерге сәйкес өтеусіз негізде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Цифрлық даму, инновациялар және аэроғарыш өнеркәсібі министрінің 22.04.2022 </w:t>
      </w:r>
      <w:r>
        <w:rPr>
          <w:rFonts w:ascii="Times New Roman"/>
          <w:b w:val="false"/>
          <w:i w:val="false"/>
          <w:color w:val="ff0000"/>
          <w:sz w:val="28"/>
        </w:rPr>
        <w:t>№ 136/НҚ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енгiзiледi)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10. Мемлекеттік техникалық қызмет техникалық тапсырманың Қазақстан Республикасының аумағында ақпараттық қауіпсіздікті және ақпаратты қорғауды қамтамасыз ету саласында қолданыстағы нормативтік құқық актілердің және стандарттардың талаптарына сәйкестігіне сараптама жүргізеді.</w:t>
      </w:r>
    </w:p>
    <w:bookmarkEnd w:id="23"/>
    <w:bookmarkStart w:name="z28" w:id="24"/>
    <w:p>
      <w:pPr>
        <w:spacing w:after="0"/>
        <w:ind w:left="0"/>
        <w:jc w:val="both"/>
      </w:pPr>
      <w:r>
        <w:rPr>
          <w:rFonts w:ascii="Times New Roman"/>
          <w:b w:val="false"/>
          <w:i w:val="false"/>
          <w:color w:val="000000"/>
          <w:sz w:val="28"/>
        </w:rPr>
        <w:t>
      10-1. Мемлекеттік техникалық қызмет техникалық тапсырмалар сараптамаға қайта түскен кезде сараптаманы осы Қағидалардың 6 және 8-тармақтарында көрсетілген мерзімдерге сәйкес өтеусіз негізде жүргізеді.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Цифрлық даму, инновациялар және аэроғарыш өнеркәсібі министрінің 22.04.2022 </w:t>
      </w:r>
      <w:r>
        <w:rPr>
          <w:rFonts w:ascii="Times New Roman"/>
          <w:b w:val="false"/>
          <w:i w:val="false"/>
          <w:color w:val="ff0000"/>
          <w:sz w:val="28"/>
        </w:rPr>
        <w:t>№ 136/НҚ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енгiзiледi)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11. Уәкілетті орган техникалық тапсырманы сервистік интегратордан және мемлекеттік техникалық қызметтен сараптама қорытындыларын алған күннен бастап бес жұмыс күні ішінде келіседі немесе анықталған ескертулерді ескере отырып қайтарады. </w:t>
      </w:r>
    </w:p>
    <w:bookmarkEnd w:id="25"/>
    <w:bookmarkStart w:name="z26" w:id="26"/>
    <w:p>
      <w:pPr>
        <w:spacing w:after="0"/>
        <w:ind w:left="0"/>
        <w:jc w:val="both"/>
      </w:pPr>
      <w:r>
        <w:rPr>
          <w:rFonts w:ascii="Times New Roman"/>
          <w:b w:val="false"/>
          <w:i w:val="false"/>
          <w:color w:val="000000"/>
          <w:sz w:val="28"/>
        </w:rPr>
        <w:t>
      12. "Электрондық үкіметтің" ақпараттандыру объектілерін дамытуды талап ететіндерді қоспағанда, бекітілген техникалық тапсырмада көзделген функционалдық және өзге де талаптарды өзгерту бекітілген техникалық тапсырмаға толықтыру түрінде ресімделеді.</w:t>
      </w:r>
    </w:p>
    <w:bookmarkEnd w:id="26"/>
    <w:p>
      <w:pPr>
        <w:spacing w:after="0"/>
        <w:ind w:left="0"/>
        <w:jc w:val="both"/>
      </w:pPr>
      <w:r>
        <w:rPr>
          <w:rFonts w:ascii="Times New Roman"/>
          <w:b w:val="false"/>
          <w:i w:val="false"/>
          <w:color w:val="000000"/>
          <w:sz w:val="28"/>
        </w:rPr>
        <w:t>
      Техникалық тапсырмаға толықтыруды келісу осы Қағидалардың 5-11-тармақтарында көзделген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