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2630" w14:textId="b1a2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28 маусымдағы № 598 бұйрығы. Қазақстан Республикасының Әділет министрлігінде 2019 жылғы 1 шілдеде № 18947 болып тіркелді. Күші жойылды - Қазақстан Республикасы Төтенше жағдайлар министрінің 2021 жылғы 17 тамыздағы № 405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17.08.2021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598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 енгізілетін кейбір бұйрықтарының тізбесі</w:t>
      </w:r>
    </w:p>
    <w:bookmarkEnd w:id="5"/>
    <w:bookmarkStart w:name="z8" w:id="6"/>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
      1. Күші жойылды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(01.07.2021 бастап қолданысқа енгізіледі) бұйрығымен.</w:t>
      </w:r>
    </w:p>
    <w:bookmarkEnd w:id="6"/>
    <w:bookmarkStart w:name="z28" w:id="7"/>
    <w:p>
      <w:pPr>
        <w:spacing w:after="0"/>
        <w:ind w:left="0"/>
        <w:jc w:val="both"/>
      </w:pPr>
      <w:r>
        <w:rPr>
          <w:rFonts w:ascii="Times New Roman"/>
          <w:b w:val="false"/>
          <w:i w:val="false"/>
          <w:color w:val="000000"/>
          <w:sz w:val="28"/>
        </w:rPr>
        <w:t xml:space="preserve">
      3. "Өрт қауіпсіздігіне қойылатын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15501 болып тіркелген) мынадай өзгерістер мен толықтырулар енгізілсін:</w:t>
      </w:r>
    </w:p>
    <w:bookmarkEnd w:id="7"/>
    <w:bookmarkStart w:name="z29" w:id="8"/>
    <w:p>
      <w:pPr>
        <w:spacing w:after="0"/>
        <w:ind w:left="0"/>
        <w:jc w:val="both"/>
      </w:pPr>
      <w:r>
        <w:rPr>
          <w:rFonts w:ascii="Times New Roman"/>
          <w:b w:val="false"/>
          <w:i w:val="false"/>
          <w:color w:val="000000"/>
          <w:sz w:val="28"/>
        </w:rPr>
        <w:t xml:space="preserve">
      көрсетілген бұйрықпен бекітілген "Өрт қауіпсіздігіне қойылатын талаптар" техникалық </w:t>
      </w:r>
      <w:r>
        <w:rPr>
          <w:rFonts w:ascii="Times New Roman"/>
          <w:b w:val="false"/>
          <w:i w:val="false"/>
          <w:color w:val="000000"/>
          <w:sz w:val="28"/>
        </w:rPr>
        <w:t>регламентіде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автоматтық автожанармай құю станциясы – технологиялық жүйесі көлік құралдарына сұйық мотор майын құюға арналған және резервуарларының жер астында орналасуымен және мұнай өнімдерін отын тарату колонкалары арқылы автоматтандырылған (оператордың қатысуысыз) түрде жіберумен сипатталатын стационарлық автожанармай құю станциясы;";</w:t>
      </w:r>
    </w:p>
    <w:p>
      <w:pPr>
        <w:spacing w:after="0"/>
        <w:ind w:left="0"/>
        <w:jc w:val="both"/>
      </w:pPr>
      <w:r>
        <w:rPr>
          <w:rFonts w:ascii="Times New Roman"/>
          <w:b w:val="false"/>
          <w:i w:val="false"/>
          <w:color w:val="000000"/>
          <w:sz w:val="28"/>
        </w:rPr>
        <w:t>
      мынадай мазмұндағы 4-1), 4-2) тармақшалармен толықтырылсын:</w:t>
      </w:r>
    </w:p>
    <w:p>
      <w:pPr>
        <w:spacing w:after="0"/>
        <w:ind w:left="0"/>
        <w:jc w:val="both"/>
      </w:pPr>
      <w:r>
        <w:rPr>
          <w:rFonts w:ascii="Times New Roman"/>
          <w:b w:val="false"/>
          <w:i w:val="false"/>
          <w:color w:val="000000"/>
          <w:sz w:val="28"/>
        </w:rPr>
        <w:t>
      "4-1) дайындаушы – өнімді өз атынан өндіруді немесе өнімді өндіру мен өткізуді жүзеге асыратын және оның Қазақстан Республикасының техникалық регламенттері талаптарына сәйкестігіне жауапты заңды тұлға немесе дара кәсіпкер ретінде тіркелген жеке тұлға, оның ішінде шетелдік дайындаушы;</w:t>
      </w:r>
    </w:p>
    <w:p>
      <w:pPr>
        <w:spacing w:after="0"/>
        <w:ind w:left="0"/>
        <w:jc w:val="both"/>
      </w:pPr>
      <w:r>
        <w:rPr>
          <w:rFonts w:ascii="Times New Roman"/>
          <w:b w:val="false"/>
          <w:i w:val="false"/>
          <w:color w:val="000000"/>
          <w:sz w:val="28"/>
        </w:rPr>
        <w:t>
      4-2) дайындаушы уәкілеттік берген тұлға – дайындаушымен, оның ішінде шетелдік дайындаушымен шарт негізінде сәйкестікті растау және өнімді Қазақстан Республикасының аумағында айналысқа шығару кезінде осы дайындаушының атынан әрекеттерді жүзеге асыратын, сондай-ақ өнімнің Қазақстан Республикасының техникалық регламенттер талаптарына сәйкес келмегені үшін жауаптылықта болатын, мүше мемлекеттің заңнамасында белгіленген тәртіппен оның аумағында тіркелген заңды тұлға немесе дара кәсіпкер ретіндегі жеке тұлға;";</w:t>
      </w:r>
    </w:p>
    <w:p>
      <w:pPr>
        <w:spacing w:after="0"/>
        <w:ind w:left="0"/>
        <w:jc w:val="both"/>
      </w:pPr>
      <w:r>
        <w:rPr>
          <w:rFonts w:ascii="Times New Roman"/>
          <w:b w:val="false"/>
          <w:i w:val="false"/>
          <w:color w:val="000000"/>
          <w:sz w:val="28"/>
        </w:rPr>
        <w:t>
      мынадай мазмұндағы 12-1) тармақшамен толықтырылсын:</w:t>
      </w:r>
    </w:p>
    <w:p>
      <w:pPr>
        <w:spacing w:after="0"/>
        <w:ind w:left="0"/>
        <w:jc w:val="both"/>
      </w:pPr>
      <w:r>
        <w:rPr>
          <w:rFonts w:ascii="Times New Roman"/>
          <w:b w:val="false"/>
          <w:i w:val="false"/>
          <w:color w:val="000000"/>
          <w:sz w:val="28"/>
        </w:rPr>
        <w:t>
      "12-1) импорттаушы – мүше мемлекеттің заңнамасында белгіленген тәртіппен оның аумағында жеке кәсіпкер ретінде тіркелген, шетелдік дайындаушымен (сатушымен) өнім беруге сыртқы сауда шартын жасасқан, осы өнімді Қазақстан Республикасының аумағына айналысқа шығаруды және (немесе) сатуды жүзеге асыратын және оның техникалық регламенттің талаптарына сәйкестігі үшін жауапты болатын заңды тұлға немесе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2" w:id="9"/>
    <w:p>
      <w:pPr>
        <w:spacing w:after="0"/>
        <w:ind w:left="0"/>
        <w:jc w:val="both"/>
      </w:pPr>
      <w:r>
        <w:rPr>
          <w:rFonts w:ascii="Times New Roman"/>
          <w:b w:val="false"/>
          <w:i w:val="false"/>
          <w:color w:val="000000"/>
          <w:sz w:val="28"/>
        </w:rPr>
        <w:t>
      "39. Өрт сөндіру автомобильдерінің:</w:t>
      </w:r>
    </w:p>
    <w:bookmarkEnd w:id="9"/>
    <w:p>
      <w:pPr>
        <w:spacing w:after="0"/>
        <w:ind w:left="0"/>
        <w:jc w:val="both"/>
      </w:pPr>
      <w:r>
        <w:rPr>
          <w:rFonts w:ascii="Times New Roman"/>
          <w:b w:val="false"/>
          <w:i w:val="false"/>
          <w:color w:val="000000"/>
          <w:sz w:val="28"/>
        </w:rPr>
        <w:t>
      1) екі бойлық жақтан – функционалдық өрт қауіптілігі Ф1.3 сыныпты биіктігі 28-ден бастап 50 метрге дейін қоса алғанда, функционалдық өрт қауіптілігі Ф1.2, Ф1.5. Ф2.1, Ф2.2, Ф3, Ф4.2, Ф4.3 сыныпты биіктігі 18-ден 50 метрге дейін ғимараттар мен құрылыстарға;</w:t>
      </w:r>
    </w:p>
    <w:p>
      <w:pPr>
        <w:spacing w:after="0"/>
        <w:ind w:left="0"/>
        <w:jc w:val="both"/>
      </w:pPr>
      <w:r>
        <w:rPr>
          <w:rFonts w:ascii="Times New Roman"/>
          <w:b w:val="false"/>
          <w:i w:val="false"/>
          <w:color w:val="000000"/>
          <w:sz w:val="28"/>
        </w:rPr>
        <w:t>
      2) барлық тараптардан (шеңберлік өту жолдары):</w:t>
      </w:r>
    </w:p>
    <w:p>
      <w:pPr>
        <w:spacing w:after="0"/>
        <w:ind w:left="0"/>
        <w:jc w:val="both"/>
      </w:pPr>
      <w:r>
        <w:rPr>
          <w:rFonts w:ascii="Times New Roman"/>
          <w:b w:val="false"/>
          <w:i w:val="false"/>
          <w:color w:val="000000"/>
          <w:sz w:val="28"/>
        </w:rPr>
        <w:t>
      функционалдық өрт қауіптілігі Ф1.1, Ф4.1 сыныпты ғимараттар мен құрылыстарға;</w:t>
      </w:r>
    </w:p>
    <w:p>
      <w:pPr>
        <w:spacing w:after="0"/>
        <w:ind w:left="0"/>
        <w:jc w:val="both"/>
      </w:pPr>
      <w:r>
        <w:rPr>
          <w:rFonts w:ascii="Times New Roman"/>
          <w:b w:val="false"/>
          <w:i w:val="false"/>
          <w:color w:val="000000"/>
          <w:sz w:val="28"/>
        </w:rPr>
        <w:t>
      функционалдық өрт қауіптілігі Ф1.2, Ф1.5, Ф2.1, Ф2.2, Ф3,Ф4.2, Ф4.3 биіктігі 50 метрден астам ғимараттар мен құрылыстарға;</w:t>
      </w:r>
    </w:p>
    <w:p>
      <w:pPr>
        <w:spacing w:after="0"/>
        <w:ind w:left="0"/>
        <w:jc w:val="both"/>
      </w:pPr>
      <w:r>
        <w:rPr>
          <w:rFonts w:ascii="Times New Roman"/>
          <w:b w:val="false"/>
          <w:i w:val="false"/>
          <w:color w:val="000000"/>
          <w:sz w:val="28"/>
        </w:rPr>
        <w:t>
      функционалдық өрт қауіптілігі Ф1.3 биіктігі 75 метрден астам ғимараттар мен құрылыстарға;</w:t>
      </w:r>
    </w:p>
    <w:p>
      <w:pPr>
        <w:spacing w:after="0"/>
        <w:ind w:left="0"/>
        <w:jc w:val="both"/>
      </w:pPr>
      <w:r>
        <w:rPr>
          <w:rFonts w:ascii="Times New Roman"/>
          <w:b w:val="false"/>
          <w:i w:val="false"/>
          <w:color w:val="000000"/>
          <w:sz w:val="28"/>
        </w:rPr>
        <w:t>
      бір-бірімен функционалдық байланысқан (қосылған) ғимараттар мен құрылыстардың кешеніне өтуі қамтамасыз етілуі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4" w:id="10"/>
    <w:p>
      <w:pPr>
        <w:spacing w:after="0"/>
        <w:ind w:left="0"/>
        <w:jc w:val="both"/>
      </w:pPr>
      <w:r>
        <w:rPr>
          <w:rFonts w:ascii="Times New Roman"/>
          <w:b w:val="false"/>
          <w:i w:val="false"/>
          <w:color w:val="000000"/>
          <w:sz w:val="28"/>
        </w:rPr>
        <w:t>
      "44. Өту жолдары мен жаяу жүргіншілер жолдарын орналастыру кезінде өрт техникасының тұрғын және қоғамдық, оның ішінде жапсарлас-іргелес үй-жайлары бар ғимараттарға өту мүмкіндігі және өрт сөндірушілердің автосатылар мен автокөтергіштерден кез келген пәтерге немесе үй-жайға қол жеткізуі қамтамасыз етілуі қажет.</w:t>
      </w:r>
    </w:p>
    <w:bookmarkEnd w:id="10"/>
    <w:p>
      <w:pPr>
        <w:spacing w:after="0"/>
        <w:ind w:left="0"/>
        <w:jc w:val="both"/>
      </w:pPr>
      <w:r>
        <w:rPr>
          <w:rFonts w:ascii="Times New Roman"/>
          <w:b w:val="false"/>
          <w:i w:val="false"/>
          <w:color w:val="000000"/>
          <w:sz w:val="28"/>
        </w:rPr>
        <w:t>
      Өту жолының жиегінен бастап ғимараттың қабырғасына дейінгі қашықтықты 10-нан бастап 28 м дейін қоса алғандағы ғимараттар үшін 5-8 м және 28 м астам ғимараттар үшін 8-10 м етіп қабылдануы тиіс. Бұл аймақта ғимараттар мен құрылыстарды салуға, қоршаулар, электр бергіштің әуе желілерін орналастыруға және ағаштарды қатарлап отырғызуды жүзеге асыруға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36" w:id="11"/>
    <w:p>
      <w:pPr>
        <w:spacing w:after="0"/>
        <w:ind w:left="0"/>
        <w:jc w:val="both"/>
      </w:pPr>
      <w:r>
        <w:rPr>
          <w:rFonts w:ascii="Times New Roman"/>
          <w:b w:val="false"/>
          <w:i w:val="false"/>
          <w:color w:val="000000"/>
          <w:sz w:val="28"/>
        </w:rPr>
        <w:t>
      "84. Өрт гидрантын өтетін бөліктің шетінен бастап 2,5 м артық емес, бірақ ғимараттар мен құрылыстардың қабырғаларынан кемінде 5 м аралықта автомобиль жолы бойымен орнатқан жөн.</w:t>
      </w:r>
    </w:p>
    <w:bookmarkEnd w:id="11"/>
    <w:p>
      <w:pPr>
        <w:spacing w:after="0"/>
        <w:ind w:left="0"/>
        <w:jc w:val="both"/>
      </w:pPr>
      <w:r>
        <w:rPr>
          <w:rFonts w:ascii="Times New Roman"/>
          <w:b w:val="false"/>
          <w:i w:val="false"/>
          <w:color w:val="000000"/>
          <w:sz w:val="28"/>
        </w:rPr>
        <w:t>
      Өрт гидрантын өтетін бөлікте орналастыруға рұқсат етіледі, бұл ретте біріккен шаруашылық-ауыз су құбыры желісінен тармақтануда өрт гидрантын орнатуға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38" w:id="12"/>
    <w:p>
      <w:pPr>
        <w:spacing w:after="0"/>
        <w:ind w:left="0"/>
        <w:jc w:val="both"/>
      </w:pPr>
      <w:r>
        <w:rPr>
          <w:rFonts w:ascii="Times New Roman"/>
          <w:b w:val="false"/>
          <w:i w:val="false"/>
          <w:color w:val="000000"/>
          <w:sz w:val="28"/>
        </w:rPr>
        <w:t>
      "99. Өрт техникасы үшін қажетті өту жолдары мен кіреберістерді қамтамасыз еткен жағдайда, оттөзімділіктің I және II деңгейлі тұрғын және қоғамдық ғимараттары арасындағы өртке қарсы қашықтықтар нормаланбайды, бұл ретте көршілес объектіге қарсы орналасқан, барынша биік немесе кең ғимараттың, құрылыстың қабырғасы 1 типті өртке қарсы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40" w:id="13"/>
    <w:p>
      <w:pPr>
        <w:spacing w:after="0"/>
        <w:ind w:left="0"/>
        <w:jc w:val="both"/>
      </w:pPr>
      <w:r>
        <w:rPr>
          <w:rFonts w:ascii="Times New Roman"/>
          <w:b w:val="false"/>
          <w:i w:val="false"/>
          <w:color w:val="000000"/>
          <w:sz w:val="28"/>
        </w:rPr>
        <w:t>
      "104. Функционалдық өрт қауіптілігі Ф1.1, Ф4.1, сондай-ақ А және Б санаттарындағы Ф5 кіші класындағы ғимараттардан басқа, отқа төзімділігі I, ІІ, III, IIIа, IIIб дәрежелі ғимараттардың отқа төзімділік шегі кемінде RЕІ 150 болатын тұйық бүйір қабырғалары және көп қабатты жабық гараж-тұрақтар (оның ішінде автомобильдер баяу жүретін) арасындағы өртке қарсы қашықтық нормаланбайды.";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w:t>
      </w:r>
    </w:p>
    <w:bookmarkStart w:name="z43" w:id="14"/>
    <w:p>
      <w:pPr>
        <w:spacing w:after="0"/>
        <w:ind w:left="0"/>
        <w:jc w:val="both"/>
      </w:pPr>
      <w:r>
        <w:rPr>
          <w:rFonts w:ascii="Times New Roman"/>
          <w:b w:val="false"/>
          <w:i w:val="false"/>
          <w:color w:val="000000"/>
          <w:sz w:val="28"/>
        </w:rPr>
        <w:t>
      "252. Ғимараттар мен құрылыстарға өтетін және кіреберіс жерлерде өрт сөндіру техникасының өтуіне, өрт техникасын орнатуға және оның жұмысына кедергі келтіретін автокөлік тұрағына және автомобиль қоюға, сондай-ақ өрт сөндіру гидранттары құдықтарының қақпақтарында автокөлік тұрағына және автомобиль қоюға жол берілмейді.";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w:t>
      </w:r>
    </w:p>
    <w:bookmarkStart w:name="z45" w:id="15"/>
    <w:p>
      <w:pPr>
        <w:spacing w:after="0"/>
        <w:ind w:left="0"/>
        <w:jc w:val="both"/>
      </w:pPr>
      <w:r>
        <w:rPr>
          <w:rFonts w:ascii="Times New Roman"/>
          <w:b w:val="false"/>
          <w:i w:val="false"/>
          <w:color w:val="000000"/>
          <w:sz w:val="28"/>
        </w:rPr>
        <w:t>
      "262. Орман алқабында орналасқан шипажайлар, демалыс үйлері және басқа сауықтыру мекемелерінің (оның ішінде жазғы балалар саяжайы, балалардың сауықтыру лагерьлері) аумақтарында периметрі бойынша орман өрттері болған кезде, ғимараттар мен құрылыстарға өрттің таралу мүмкіндігін болдырмайтын, ені 3 м-ден кем болмайтын минералданған қорғау жолағы болуы тиіс.";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p>
    <w:bookmarkStart w:name="z47" w:id="16"/>
    <w:p>
      <w:pPr>
        <w:spacing w:after="0"/>
        <w:ind w:left="0"/>
        <w:jc w:val="both"/>
      </w:pPr>
      <w:r>
        <w:rPr>
          <w:rFonts w:ascii="Times New Roman"/>
          <w:b w:val="false"/>
          <w:i w:val="false"/>
          <w:color w:val="000000"/>
          <w:sz w:val="28"/>
        </w:rPr>
        <w:t>
      "269. Өрт сөндіру және өрт сигнализациясы қондырғылары, өрт кезінде адамдарды құлақтандыру және эвакуациялауды басқару, түтінге қарсы қорғау және өртке қарсы сумен жабдықтау жүйелері, өртке қарсы есіктер, клапандар мен люктер, басқа өртке қарсы кедергілерде ойықтарды толтырғыштар, үй-жайлар, ғимараттар мен құрылыстар, адамдарды қорғау және құтқару құралдары жобалау құжаттамасына сәйкес келуі және үнемі жарамды жұмыс күйінде болуы тиіс.</w:t>
      </w:r>
    </w:p>
    <w:bookmarkEnd w:id="16"/>
    <w:p>
      <w:pPr>
        <w:spacing w:after="0"/>
        <w:ind w:left="0"/>
        <w:jc w:val="both"/>
      </w:pPr>
      <w:r>
        <w:rPr>
          <w:rFonts w:ascii="Times New Roman"/>
          <w:b w:val="false"/>
          <w:i w:val="false"/>
          <w:color w:val="000000"/>
          <w:sz w:val="28"/>
        </w:rPr>
        <w:t>
      Қондырғылардың (жекелеген желілердің, хабарлаушылардың), өртке қарсы қорғау жүйелері мен құралдарының істен шығуына байланысты, өрт қауіпсіздігін қамтамасыз ету бойынша қосымша шараларды іске асырусыз, оларға техникалық қызмет көрсету және жоспарлы-алдын ала жөндеу бойынша жұмыстарды орындау кезінде ғимараттар мен құрылыстарды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273-тармақ</w:t>
      </w:r>
      <w:r>
        <w:rPr>
          <w:rFonts w:ascii="Times New Roman"/>
          <w:b w:val="false"/>
          <w:i w:val="false"/>
          <w:color w:val="000000"/>
          <w:sz w:val="28"/>
        </w:rPr>
        <w:t xml:space="preserve"> мынадай редакцияда жазылсын:</w:t>
      </w:r>
    </w:p>
    <w:bookmarkStart w:name="z50" w:id="17"/>
    <w:p>
      <w:pPr>
        <w:spacing w:after="0"/>
        <w:ind w:left="0"/>
        <w:jc w:val="both"/>
      </w:pPr>
      <w:r>
        <w:rPr>
          <w:rFonts w:ascii="Times New Roman"/>
          <w:b w:val="false"/>
          <w:i w:val="false"/>
          <w:color w:val="000000"/>
          <w:sz w:val="28"/>
        </w:rPr>
        <w:t>
      "273. Конструкциялар мен олардың қаптамаларының қажетті отқа төзімділігін қамтамасыз ету және өрт қауіптілігін төмендету үшін оттан қорғау құралдарын қолдануға жол беріледі.</w:t>
      </w:r>
    </w:p>
    <w:bookmarkEnd w:id="17"/>
    <w:p>
      <w:pPr>
        <w:spacing w:after="0"/>
        <w:ind w:left="0"/>
        <w:jc w:val="both"/>
      </w:pPr>
      <w:r>
        <w:rPr>
          <w:rFonts w:ascii="Times New Roman"/>
          <w:b w:val="false"/>
          <w:i w:val="false"/>
          <w:color w:val="000000"/>
          <w:sz w:val="28"/>
        </w:rPr>
        <w:t>
      Барлық отқа төзімділік дәрежесіндегі ғимараттарда (отқа төзімділігі V дәрежеліден басқа) жанғыш материалдардан шатыр жабындарының жоңқасы мен қоршауы оттан қорғағышпен өңделуі тиіс.</w:t>
      </w:r>
    </w:p>
    <w:p>
      <w:pPr>
        <w:spacing w:after="0"/>
        <w:ind w:left="0"/>
        <w:jc w:val="both"/>
      </w:pPr>
      <w:r>
        <w:rPr>
          <w:rFonts w:ascii="Times New Roman"/>
          <w:b w:val="false"/>
          <w:i w:val="false"/>
          <w:color w:val="000000"/>
          <w:sz w:val="28"/>
        </w:rPr>
        <w:t>
      Оттан қорғау құрамдарын (сіңіргіштерді) жағу бойынша жұмыстарды жүргізуді оттан қорғау құрамына арналған техникалық құжаттаманың талаптарына сәйкес жүзеге асыру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52" w:id="18"/>
    <w:p>
      <w:pPr>
        <w:spacing w:after="0"/>
        <w:ind w:left="0"/>
        <w:jc w:val="both"/>
      </w:pPr>
      <w:r>
        <w:rPr>
          <w:rFonts w:ascii="Times New Roman"/>
          <w:b w:val="false"/>
          <w:i w:val="false"/>
          <w:color w:val="000000"/>
          <w:sz w:val="28"/>
        </w:rPr>
        <w:t>
      "274. Ұйым басшысы оттан қорғайтын тозаңды құрамдардың, оттан қорғау майларының, сылақтың, құрылыс конструкцияларының плиталармен, табақты және басқа да оттан қорғау материалдарымен қаптамалардың, жанғыш қаптау және жылуды оқшаулау материалдарының, ауа өткізгіштердің, жабдық пен эстакадалардың металл тіректерінің зақымдануларын жоюды қамтамасыз етеді, сондай-ақ дайындаушы зауыттың нұсқаулығына сәйкес оттан қорғау өңдеуінің (сіңіруінің) жай-күйін тексеруді жүзеге асырады.</w:t>
      </w:r>
    </w:p>
    <w:bookmarkEnd w:id="18"/>
    <w:p>
      <w:pPr>
        <w:spacing w:after="0"/>
        <w:ind w:left="0"/>
        <w:jc w:val="both"/>
      </w:pPr>
      <w:r>
        <w:rPr>
          <w:rFonts w:ascii="Times New Roman"/>
          <w:b w:val="false"/>
          <w:i w:val="false"/>
          <w:color w:val="000000"/>
          <w:sz w:val="28"/>
        </w:rPr>
        <w:t>
      Оттан қорғау өңдеуінің (сіңіруінің) жай-күйі техникалық құжаттамада көрсетілген мерзімде немесе жылына кемінде бір рет сынақ хаттамасын құрып тексерілуі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w:t>
      </w:r>
    </w:p>
    <w:bookmarkStart w:name="z54" w:id="19"/>
    <w:p>
      <w:pPr>
        <w:spacing w:after="0"/>
        <w:ind w:left="0"/>
        <w:jc w:val="both"/>
      </w:pPr>
      <w:r>
        <w:rPr>
          <w:rFonts w:ascii="Times New Roman"/>
          <w:b w:val="false"/>
          <w:i w:val="false"/>
          <w:color w:val="000000"/>
          <w:sz w:val="28"/>
        </w:rPr>
        <w:t xml:space="preserve">
      "276. Ұйымның ғимараттары мен құрылыстарында (жеке тұрғын үйлерді қоспағанда) мыналарға: </w:t>
      </w:r>
    </w:p>
    <w:bookmarkEnd w:id="19"/>
    <w:p>
      <w:pPr>
        <w:spacing w:after="0"/>
        <w:ind w:left="0"/>
        <w:jc w:val="both"/>
      </w:pPr>
      <w:r>
        <w:rPr>
          <w:rFonts w:ascii="Times New Roman"/>
          <w:b w:val="false"/>
          <w:i w:val="false"/>
          <w:color w:val="000000"/>
          <w:sz w:val="28"/>
        </w:rPr>
        <w:t xml:space="preserve">
      1) жобалау нормаларында көзделген жағдайлардан басқа, 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w:t>
      </w:r>
    </w:p>
    <w:p>
      <w:pPr>
        <w:spacing w:after="0"/>
        <w:ind w:left="0"/>
        <w:jc w:val="both"/>
      </w:pPr>
      <w:r>
        <w:rPr>
          <w:rFonts w:ascii="Times New Roman"/>
          <w:b w:val="false"/>
          <w:i w:val="false"/>
          <w:color w:val="000000"/>
          <w:sz w:val="28"/>
        </w:rPr>
        <w:t xml:space="preserve">
      2) шатырдың астын, техникалық қабаттарды, желдету камераларын және басқа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w:t>
      </w:r>
    </w:p>
    <w:p>
      <w:pPr>
        <w:spacing w:after="0"/>
        <w:ind w:left="0"/>
        <w:jc w:val="both"/>
      </w:pPr>
      <w:r>
        <w:rPr>
          <w:rFonts w:ascii="Times New Roman"/>
          <w:b w:val="false"/>
          <w:i w:val="false"/>
          <w:color w:val="000000"/>
          <w:sz w:val="28"/>
        </w:rPr>
        <w:t xml:space="preserve">
      3) лифт холлдарында қамбалар, дүңгіршектер, дүкеншіктер орналастыруға және пайдалануға, сондай-ақ жанғыш материалдарды сақтауға; </w:t>
      </w:r>
    </w:p>
    <w:p>
      <w:pPr>
        <w:spacing w:after="0"/>
        <w:ind w:left="0"/>
        <w:jc w:val="both"/>
      </w:pPr>
      <w:r>
        <w:rPr>
          <w:rFonts w:ascii="Times New Roman"/>
          <w:b w:val="false"/>
          <w:i w:val="false"/>
          <w:color w:val="000000"/>
          <w:sz w:val="28"/>
        </w:rPr>
        <w:t xml:space="preserve">
      4) 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w:t>
      </w:r>
    </w:p>
    <w:p>
      <w:pPr>
        <w:spacing w:after="0"/>
        <w:ind w:left="0"/>
        <w:jc w:val="both"/>
      </w:pPr>
      <w:r>
        <w:rPr>
          <w:rFonts w:ascii="Times New Roman"/>
          <w:b w:val="false"/>
          <w:i w:val="false"/>
          <w:color w:val="000000"/>
          <w:sz w:val="28"/>
        </w:rPr>
        <w:t xml:space="preserve">
      5)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сигнализациясы,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w:t>
      </w:r>
    </w:p>
    <w:p>
      <w:pPr>
        <w:spacing w:after="0"/>
        <w:ind w:left="0"/>
        <w:jc w:val="both"/>
      </w:pPr>
      <w:r>
        <w:rPr>
          <w:rFonts w:ascii="Times New Roman"/>
          <w:b w:val="false"/>
          <w:i w:val="false"/>
          <w:color w:val="000000"/>
          <w:sz w:val="28"/>
        </w:rPr>
        <w:t xml:space="preserve">
      6) балкондар мен лоджияларда есіктерді, люктерді, аралас секцияларға өтетін жерлерді және эвакуациялау сатыларына шығуларды жиһазбен, жабдықпен немесе басқа заттармен үйіп тастауға, балкон араларындағы сатыларды демонтаждауға, сондай-ақ пәтерлердің балкондары мен лоджияларындағы люктерді дәнекерлеуге; </w:t>
      </w:r>
    </w:p>
    <w:p>
      <w:pPr>
        <w:spacing w:after="0"/>
        <w:ind w:left="0"/>
        <w:jc w:val="both"/>
      </w:pPr>
      <w:r>
        <w:rPr>
          <w:rFonts w:ascii="Times New Roman"/>
          <w:b w:val="false"/>
          <w:i w:val="false"/>
          <w:color w:val="000000"/>
          <w:sz w:val="28"/>
        </w:rPr>
        <w:t xml:space="preserve">
      7) үй-жайды жинауды және бензин, жермай және басқа тез тұтанғыш және жанғыш сұйықтықтарды қолданып жууды жүргізуге, сондай-ақ қатып қалған құбырларды дәнекерлеу шамымен және ашық от қолданылатын басқа тәсілдермен жылытуды жүргізуге; </w:t>
      </w:r>
    </w:p>
    <w:p>
      <w:pPr>
        <w:spacing w:after="0"/>
        <w:ind w:left="0"/>
        <w:jc w:val="both"/>
      </w:pPr>
      <w:r>
        <w:rPr>
          <w:rFonts w:ascii="Times New Roman"/>
          <w:b w:val="false"/>
          <w:i w:val="false"/>
          <w:color w:val="000000"/>
          <w:sz w:val="28"/>
        </w:rPr>
        <w:t xml:space="preserve">
      8) май болған сүрту материалын жинамай қалдыруға; </w:t>
      </w:r>
    </w:p>
    <w:p>
      <w:pPr>
        <w:spacing w:after="0"/>
        <w:ind w:left="0"/>
        <w:jc w:val="both"/>
      </w:pPr>
      <w:r>
        <w:rPr>
          <w:rFonts w:ascii="Times New Roman"/>
          <w:b w:val="false"/>
          <w:i w:val="false"/>
          <w:color w:val="000000"/>
          <w:sz w:val="28"/>
        </w:rPr>
        <w:t>
      9) ғимараттың барлық қабаттарының терезелерінде, жертөлелер терезелеріндегі шұңқыршаларда торлар орнатуға (қоғамнан уақытша оқшаулауды қамтамасыз ететін түзеу және арнайы мекемелердің, мекемелердің қоймаларының, кассаларының, үй-жайларын, қару тұратын бөлмелері, құпия бөлімдерін қоспағанда);</w:t>
      </w:r>
    </w:p>
    <w:p>
      <w:pPr>
        <w:spacing w:after="0"/>
        <w:ind w:left="0"/>
        <w:jc w:val="both"/>
      </w:pPr>
      <w:r>
        <w:rPr>
          <w:rFonts w:ascii="Times New Roman"/>
          <w:b w:val="false"/>
          <w:i w:val="false"/>
          <w:color w:val="000000"/>
          <w:sz w:val="28"/>
        </w:rPr>
        <w:t xml:space="preserve">
      10) өрт жағдайында қауіпсіздік аймақтарына жататын балкондарды, лоджиялар мен галереяларды шынылауға; </w:t>
      </w:r>
    </w:p>
    <w:p>
      <w:pPr>
        <w:spacing w:after="0"/>
        <w:ind w:left="0"/>
        <w:jc w:val="both"/>
      </w:pPr>
      <w:r>
        <w:rPr>
          <w:rFonts w:ascii="Times New Roman"/>
          <w:b w:val="false"/>
          <w:i w:val="false"/>
          <w:color w:val="000000"/>
          <w:sz w:val="28"/>
        </w:rPr>
        <w:t>
      11) басқыш шабақтары мен дәліздерде қамбалар (қосалқы үй-жайлар) орнатуға, сондай-ақ басқыш жайылмаларының астында және басқыш алаңдарында заттарды, жиһаз және басқа жанғыш материалдарды сақтауға. Бірінші және цокольдық қабаттардағы басқыш жайылмаларында орталық жылытуды басқару тораптарына, су өлшеу және жанбайтын материалдардан жасалған бөлгіштермен қоршалған электрқалқанды тораптарға арналған үй-жайды ғана орналастыруға рұқсат етіледі;</w:t>
      </w:r>
    </w:p>
    <w:p>
      <w:pPr>
        <w:spacing w:after="0"/>
        <w:ind w:left="0"/>
        <w:jc w:val="both"/>
      </w:pPr>
      <w:r>
        <w:rPr>
          <w:rFonts w:ascii="Times New Roman"/>
          <w:b w:val="false"/>
          <w:i w:val="false"/>
          <w:color w:val="000000"/>
          <w:sz w:val="28"/>
        </w:rPr>
        <w:t>
      12) ғимараттардың өндірістік және қоймалық үй-жайларында (отқа төзімділігі V деңгейлі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w:t>
      </w:r>
    </w:p>
    <w:p>
      <w:pPr>
        <w:spacing w:after="0"/>
        <w:ind w:left="0"/>
        <w:jc w:val="both"/>
      </w:pPr>
      <w:r>
        <w:rPr>
          <w:rFonts w:ascii="Times New Roman"/>
          <w:b w:val="false"/>
          <w:i w:val="false"/>
          <w:color w:val="000000"/>
          <w:sz w:val="28"/>
        </w:rPr>
        <w:t>
      13) жеке қорғау құралдарын орнату және құтқару құрылғыларын бекіту орындарына өту жолдарын үймелеуге және жабуға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w:t>
      </w:r>
      <w:r>
        <w:rPr>
          <w:rFonts w:ascii="Times New Roman"/>
          <w:b w:val="false"/>
          <w:i w:val="false"/>
          <w:color w:val="000000"/>
          <w:sz w:val="28"/>
        </w:rPr>
        <w:t xml:space="preserve"> мынадай редакцияда жазылсын:</w:t>
      </w:r>
    </w:p>
    <w:bookmarkStart w:name="z56" w:id="20"/>
    <w:p>
      <w:pPr>
        <w:spacing w:after="0"/>
        <w:ind w:left="0"/>
        <w:jc w:val="both"/>
      </w:pPr>
      <w:r>
        <w:rPr>
          <w:rFonts w:ascii="Times New Roman"/>
          <w:b w:val="false"/>
          <w:i w:val="false"/>
          <w:color w:val="000000"/>
          <w:sz w:val="28"/>
        </w:rPr>
        <w:t xml:space="preserve">
      "278. Бір мезгілде 50-ден астам адамның келуіне арналған үй-жайлар, сондай-ақ бір мезгілде 15-тен астам адамның келуіне арналған жертөле және цокольдық қабаттардың үй-жайларында кемінде екі эвакуациялық шығу жолдары болуы қажет. </w:t>
      </w:r>
    </w:p>
    <w:bookmarkEnd w:id="20"/>
    <w:p>
      <w:pPr>
        <w:spacing w:after="0"/>
        <w:ind w:left="0"/>
        <w:jc w:val="both"/>
      </w:pPr>
      <w:r>
        <w:rPr>
          <w:rFonts w:ascii="Times New Roman"/>
          <w:b w:val="false"/>
          <w:i w:val="false"/>
          <w:color w:val="000000"/>
          <w:sz w:val="28"/>
        </w:rPr>
        <w:t>
      Отқа төзімділік деңгейі IV және V ғимараттар мен құрылыстарда 50 және одан артық адамның бір мезгілде болуына бірінші қабаттағы үй-жайда ғана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286-тармақтар</w:t>
      </w:r>
      <w:r>
        <w:rPr>
          <w:rFonts w:ascii="Times New Roman"/>
          <w:b w:val="false"/>
          <w:i w:val="false"/>
          <w:color w:val="000000"/>
          <w:sz w:val="28"/>
        </w:rPr>
        <w:t xml:space="preserve"> мынадай редакцияда жазылсын:</w:t>
      </w:r>
    </w:p>
    <w:bookmarkStart w:name="z58" w:id="21"/>
    <w:p>
      <w:pPr>
        <w:spacing w:after="0"/>
        <w:ind w:left="0"/>
        <w:jc w:val="both"/>
      </w:pPr>
      <w:r>
        <w:rPr>
          <w:rFonts w:ascii="Times New Roman"/>
          <w:b w:val="false"/>
          <w:i w:val="false"/>
          <w:color w:val="000000"/>
          <w:sz w:val="28"/>
        </w:rPr>
        <w:t>
      "285. Ашылу бағыты нормаланбайтын мынадай есіктерден басқа, эвакуациялау жолдарындағы есіктер және ғимараттан шығатын бағыт бойынша ашылуы тиіс, атап айтқанда:</w:t>
      </w:r>
    </w:p>
    <w:bookmarkEnd w:id="21"/>
    <w:p>
      <w:pPr>
        <w:spacing w:after="0"/>
        <w:ind w:left="0"/>
        <w:jc w:val="both"/>
      </w:pPr>
      <w:r>
        <w:rPr>
          <w:rFonts w:ascii="Times New Roman"/>
          <w:b w:val="false"/>
          <w:i w:val="false"/>
          <w:color w:val="000000"/>
          <w:sz w:val="28"/>
        </w:rPr>
        <w:t>
      1) Ф1.3 және Ф1.4 сыныпты үй-жайлардың;</w:t>
      </w:r>
    </w:p>
    <w:p>
      <w:pPr>
        <w:spacing w:after="0"/>
        <w:ind w:left="0"/>
        <w:jc w:val="both"/>
      </w:pPr>
      <w:r>
        <w:rPr>
          <w:rFonts w:ascii="Times New Roman"/>
          <w:b w:val="false"/>
          <w:i w:val="false"/>
          <w:color w:val="000000"/>
          <w:sz w:val="28"/>
        </w:rPr>
        <w:t>
      2) А және Б үй-жайларынан басқа, бір мезгілде 15-тен аспайтын адам келетін үй-жайлардың;</w:t>
      </w:r>
    </w:p>
    <w:p>
      <w:pPr>
        <w:spacing w:after="0"/>
        <w:ind w:left="0"/>
        <w:jc w:val="both"/>
      </w:pPr>
      <w:r>
        <w:rPr>
          <w:rFonts w:ascii="Times New Roman"/>
          <w:b w:val="false"/>
          <w:i w:val="false"/>
          <w:color w:val="000000"/>
          <w:sz w:val="28"/>
        </w:rPr>
        <w:t>
      3) ауданы 200 м2 қоймалардың;</w:t>
      </w:r>
    </w:p>
    <w:p>
      <w:pPr>
        <w:spacing w:after="0"/>
        <w:ind w:left="0"/>
        <w:jc w:val="both"/>
      </w:pPr>
      <w:r>
        <w:rPr>
          <w:rFonts w:ascii="Times New Roman"/>
          <w:b w:val="false"/>
          <w:i w:val="false"/>
          <w:color w:val="000000"/>
          <w:sz w:val="28"/>
        </w:rPr>
        <w:t>
      4) санитарлық тораптардың;</w:t>
      </w:r>
    </w:p>
    <w:p>
      <w:pPr>
        <w:spacing w:after="0"/>
        <w:ind w:left="0"/>
        <w:jc w:val="both"/>
      </w:pPr>
      <w:r>
        <w:rPr>
          <w:rFonts w:ascii="Times New Roman"/>
          <w:b w:val="false"/>
          <w:i w:val="false"/>
          <w:color w:val="000000"/>
          <w:sz w:val="28"/>
        </w:rPr>
        <w:t>
      5) 3-типтік сатылардың аумағына шығу жолдарының.</w:t>
      </w:r>
    </w:p>
    <w:bookmarkStart w:name="z59" w:id="22"/>
    <w:p>
      <w:pPr>
        <w:spacing w:after="0"/>
        <w:ind w:left="0"/>
        <w:jc w:val="both"/>
      </w:pPr>
      <w:r>
        <w:rPr>
          <w:rFonts w:ascii="Times New Roman"/>
          <w:b w:val="false"/>
          <w:i w:val="false"/>
          <w:color w:val="000000"/>
          <w:sz w:val="28"/>
        </w:rPr>
        <w:t>
      286. Эвакуациялық шығу жолдарының есіктеріндегі тиектер, Қазақстан Республикасының заңнамасында белгіленген жағдайлардан басқа, оларды ішінен кілтсіз ашу мүмкіндігін қамтамасыз етуі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p>
    <w:bookmarkStart w:name="z61" w:id="23"/>
    <w:p>
      <w:pPr>
        <w:spacing w:after="0"/>
        <w:ind w:left="0"/>
        <w:jc w:val="both"/>
      </w:pPr>
      <w:r>
        <w:rPr>
          <w:rFonts w:ascii="Times New Roman"/>
          <w:b w:val="false"/>
          <w:i w:val="false"/>
          <w:color w:val="000000"/>
          <w:sz w:val="28"/>
        </w:rPr>
        <w:t xml:space="preserve">
      "288. Эвакуациялық жолдар мен шығуларды пайдаланған кезде: </w:t>
      </w:r>
    </w:p>
    <w:bookmarkEnd w:id="23"/>
    <w:p>
      <w:pPr>
        <w:spacing w:after="0"/>
        <w:ind w:left="0"/>
        <w:jc w:val="both"/>
      </w:pPr>
      <w:r>
        <w:rPr>
          <w:rFonts w:ascii="Times New Roman"/>
          <w:b w:val="false"/>
          <w:i w:val="false"/>
          <w:color w:val="000000"/>
          <w:sz w:val="28"/>
        </w:rPr>
        <w:t xml:space="preserve">
      1) эвакуациялық жолдар мен шығуларды (оның ішінде өтетін жерлер, дәліздер, тамбурлар, галереялар, лифті холлдары, басқыш алаңдары, басқыш шабақтары, есіктер, эвакуациялық люктер) түрлі материалдармен, бұйымдармен, жабдықтармен, өндірістік қалдықтармен, қоқыспен және басқа заттармен үйіп тастауға, сондай-ақ эвакуациялық шығу есіктерін шегелеп тастауға; </w:t>
      </w:r>
    </w:p>
    <w:p>
      <w:pPr>
        <w:spacing w:after="0"/>
        <w:ind w:left="0"/>
        <w:jc w:val="both"/>
      </w:pPr>
      <w:r>
        <w:rPr>
          <w:rFonts w:ascii="Times New Roman"/>
          <w:b w:val="false"/>
          <w:i w:val="false"/>
          <w:color w:val="000000"/>
          <w:sz w:val="28"/>
        </w:rPr>
        <w:t>
      2) шығу тамбурларында (пәтерлер мен жеке тұрғын үйлерді қоспағанда) киімге арналған кептіргіштер мен ілгіштер, гардеробты орналастыруға, сондай-ақ керек-жарақтар мен материалдарды сақтауға (оның ішінде уақытша);</w:t>
      </w:r>
    </w:p>
    <w:p>
      <w:pPr>
        <w:spacing w:after="0"/>
        <w:ind w:left="0"/>
        <w:jc w:val="both"/>
      </w:pPr>
      <w:r>
        <w:rPr>
          <w:rFonts w:ascii="Times New Roman"/>
          <w:b w:val="false"/>
          <w:i w:val="false"/>
          <w:color w:val="000000"/>
          <w:sz w:val="28"/>
        </w:rPr>
        <w:t xml:space="preserve">
      3) эвакуациялау жолдарында табалдырықтар (есіктердің ойықтарындағы табалдырықтардан басқа) орнатуға, ішкі жағынан қолмен ашу және ашық күйінде бұғаттау мүмкіндігі жоқ қозғалмалы және көтеріліп-түсірілетін есіктер мен қақпаларды, айналатын есіктер мен турникеттерді, сондай-ақ басқа (қайталайтын) эвакуациялау жолдары болмаған кезде немесе көрсетілген құрылғыларды қолмен ашуға және ашық күйінде бұғаттауға мүмкіндік беретін техникалық шешімдер болмаған кезде адамдарды еркін эвакуациялауға кедергі келтіретін басқа да құрылғыларды орнатуға жол берілмейді. Қолмен басқарылатын тәсілге қосымша құрылғыларды автоматты немесе қашықтықтан ашу және бұғаттау тәсілін қолдануға жол беріледі; </w:t>
      </w:r>
    </w:p>
    <w:p>
      <w:pPr>
        <w:spacing w:after="0"/>
        <w:ind w:left="0"/>
        <w:jc w:val="both"/>
      </w:pPr>
      <w:r>
        <w:rPr>
          <w:rFonts w:ascii="Times New Roman"/>
          <w:b w:val="false"/>
          <w:i w:val="false"/>
          <w:color w:val="000000"/>
          <w:sz w:val="28"/>
        </w:rPr>
        <w:t>
      4) отқа төзімділігі V дәрежелі ғимараттардан басқа, қабырғалары мен төбелерін өңдеуге, қаптауға және бояуға арналған жанғыш материалдарды, сондай-ақ отқа төзімділік деңгейі V ғимараттарды есептемегенде, эвакуациялау жолындағы сатылар мен басқыш алаңдарын қолдануға;</w:t>
      </w:r>
    </w:p>
    <w:p>
      <w:pPr>
        <w:spacing w:after="0"/>
        <w:ind w:left="0"/>
        <w:jc w:val="both"/>
      </w:pPr>
      <w:r>
        <w:rPr>
          <w:rFonts w:ascii="Times New Roman"/>
          <w:b w:val="false"/>
          <w:i w:val="false"/>
          <w:color w:val="000000"/>
          <w:sz w:val="28"/>
        </w:rPr>
        <w:t xml:space="preserve">
      5) басқыш шабақтарының, дәліздердің, холлдар мен тамбурлардың өздігінен жабылатын есіктерін ашық күйінде бекітуге, сондай-ақ оларды алып тастауға; </w:t>
      </w:r>
    </w:p>
    <w:p>
      <w:pPr>
        <w:spacing w:after="0"/>
        <w:ind w:left="0"/>
        <w:jc w:val="both"/>
      </w:pPr>
      <w:r>
        <w:rPr>
          <w:rFonts w:ascii="Times New Roman"/>
          <w:b w:val="false"/>
          <w:i w:val="false"/>
          <w:color w:val="000000"/>
          <w:sz w:val="28"/>
        </w:rPr>
        <w:t xml:space="preserve">
      6) түтіндемейтін басқыш шабақтарының ауа аймақтарының терезе жапқыштарын шынылауға немесе жабуға; </w:t>
      </w:r>
    </w:p>
    <w:p>
      <w:pPr>
        <w:spacing w:after="0"/>
        <w:ind w:left="0"/>
        <w:jc w:val="both"/>
      </w:pPr>
      <w:r>
        <w:rPr>
          <w:rFonts w:ascii="Times New Roman"/>
          <w:b w:val="false"/>
          <w:i w:val="false"/>
          <w:color w:val="000000"/>
          <w:sz w:val="28"/>
        </w:rPr>
        <w:t>
      7) арқауланған шыныны есіктер мен фрамугтарды шынылауда жай шынымен ауыстыруға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290-тармақ</w:t>
      </w:r>
      <w:r>
        <w:rPr>
          <w:rFonts w:ascii="Times New Roman"/>
          <w:b w:val="false"/>
          <w:i w:val="false"/>
          <w:color w:val="000000"/>
          <w:sz w:val="28"/>
        </w:rPr>
        <w:t xml:space="preserve"> мынадай редакцияда жазылсын:</w:t>
      </w:r>
    </w:p>
    <w:bookmarkStart w:name="z63" w:id="24"/>
    <w:p>
      <w:pPr>
        <w:spacing w:after="0"/>
        <w:ind w:left="0"/>
        <w:jc w:val="both"/>
      </w:pPr>
      <w:r>
        <w:rPr>
          <w:rFonts w:ascii="Times New Roman"/>
          <w:b w:val="false"/>
          <w:i w:val="false"/>
          <w:color w:val="000000"/>
          <w:sz w:val="28"/>
        </w:rPr>
        <w:t>
      "290. Адамдар жаппай жиналатын үй-жайларда кілемдер, кілем төсемшелері және өзге де еден жабындары еденге бекітілуі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65" w:id="25"/>
    <w:p>
      <w:pPr>
        <w:spacing w:after="0"/>
        <w:ind w:left="0"/>
        <w:jc w:val="both"/>
      </w:pPr>
      <w:r>
        <w:rPr>
          <w:rFonts w:ascii="Times New Roman"/>
          <w:b w:val="false"/>
          <w:i w:val="false"/>
          <w:color w:val="000000"/>
          <w:sz w:val="28"/>
        </w:rPr>
        <w:t xml:space="preserve">
      "292. Үй-жайлардағы электрлік қондырғылар мен тұрмыстық электрлік аспаптар жұмыс уақыты (ауысымы) аяқталған кезде тоқсыздандырылуы керек. </w:t>
      </w:r>
    </w:p>
    <w:bookmarkEnd w:id="25"/>
    <w:p>
      <w:pPr>
        <w:spacing w:after="0"/>
        <w:ind w:left="0"/>
        <w:jc w:val="both"/>
      </w:pPr>
      <w:r>
        <w:rPr>
          <w:rFonts w:ascii="Times New Roman"/>
          <w:b w:val="false"/>
          <w:i w:val="false"/>
          <w:color w:val="000000"/>
          <w:sz w:val="28"/>
        </w:rPr>
        <w:t>
      Авариялық жарық түсіру, өрт сөндіру және өртке қарсы сумен жабдықтау қондырғылары, өрт сөндіру және күзет-өрт сигналын бергіштер кернеуде қосылып қалуы керек. Басқа электрлік қондырғылар мен электртехникалық бұйымдарды (оның ішінде тұрғын үй-жайларда), егер бұл олардың функционалдық қолданысымен негізделсе және (немесе) пайдалану жөніндегі нұсқаулық талаптарында көзделсе, кернеуде қалдыруға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67" w:id="26"/>
    <w:p>
      <w:pPr>
        <w:spacing w:after="0"/>
        <w:ind w:left="0"/>
        <w:jc w:val="both"/>
      </w:pPr>
      <w:r>
        <w:rPr>
          <w:rFonts w:ascii="Times New Roman"/>
          <w:b w:val="false"/>
          <w:i w:val="false"/>
          <w:color w:val="000000"/>
          <w:sz w:val="28"/>
        </w:rPr>
        <w:t xml:space="preserve">
      "314. Отпен жылытуды пайдалану кезінде: </w:t>
      </w:r>
    </w:p>
    <w:bookmarkEnd w:id="26"/>
    <w:p>
      <w:pPr>
        <w:spacing w:after="0"/>
        <w:ind w:left="0"/>
        <w:jc w:val="both"/>
      </w:pPr>
      <w:r>
        <w:rPr>
          <w:rFonts w:ascii="Times New Roman"/>
          <w:b w:val="false"/>
          <w:i w:val="false"/>
          <w:color w:val="000000"/>
          <w:sz w:val="28"/>
        </w:rPr>
        <w:t>
      1) 1) жағылатын пешті қараусыз қалдыруға, сондай-ақ оларды қадағалауды балаларға тапсыруға;</w:t>
      </w:r>
    </w:p>
    <w:p>
      <w:pPr>
        <w:spacing w:after="0"/>
        <w:ind w:left="0"/>
        <w:jc w:val="both"/>
      </w:pPr>
      <w:r>
        <w:rPr>
          <w:rFonts w:ascii="Times New Roman"/>
          <w:b w:val="false"/>
          <w:i w:val="false"/>
          <w:color w:val="000000"/>
          <w:sz w:val="28"/>
        </w:rPr>
        <w:t xml:space="preserve">
      2) жағу үшін дайындалған отынды, сондай-ақ басқа жанғыш заттар мен материалдарды пештің алдындағы табаққа орналастыруға; </w:t>
      </w:r>
    </w:p>
    <w:p>
      <w:pPr>
        <w:spacing w:after="0"/>
        <w:ind w:left="0"/>
        <w:jc w:val="both"/>
      </w:pPr>
      <w:r>
        <w:rPr>
          <w:rFonts w:ascii="Times New Roman"/>
          <w:b w:val="false"/>
          <w:i w:val="false"/>
          <w:color w:val="000000"/>
          <w:sz w:val="28"/>
        </w:rPr>
        <w:t xml:space="preserve">
      3) қатты отын жағылатын пештерді жағу үшін тез тұтанатын және жанғыш сұйықтықтарды қолдануға; </w:t>
      </w:r>
    </w:p>
    <w:p>
      <w:pPr>
        <w:spacing w:after="0"/>
        <w:ind w:left="0"/>
        <w:jc w:val="both"/>
      </w:pPr>
      <w:r>
        <w:rPr>
          <w:rFonts w:ascii="Times New Roman"/>
          <w:b w:val="false"/>
          <w:i w:val="false"/>
          <w:color w:val="000000"/>
          <w:sz w:val="28"/>
        </w:rPr>
        <w:t xml:space="preserve">
      4) осы отын түріне арналмаған пештерді көмірмен, кокспен және газбен жағуға; </w:t>
      </w:r>
    </w:p>
    <w:p>
      <w:pPr>
        <w:spacing w:after="0"/>
        <w:ind w:left="0"/>
        <w:jc w:val="both"/>
      </w:pPr>
      <w:r>
        <w:rPr>
          <w:rFonts w:ascii="Times New Roman"/>
          <w:b w:val="false"/>
          <w:i w:val="false"/>
          <w:color w:val="000000"/>
          <w:sz w:val="28"/>
        </w:rPr>
        <w:t xml:space="preserve">
      5) үй-жайларда жиналыстар және басқа да көпшілік іс-шаралар өткізу уақытында пеш жағуға; </w:t>
      </w:r>
    </w:p>
    <w:p>
      <w:pPr>
        <w:spacing w:after="0"/>
        <w:ind w:left="0"/>
        <w:jc w:val="both"/>
      </w:pPr>
      <w:r>
        <w:rPr>
          <w:rFonts w:ascii="Times New Roman"/>
          <w:b w:val="false"/>
          <w:i w:val="false"/>
          <w:color w:val="000000"/>
          <w:sz w:val="28"/>
        </w:rPr>
        <w:t xml:space="preserve">
      6) пештерді шамадан тыс қыздыруға; </w:t>
      </w:r>
    </w:p>
    <w:p>
      <w:pPr>
        <w:spacing w:after="0"/>
        <w:ind w:left="0"/>
        <w:jc w:val="both"/>
      </w:pPr>
      <w:r>
        <w:rPr>
          <w:rFonts w:ascii="Times New Roman"/>
          <w:b w:val="false"/>
          <w:i w:val="false"/>
          <w:color w:val="000000"/>
          <w:sz w:val="28"/>
        </w:rPr>
        <w:t>
      7) жанғыш заттар мен материалдарды (аяқ киім, киім, ағаш) пештер мен түтіндіктердің беттерінен 0,5 м кем болатын арақашықтықта кептіруге;</w:t>
      </w:r>
    </w:p>
    <w:p>
      <w:pPr>
        <w:spacing w:after="0"/>
        <w:ind w:left="0"/>
        <w:jc w:val="both"/>
      </w:pPr>
      <w:r>
        <w:rPr>
          <w:rFonts w:ascii="Times New Roman"/>
          <w:b w:val="false"/>
          <w:i w:val="false"/>
          <w:color w:val="000000"/>
          <w:sz w:val="28"/>
        </w:rPr>
        <w:t>
      8) ысырмаларды (жаппаларды) жобалау нормаларында көзделген ойықтарсыз қолдануға;</w:t>
      </w:r>
    </w:p>
    <w:p>
      <w:pPr>
        <w:spacing w:after="0"/>
        <w:ind w:left="0"/>
        <w:jc w:val="both"/>
      </w:pPr>
      <w:r>
        <w:rPr>
          <w:rFonts w:ascii="Times New Roman"/>
          <w:b w:val="false"/>
          <w:i w:val="false"/>
          <w:color w:val="000000"/>
          <w:sz w:val="28"/>
        </w:rPr>
        <w:t>
      9) желдету және газ арналарын түтін жолдары ретінде қолдануға;</w:t>
      </w:r>
    </w:p>
    <w:p>
      <w:pPr>
        <w:spacing w:after="0"/>
        <w:ind w:left="0"/>
        <w:jc w:val="both"/>
      </w:pPr>
      <w:r>
        <w:rPr>
          <w:rFonts w:ascii="Times New Roman"/>
          <w:b w:val="false"/>
          <w:i w:val="false"/>
          <w:color w:val="000000"/>
          <w:sz w:val="28"/>
        </w:rPr>
        <w:t>
      10) ақаулықтары, сызаттары мен саңылаулары бар пештерді жағуды жүзеге асыруға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p>
    <w:bookmarkStart w:name="z69" w:id="27"/>
    <w:p>
      <w:pPr>
        <w:spacing w:after="0"/>
        <w:ind w:left="0"/>
        <w:jc w:val="both"/>
      </w:pPr>
      <w:r>
        <w:rPr>
          <w:rFonts w:ascii="Times New Roman"/>
          <w:b w:val="false"/>
          <w:i w:val="false"/>
          <w:color w:val="000000"/>
          <w:sz w:val="28"/>
        </w:rPr>
        <w:t>
      "323. Желдету камералары, циклондар, сүзгілер, ауаарналар жанғыш шаңдардан, өндіріс қалдықтарынан және май шөгінділерінен тазартылуы тиіс.</w:t>
      </w:r>
    </w:p>
    <w:bookmarkEnd w:id="27"/>
    <w:p>
      <w:pPr>
        <w:spacing w:after="0"/>
        <w:ind w:left="0"/>
        <w:jc w:val="both"/>
      </w:pPr>
      <w:r>
        <w:rPr>
          <w:rFonts w:ascii="Times New Roman"/>
          <w:b w:val="false"/>
          <w:i w:val="false"/>
          <w:color w:val="000000"/>
          <w:sz w:val="28"/>
        </w:rPr>
        <w:t xml:space="preserve">
      Тазарту мерзімділігі ерікті нысанда тиісті акт дайындай отырып, Қазақстан Республикасы Ұлттық экономика министрлігінің 2015 жылғы 9 желтоқсандағы № 758 бұйрығымен бекітілген "Желдету мен ауаны баптау жүйелеріне, оларды тазалау мен дезинфекциялауға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12846 болып тіркелген) белгіленген мерзімдерде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p>
    <w:bookmarkStart w:name="z71" w:id="28"/>
    <w:p>
      <w:pPr>
        <w:spacing w:after="0"/>
        <w:ind w:left="0"/>
        <w:jc w:val="both"/>
      </w:pPr>
      <w:r>
        <w:rPr>
          <w:rFonts w:ascii="Times New Roman"/>
          <w:b w:val="false"/>
          <w:i w:val="false"/>
          <w:color w:val="000000"/>
          <w:sz w:val="28"/>
        </w:rPr>
        <w:t xml:space="preserve">
      "344. Газ баллон қондырғыларын орналастыру және пайдалану, оның ішінде адамдар тұруға арналған ғимарат ішінде орналастыру Қазақстан Республикасы Ішкі істер министрінің 2017 жылғы 9 қазандағы № 673 бұйрығымен бекітілген Газбен жабдықтау жүйелері жүйелері объектілерінің қауіпсіздігі жөніндегі </w:t>
      </w:r>
      <w:r>
        <w:rPr>
          <w:rFonts w:ascii="Times New Roman"/>
          <w:b w:val="false"/>
          <w:i w:val="false"/>
          <w:color w:val="000000"/>
          <w:sz w:val="28"/>
        </w:rPr>
        <w:t>талаптарға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сәйкес жүзеге асырылуы керек.";</w:t>
      </w:r>
    </w:p>
    <w:bookmarkEnd w:id="28"/>
    <w:p>
      <w:pPr>
        <w:spacing w:after="0"/>
        <w:ind w:left="0"/>
        <w:jc w:val="both"/>
      </w:pPr>
      <w:r>
        <w:rPr>
          <w:rFonts w:ascii="Times New Roman"/>
          <w:b w:val="false"/>
          <w:i w:val="false"/>
          <w:color w:val="000000"/>
          <w:sz w:val="28"/>
        </w:rPr>
        <w:t>
      мынадай мазмұндағы 392-1-тармақпен толықтырылсын:</w:t>
      </w:r>
    </w:p>
    <w:p>
      <w:pPr>
        <w:spacing w:after="0"/>
        <w:ind w:left="0"/>
        <w:jc w:val="both"/>
      </w:pPr>
      <w:r>
        <w:rPr>
          <w:rFonts w:ascii="Times New Roman"/>
          <w:b w:val="false"/>
          <w:i w:val="false"/>
          <w:color w:val="000000"/>
          <w:sz w:val="28"/>
        </w:rPr>
        <w:t xml:space="preserve">
      "392-1. Ғимараттар мен құрылыстарда электр электр кабельдері мен өткізгіштерді төсеу үшін көлденең және тік арналардың өрттің таралуынан қорғанышы болуы тиіс. </w:t>
      </w:r>
    </w:p>
    <w:p>
      <w:pPr>
        <w:spacing w:after="0"/>
        <w:ind w:left="0"/>
        <w:jc w:val="both"/>
      </w:pPr>
      <w:r>
        <w:rPr>
          <w:rFonts w:ascii="Times New Roman"/>
          <w:b w:val="false"/>
          <w:i w:val="false"/>
          <w:color w:val="000000"/>
          <w:sz w:val="28"/>
        </w:rPr>
        <w:t>
      Кабель арналарының, қораптардың және өткізгіштердің отқа төзімділік шегі нормаланған құрылыс конструкциялары арқылы өтетін жерлерде отқа төзімділік шегі осы конструкциялардың отқа төзімділік шегінен төмен емес кабель өткізгіштері көзделуі тиіс.";</w:t>
      </w:r>
    </w:p>
    <w:p>
      <w:pPr>
        <w:spacing w:after="0"/>
        <w:ind w:left="0"/>
        <w:jc w:val="both"/>
      </w:pPr>
      <w:r>
        <w:rPr>
          <w:rFonts w:ascii="Times New Roman"/>
          <w:b w:val="false"/>
          <w:i w:val="false"/>
          <w:color w:val="000000"/>
          <w:sz w:val="28"/>
        </w:rPr>
        <w:t>
      мынадай мазмұндағы 419-1-тармақпен толықтырылсын:</w:t>
      </w:r>
    </w:p>
    <w:p>
      <w:pPr>
        <w:spacing w:after="0"/>
        <w:ind w:left="0"/>
        <w:jc w:val="both"/>
      </w:pPr>
      <w:r>
        <w:rPr>
          <w:rFonts w:ascii="Times New Roman"/>
          <w:b w:val="false"/>
          <w:i w:val="false"/>
          <w:color w:val="000000"/>
          <w:sz w:val="28"/>
        </w:rPr>
        <w:t xml:space="preserve">
      "419-1. Құрылыс конструкцияларының (оның ішінде ойықтарды толтыру конструкцияларының), сондай-ақ құрылыс материалдарының (оның ішінде өңдеу) өрт қауіптілігі көрсеткіштерінің сәйкестігін растау міндетті сертификаттау нысанында жүргізіледі. </w:t>
      </w:r>
    </w:p>
    <w:p>
      <w:pPr>
        <w:spacing w:after="0"/>
        <w:ind w:left="0"/>
        <w:jc w:val="both"/>
      </w:pPr>
      <w:r>
        <w:rPr>
          <w:rFonts w:ascii="Times New Roman"/>
          <w:b w:val="false"/>
          <w:i w:val="false"/>
          <w:color w:val="000000"/>
          <w:sz w:val="28"/>
        </w:rPr>
        <w:t xml:space="preserve">
      Сертификаттауды сәйкестікті растау жөніндегі орган Қазақстан Республикасы Үкіметінің 2008 жылғы 4 ақпандағы № 90 қаулысымен бекітілген "Сәйкестікті растау рәсімдері" техникалық </w:t>
      </w:r>
      <w:r>
        <w:rPr>
          <w:rFonts w:ascii="Times New Roman"/>
          <w:b w:val="false"/>
          <w:i w:val="false"/>
          <w:color w:val="000000"/>
          <w:sz w:val="28"/>
        </w:rPr>
        <w:t>регламентіне</w:t>
      </w:r>
      <w:r>
        <w:rPr>
          <w:rFonts w:ascii="Times New Roman"/>
          <w:b w:val="false"/>
          <w:i w:val="false"/>
          <w:color w:val="000000"/>
          <w:sz w:val="28"/>
        </w:rPr>
        <w:t>, сондай-ақ Инвестициялар және даму министрінің 2018 жылғы 12 қазандағы № 710 бұйрығымен бекітілген (Нормативтік құқықтық актілерді мемлекеттік тіркеу тізілімінде № 17758 болып тіркелген) Сәйкестікті растау қағидаларына сәйкес сертификаттау схемалары бойынша жүргізеді.</w:t>
      </w:r>
    </w:p>
    <w:p>
      <w:pPr>
        <w:spacing w:after="0"/>
        <w:ind w:left="0"/>
        <w:jc w:val="both"/>
      </w:pPr>
      <w:r>
        <w:rPr>
          <w:rFonts w:ascii="Times New Roman"/>
          <w:b w:val="false"/>
          <w:i w:val="false"/>
          <w:color w:val="000000"/>
          <w:sz w:val="28"/>
        </w:rPr>
        <w:t>
      Сериялық шығарылатын құрылыс материалдары мен конструкцияларын сертификаттау кезінде 2-сертификаттау схемасы қолданылады, дайындаушы оның өтініш берушісі бола алады.</w:t>
      </w:r>
    </w:p>
    <w:p>
      <w:pPr>
        <w:spacing w:after="0"/>
        <w:ind w:left="0"/>
        <w:jc w:val="both"/>
      </w:pPr>
      <w:r>
        <w:rPr>
          <w:rFonts w:ascii="Times New Roman"/>
          <w:b w:val="false"/>
          <w:i w:val="false"/>
          <w:color w:val="000000"/>
          <w:sz w:val="28"/>
        </w:rPr>
        <w:t>
      Құрылыс материалдары мен конструкцияларының партиясын сертификаттау кезінде 7-сертификаттау схемасы қолданылады, дайындаушы уәкілеттік берген тұлға, импорттаушы оның өтініш берушісі бола алады.";</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40-тармаққа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Функционалдық өрт қауіптілігі класы Ф5 үй-жайлар мен ғимараттар өрт-жарылыс қауіптілігі және өрт қауіптілігі бойынша мынадай санаттарға бөлінеді:</w:t>
      </w:r>
    </w:p>
    <w:p>
      <w:pPr>
        <w:spacing w:after="0"/>
        <w:ind w:left="0"/>
        <w:jc w:val="both"/>
      </w:pPr>
      <w:r>
        <w:rPr>
          <w:rFonts w:ascii="Times New Roman"/>
          <w:b w:val="false"/>
          <w:i w:val="false"/>
          <w:color w:val="000000"/>
          <w:sz w:val="28"/>
        </w:rPr>
        <w:t xml:space="preserve">
      1) А (өрт-жарылыс қауіптілігі жоғары); </w:t>
      </w:r>
    </w:p>
    <w:p>
      <w:pPr>
        <w:spacing w:after="0"/>
        <w:ind w:left="0"/>
        <w:jc w:val="both"/>
      </w:pPr>
      <w:r>
        <w:rPr>
          <w:rFonts w:ascii="Times New Roman"/>
          <w:b w:val="false"/>
          <w:i w:val="false"/>
          <w:color w:val="000000"/>
          <w:sz w:val="28"/>
        </w:rPr>
        <w:t xml:space="preserve">
      2) Б (өрт-жарылыс қауіптілігі); </w:t>
      </w:r>
    </w:p>
    <w:p>
      <w:pPr>
        <w:spacing w:after="0"/>
        <w:ind w:left="0"/>
        <w:jc w:val="both"/>
      </w:pPr>
      <w:r>
        <w:rPr>
          <w:rFonts w:ascii="Times New Roman"/>
          <w:b w:val="false"/>
          <w:i w:val="false"/>
          <w:color w:val="000000"/>
          <w:sz w:val="28"/>
        </w:rPr>
        <w:t xml:space="preserve">
      3) В1 - В4 (өрт қауіптілігі); </w:t>
      </w:r>
    </w:p>
    <w:p>
      <w:pPr>
        <w:spacing w:after="0"/>
        <w:ind w:left="0"/>
        <w:jc w:val="both"/>
      </w:pPr>
      <w:r>
        <w:rPr>
          <w:rFonts w:ascii="Times New Roman"/>
          <w:b w:val="false"/>
          <w:i w:val="false"/>
          <w:color w:val="000000"/>
          <w:sz w:val="28"/>
        </w:rPr>
        <w:t xml:space="preserve">
      4) Г (өрт қауіптілігі орташа); </w:t>
      </w:r>
    </w:p>
    <w:p>
      <w:pPr>
        <w:spacing w:after="0"/>
        <w:ind w:left="0"/>
        <w:jc w:val="both"/>
      </w:pPr>
      <w:r>
        <w:rPr>
          <w:rFonts w:ascii="Times New Roman"/>
          <w:b w:val="false"/>
          <w:i w:val="false"/>
          <w:color w:val="000000"/>
          <w:sz w:val="28"/>
        </w:rPr>
        <w:t>
      5) Д (өрт қауіптілігі темен).";</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2-қосымшаның</w:t>
      </w:r>
      <w:r>
        <w:rPr>
          <w:rFonts w:ascii="Times New Roman"/>
          <w:b w:val="false"/>
          <w:i w:val="false"/>
          <w:color w:val="000000"/>
          <w:sz w:val="28"/>
        </w:rPr>
        <w:t xml:space="preserve"> 1-кестесі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75" w:id="29"/>
    <w:p>
      <w:pPr>
        <w:spacing w:after="0"/>
        <w:ind w:left="0"/>
        <w:jc w:val="left"/>
      </w:pPr>
      <w:r>
        <w:rPr>
          <w:rFonts w:ascii="Times New Roman"/>
          <w:b/>
          <w:i w:val="false"/>
          <w:color w:val="000000"/>
        </w:rPr>
        <w:t xml:space="preserve"> Ғимараттардың, құрылыстардың және өрт бөліктерінің құрылыс конструкцияларының отқа төзімділік дәрежесінің және отқа төзімділік шегінің сәйкестігі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553"/>
        <w:gridCol w:w="1246"/>
        <w:gridCol w:w="1796"/>
        <w:gridCol w:w="1613"/>
        <w:gridCol w:w="1278"/>
        <w:gridCol w:w="2073"/>
        <w:gridCol w:w="1279"/>
      </w:tblGrid>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өрт бөлік терінің отқа төзімділік дәрежесі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отқа төзімділік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қабырғалар, бағандар және өзге аралық элементтер</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аралық қабырғалар</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арасындағы далдалар (оның ішінде шатырлардың және жертөле үстіндегі)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Шатырсыз жабындардың құрылыс конструкциялары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құрылыс конструкциялары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(оның ішінде жылытқышы бар)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флар, бөренелер, өткіндер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саты баспалдақтарымен алаңдары</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ланбайды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ланбайды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ланбайды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ланбайды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ланбайды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ланбайды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 байды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8-қосымшаның</w:t>
      </w:r>
      <w:r>
        <w:rPr>
          <w:rFonts w:ascii="Times New Roman"/>
          <w:b w:val="false"/>
          <w:i w:val="false"/>
          <w:color w:val="000000"/>
          <w:sz w:val="28"/>
        </w:rPr>
        <w:t xml:space="preserve"> 3-кестесі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76" w:id="30"/>
    <w:p>
      <w:pPr>
        <w:spacing w:after="0"/>
        <w:ind w:left="0"/>
        <w:jc w:val="left"/>
      </w:pPr>
      <w:r>
        <w:rPr>
          <w:rFonts w:ascii="Times New Roman"/>
          <w:b/>
          <w:i w:val="false"/>
          <w:color w:val="000000"/>
        </w:rPr>
        <w:t xml:space="preserve"> Жер үсті резервуары бар автоқұю станциясы аумағында орналасқан ғимараттар және құрылыс арасындағы ең қысқа өртке қарсы қашықтықтар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75"/>
        <w:gridCol w:w="1075"/>
        <w:gridCol w:w="1076"/>
        <w:gridCol w:w="691"/>
        <w:gridCol w:w="1076"/>
        <w:gridCol w:w="1076"/>
        <w:gridCol w:w="1076"/>
        <w:gridCol w:w="1076"/>
        <w:gridCol w:w="1079"/>
      </w:tblGrid>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ғимарат пен құрылыс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бағанасында жазу тәртібінде сәйкес ғимараттар мен құрылыстар арасындағы ең кіші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 сақтауға арналған жерасты резервуарлары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Отын тарату бағаналары (ОТБ)</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Автоцистернаға арналған алаң</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қызметкерлері мен көлік құралдарына сервистік қызмет көрсетуге арналған ғимараттар (техникалық қызмет көрсету орындары мен автомобильдерді жуу)</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отқа төзімділік бойынша I және II деңгейлер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отқа төзімділік бойынша IIIа деңгейлер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жүргіншілерге сервистік қызмет көрсету ғимараттары (сәйкес тауарлар дүкені, кафе, санитарлық торап)</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отқа төзімділіктің I және II деңгейлері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отқа төзімділіктің ІІІа деңгейлері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өнімдерімен ластанған атмосфералық жауын-шашынды тазарту құрылғылары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құралдарының тұрақ алаңы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Қашықтықтар көрсетілген: алымда – жақтаусыз ғимарат қабырғаларына дейін, бөлімде жақтаулы ғимарат қабырғасы. "-" белгіленген қашықтықтар нормаланбайды;</w:t>
            </w:r>
            <w:r>
              <w:br/>
            </w:r>
            <w:r>
              <w:rPr>
                <w:rFonts w:ascii="Times New Roman"/>
                <w:b w:val="false"/>
                <w:i w:val="false"/>
                <w:color w:val="000000"/>
                <w:sz w:val="20"/>
              </w:rPr>
              <w:t>
2. Қашықтықтар нормаланбайды:</w:t>
            </w:r>
            <w:r>
              <w:br/>
            </w:r>
            <w:r>
              <w:rPr>
                <w:rFonts w:ascii="Times New Roman"/>
                <w:b w:val="false"/>
                <w:i w:val="false"/>
                <w:color w:val="000000"/>
                <w:sz w:val="20"/>
              </w:rPr>
              <w:t>
1) егер өзге ғимарат жағына қаратылған барынша кең ғимарат қабырғасы өртке қарсы болса, көлік құралдарына сервистік қызмет көрсету ғимараттары арасында;</w:t>
            </w:r>
            <w:r>
              <w:br/>
            </w:r>
            <w:r>
              <w:rPr>
                <w:rFonts w:ascii="Times New Roman"/>
                <w:b w:val="false"/>
                <w:i w:val="false"/>
                <w:color w:val="000000"/>
                <w:sz w:val="20"/>
              </w:rPr>
              <w:t>
2) егер АЖМС қызметкерлеріне арналған ғимаратта жүргізушілерге, жолаушылар мен олардың көлік құралдарына сервистік қызмет көрсету ғимараты болмаса;</w:t>
            </w:r>
            <w:r>
              <w:br/>
            </w:r>
            <w:r>
              <w:rPr>
                <w:rFonts w:ascii="Times New Roman"/>
                <w:b w:val="false"/>
                <w:i w:val="false"/>
                <w:color w:val="000000"/>
                <w:sz w:val="20"/>
              </w:rPr>
              <w:t>
3. Көлік құралдарының тұрағына арналған өлшемдер онда бірдей уақытта 10 көлік құралы болуын қамтамасыз етуі керек. 9-жолда жеңіл мен мотокөліктер тұрақтарына дейін қашықтық көрсетілген. Өзге көлік құралдарының тұрақтарын ұйымдастырған кезде отқа төзімділік бойынша I және II санатты жақтаусыз ғимарат қабырғаларына дейінгі қашықтық кемі 9 м, ал қалған қашықтықтарды 50 % арттыру керек.</w:t>
            </w:r>
            <w:r>
              <w:br/>
            </w:r>
            <w:r>
              <w:rPr>
                <w:rFonts w:ascii="Times New Roman"/>
                <w:b w:val="false"/>
                <w:i w:val="false"/>
                <w:color w:val="000000"/>
                <w:sz w:val="20"/>
              </w:rPr>
              <w:t>
4. Трансформатор кіші станциясынан АЖМС ғимараты мен құрылыстарына дейінгі қашықтық № 230 бұйрықтың талаптарына сәйкес қабылданады.</w:t>
            </w:r>
            <w:r>
              <w:br/>
            </w:r>
            <w:r>
              <w:rPr>
                <w:rFonts w:ascii="Times New Roman"/>
                <w:b w:val="false"/>
                <w:i w:val="false"/>
                <w:color w:val="000000"/>
                <w:sz w:val="20"/>
              </w:rPr>
              <w:t>
5. Автоматты АЖМС жобалау кезінде отын сақтауға арналған резервуарлар мен ОТБ арасындағы қашықтық нормаланбайды.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14-қосымшаның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Қымбат электронды жабдығы бар, сондай-ақ тарихи құндылыққа ие заттарды сақтауға арналған үй-жайларды (оның ішінде телефон станцияларының, мұражайларлардың, мұрағаттартың үй-жайларын) қорғау үшін өрт сөндіру кезінде жоғарыда көрсетілген заттардың өрт сөндіргіш затпен зақымдану қаупін болдырмау үшін ауа-эмульсиялық және көмірқышқыл өрт сөндіргіштер қолданылуы тиіс.";</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14-қосымшаның</w:t>
      </w:r>
      <w:r>
        <w:rPr>
          <w:rFonts w:ascii="Times New Roman"/>
          <w:b w:val="false"/>
          <w:i w:val="false"/>
          <w:color w:val="000000"/>
          <w:sz w:val="28"/>
        </w:rPr>
        <w:t xml:space="preserve"> 1-кестесі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78" w:id="31"/>
    <w:p>
      <w:pPr>
        <w:spacing w:after="0"/>
        <w:ind w:left="0"/>
        <w:jc w:val="left"/>
      </w:pPr>
      <w:r>
        <w:rPr>
          <w:rFonts w:ascii="Times New Roman"/>
          <w:b/>
          <w:i w:val="false"/>
          <w:color w:val="000000"/>
        </w:rPr>
        <w:t xml:space="preserve"> Тасымалданатын өрт сөндіргіштермен жабдықтау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1577"/>
        <w:gridCol w:w="662"/>
        <w:gridCol w:w="1246"/>
        <w:gridCol w:w="816"/>
        <w:gridCol w:w="816"/>
        <w:gridCol w:w="1014"/>
        <w:gridCol w:w="983"/>
        <w:gridCol w:w="816"/>
        <w:gridCol w:w="1673"/>
      </w:tblGrid>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 - өрт және өрт қауіптілігі бойынша өндірістік немесе қойма үй-жайының (ғимарат, құрылыс) санаты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түрдегі өрт сөндіргішпен қорғалатын үй-жайлардың ең үлкен алаңы, м 2</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корпусының түрі мен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 көбікті және сулы өрт сөндіргіштер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ұнтақты өрт сөндіргіштер, л (өрт сөндіргіш зат салмағы, кг)</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Ауа-эмульсиялық көлемі 3 л өрт сөндіргіштер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көмірқышқыл өрт сөндіргіштер, л (өрт сөндіруші зат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(жанғыш газдар мен сұйықтықтар)</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(қатты жанғыш заттар мен материалдар)</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және Д</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 белгісімен осы қорғау объектілерін жарақтауға ұсынылатын өрт сөндіргіштер, "+" белгісімен қолданылуы ұсынылатындар жоқ кезде рұқсат етілетін және тиісті негіздер кезінде өрт сөндіргіштер, "-" белгісімен осы қорғау объектілерін жарақтау үшін рұқсат етілмейтін өрт сөндіргіштер белгіленген.</w:t>
            </w:r>
            <w:r>
              <w:br/>
            </w:r>
            <w:r>
              <w:rPr>
                <w:rFonts w:ascii="Times New Roman"/>
                <w:b w:val="false"/>
                <w:i w:val="false"/>
                <w:color w:val="000000"/>
                <w:sz w:val="20"/>
              </w:rPr>
              <w:t>
2. Түрлі сыныпты өрттерді сөндіру үшін ұнтақты өрт сөндіргіштерде сәйкес зарядтар болуы тиіс: А сыныбы үшін - АВС (Е) ұнтағы; В,С және (Е) сыныбы үшін - ВС(Е) немесе АВС (Е) және D - D сыныпты ұнтақтар;</w:t>
            </w:r>
            <w:r>
              <w:br/>
            </w:r>
            <w:r>
              <w:rPr>
                <w:rFonts w:ascii="Times New Roman"/>
                <w:b w:val="false"/>
                <w:i w:val="false"/>
                <w:color w:val="000000"/>
                <w:sz w:val="20"/>
              </w:rPr>
              <w:t>
3. D сыныпты өрттерді сөндіру үшін ауа-эмульсиялы сөндіргіштердің тиісті өрт сөндіргіш заттарының зарядтары мен тиісті таңбалануы болуы тиіс.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14-қосымшаның</w:t>
      </w:r>
      <w:r>
        <w:rPr>
          <w:rFonts w:ascii="Times New Roman"/>
          <w:b w:val="false"/>
          <w:i w:val="false"/>
          <w:color w:val="000000"/>
          <w:sz w:val="28"/>
        </w:rPr>
        <w:t xml:space="preserve"> 2-кестесі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80" w:id="32"/>
    <w:p>
      <w:pPr>
        <w:spacing w:after="0"/>
        <w:ind w:left="0"/>
        <w:jc w:val="left"/>
      </w:pPr>
      <w:r>
        <w:rPr>
          <w:rFonts w:ascii="Times New Roman"/>
          <w:b/>
          <w:i w:val="false"/>
          <w:color w:val="000000"/>
        </w:rPr>
        <w:t xml:space="preserve"> Үй-жайларды жылжымалы өрт сөндіргіштермен жарақтау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001"/>
        <w:gridCol w:w="859"/>
        <w:gridCol w:w="1787"/>
        <w:gridCol w:w="1530"/>
        <w:gridCol w:w="1616"/>
        <w:gridCol w:w="1039"/>
        <w:gridCol w:w="1040"/>
      </w:tblGrid>
      <w:tr>
        <w:trPr>
          <w:trHeight w:val="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қауіптілігі бойынша өндірістік немесе қойма үй-жайының (ғимараттың, құрылыстың) санаты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сөндіргіштердің тиісті типімен қорғалатын үй-жайдың ең үлкен ауданы, м </w:t>
            </w:r>
            <w:r>
              <w:rPr>
                <w:rFonts w:ascii="Times New Roman"/>
                <w:b w:val="false"/>
                <w:i w:val="false"/>
                <w:color w:val="000000"/>
                <w:vertAlign w:val="superscript"/>
              </w:rPr>
              <w:t>2</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л ауа-көбікпен өрт сөндіргіштер</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л ауа-эмульсиялық өрт сөндіргіштер</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л ұнтақпен өрт сөндіргіштер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көмірқышқылмен өрт сөндіргіштер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(жанғыш газдар мен сұйықтықтар)</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(қатты жанғыш заттар мен материалдар), Г</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br/>
            </w:r>
            <w:r>
              <w:rPr>
                <w:rFonts w:ascii="Times New Roman"/>
                <w:b w:val="false"/>
                <w:i w:val="false"/>
                <w:color w:val="000000"/>
                <w:sz w:val="20"/>
              </w:rPr>
              <w:t>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r>
              <w:br/>
            </w:r>
            <w:r>
              <w:rPr>
                <w:rFonts w:ascii="Times New Roman"/>
                <w:b w:val="false"/>
                <w:i w:val="false"/>
                <w:color w:val="000000"/>
                <w:sz w:val="20"/>
              </w:rPr>
              <w:t>
2. Әртүрлі сыныпты өрттерді сөндіру үшін ұнтақпен өрт сөндіргіштерде тиісті зарядтары болуы қажет: А сыныбы үшін - АВС (Е) ұнтағы; В,С және (Е) сыныптары үшін - ВС(Е) немесе АВС (Е) және D - 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14-қосымшаның</w:t>
      </w:r>
      <w:r>
        <w:rPr>
          <w:rFonts w:ascii="Times New Roman"/>
          <w:b w:val="false"/>
          <w:i w:val="false"/>
          <w:color w:val="000000"/>
          <w:sz w:val="28"/>
        </w:rPr>
        <w:t xml:space="preserve"> 5-кестесінің ескертпелері мынадай мазмұндағы 4-тармақпен толықтырылсын:</w:t>
      </w:r>
    </w:p>
    <w:p>
      <w:pPr>
        <w:spacing w:after="0"/>
        <w:ind w:left="0"/>
        <w:jc w:val="both"/>
      </w:pPr>
      <w:r>
        <w:rPr>
          <w:rFonts w:ascii="Times New Roman"/>
          <w:b w:val="false"/>
          <w:i w:val="false"/>
          <w:color w:val="000000"/>
          <w:sz w:val="28"/>
        </w:rPr>
        <w:t>
      "4. Ұнтақты өрт сөндіргіштерді ауа-эмульсиялық өрт сөндіргіштермен ауыстыруға рұқсат етіледі.";</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20-қосымша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"Қолдану нәтижесінде ерікті негізде техникалық регламенттің талаптарын сақтауды қамтамасыз ететін стандарттар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628"/>
        <w:gridCol w:w="2757"/>
        <w:gridCol w:w="3740"/>
        <w:gridCol w:w="46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1088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Терминдер мен анықтамалар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13943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Сөздік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w:t>
            </w:r>
            <w:r>
              <w:br/>
            </w:r>
            <w:r>
              <w:rPr>
                <w:rFonts w:ascii="Times New Roman"/>
                <w:b w:val="false"/>
                <w:i w:val="false"/>
                <w:color w:val="000000"/>
                <w:sz w:val="20"/>
              </w:rPr>
              <w:t>
Тыныс алу және көру органдарын жеке қорғау құралдары. Оқшаулауыш жеке қорғану құралдары.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қорғау құралдары. Сүзгі үлгісіндегі жеке қорғану құралдары.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 арқылы биіктіктен адамдарды құтқаруға арналған жеке құтқару құрылғылары.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секіріп құтылу қондырғысы.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жеңқұбыры құрылғысы.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жеңқұбыры құрылғысы.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159, 175, 401-тармақтар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арнайы қорғау құралдары. Желдеткіш жүйелеріне арналған өртке қарсы клапандар. Отқа төзімділігін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12.3.046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Автоматты өрт сөндіру қондырғылары. Жалпы техникалық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сөндіргіштер. Пайдалануға қойылатын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356-367-тармақтар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Өртке қарсы сумен жабдықтау құралдары. Өрт сөндіру шүмектерінің қақпақтары. Өрт қауіпсіздігінің техникалық талаптары.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278-тармақтар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конструкциялары. Сыртқы стационарлық өрт сөндіру сатылары және жабын қоршаулары.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336-339-тармақтар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Қорғағыш жерге қосу. Нөлдеу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Жерасты өрт сөндіру гидранттары.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292-304-тармақтар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МЭК 50571.17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электрқондырғылары. 4-бөлім. Қауіпсіздікті қамтамасыз ету жөніндегі талаптар. 48-тарау. Сыртқы шарттарға байланысты қорғау шараларын таңдау.</w:t>
            </w:r>
            <w:r>
              <w:br/>
            </w:r>
            <w:r>
              <w:rPr>
                <w:rFonts w:ascii="Times New Roman"/>
                <w:b w:val="false"/>
                <w:i w:val="false"/>
                <w:color w:val="000000"/>
                <w:sz w:val="20"/>
              </w:rPr>
              <w:t>
482-бөлім. Өрттен қорғау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Құрылыс. Электр қауіпсіздігі 288. Жалпы талаптар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техникалық бұйымдар. Жалпы қауіпсіздік талаптары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373-379-тармақтар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өңдеу материалдары. Аспалы төбелер. Отқа төзімділігін сынау әдісі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Декоративті-өңдеу және қаптау материалдары. Өндіру және қолдану кезіндегі өрт қауіпсіздігі талаптары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Жануға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Тұтануға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Жалынның таралуына сынау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273-274, 387-390-тармақтар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1-бөлім. Ағаш және оның негізінде жасалған материалдарға арналған өрт қорғау құралдары.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2-бөлім. Болат құрылымдарға арналған өрт қорғау құралдары. Жалпы техникалық шарттар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кабелдік желілерге арналған оттаy қорғау жабындары.</w:t>
            </w:r>
            <w:r>
              <w:br/>
            </w:r>
            <w:r>
              <w:rPr>
                <w:rFonts w:ascii="Times New Roman"/>
                <w:b w:val="false"/>
                <w:i w:val="false"/>
                <w:color w:val="000000"/>
                <w:sz w:val="20"/>
              </w:rPr>
              <w:t>
Жалпы техникалық талаптар. Сынақ әдістері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21-қосымша</w:t>
      </w:r>
      <w:r>
        <w:rPr>
          <w:rFonts w:ascii="Times New Roman"/>
          <w:b w:val="false"/>
          <w:i w:val="false"/>
          <w:color w:val="000000"/>
          <w:sz w:val="28"/>
        </w:rPr>
        <w:t xml:space="preserve"> мынадай редакцияда жазылсын:</w:t>
      </w:r>
    </w:p>
    <w:bookmarkStart w:name="z81" w:id="33"/>
    <w:p>
      <w:pPr>
        <w:spacing w:after="0"/>
        <w:ind w:left="0"/>
        <w:jc w:val="left"/>
      </w:pPr>
      <w:r>
        <w:rPr>
          <w:rFonts w:ascii="Times New Roman"/>
          <w:b/>
          <w:i w:val="false"/>
          <w:color w:val="000000"/>
        </w:rPr>
        <w:t xml:space="preserve"> "Зерттеу (сынақ) және өлшеу қағидалары мен әдістерін, оның ішінде үлгілерді іріктеу қағидаларын қамтитын және техникалық регламенттің талаптарын қолдану және орындау және өнімнің сәйкестігін (растауын) бағалауды жүзеге асыру үшін қажетті стандарттар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958"/>
        <w:gridCol w:w="2251"/>
        <w:gridCol w:w="4132"/>
        <w:gridCol w:w="376"/>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жеке қорғау құралдары. Оқшаулауыш жеке қорғану құралдары.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қорғау құралдары. Сүзгі үлгісіндегі жеке қорғану құралдары.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 арқылы биіктіктен адамдарды құтқаруға арналған жеке құтқару құрылғылары.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секіріп құтылу қондырғысы.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өңеші құтқару құрылғысы.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түсіретін өрт сөндіру құралы.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159, 175, 401-тармақтар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арнайы қорғау құралдары. Желдеткіш жүйелеріне арналған өртке қарсы клапандар. Отқа төзімділігін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түтінге қарсы желдету жүйелері. Қабылдау ережелері және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161, 163-тармақтар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 қауіптілігіне сынау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416-423-тармақтар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сынау әдістері.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сынау әдістері. Аспалы және қоршау конструкциялары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31251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жағынан сыртқы қабырғалар. Өрт қауіптілігіне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12.3.046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Автоматты өрт сөндіру қондырғылары. Жалпы техникалық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сөндіргіштер. Пайдалануға қойылатын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356-367-тармақтар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Өртке қарсы сумен жабдықтау құралдары. Өрт сөндіру шүмектерінің қақпақтары. Өрт қауіпсіздігінің техникалық талаптары.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158-159, 162, 174-175, 404-тармақтар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Өртке қарсы есіктер мен қақпалар. Түтін-газ өткізбейтіндігін сынау әдістері.</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өткізгіш элементтердің болуымен ойықтарды толтыру конструкциялары. Отқа төзімділікке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Металл қаптамалы панельдерден конструкциялар. Отқа төзімділікке және өрт қауіптілігіне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278-тармақтар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конструкциялары. Сыртқы стационарлық өрт сөндіру сатылары және жабын қоршаулары.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254-255-тармақтар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12.4.026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түстер, қауіпсіздік белгілері мен сигналдық белгілеулер. Жалпы техникалық шарттар және қолдану тәртібі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1174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қорғауға арналған өрт техникасы. Негізгі түрлері. Орналастыру және қызмет көрсету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 Өрт қауіпсіздігі талаптары.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336-339-тармақтар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Қорғағыш жерге қосу. Нөлдеу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Жерасты өрт сөндіру гидранттары.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292-304-тармақтар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МЭК 50571.17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электрқондырғылары. 4-бөлім. Қауіпсіздікті қамтамасыз ету жөніндегі талаптар. 48-тарау. Сыртқы шарттардан қорғау шараларын таңдау. 482-бөлім. Өрттен қорғау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Құрылыс. Электр қауіпсіздігі 288.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техникалық бұйымдар. Жалпы қауіпсіздік талаптары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373-379-тармақтар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өңдеу материалдары. Аспалы төбелер. Отқа төзімділігін сынау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Декоративті-өңдеу және қаптау материалдары. Өндіру және қолдану кезіндегі өрт қауіпсіздігі талаптары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Жануға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Тұтануға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Жалынның таралуына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273-274, 387-390-тармақтар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1-бөлім. Ағаш және оның негізінде жасалған материалдарға арналған өрт қорғау құралдары.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2-бөлім. Болат құрылымдарға арналған өрт қорғау құралдары. Жалпы техникалық шарттар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кабелдік желілерге арналған оттаy қорғау жабындары.</w:t>
            </w:r>
            <w:r>
              <w:br/>
            </w:r>
            <w:r>
              <w:rPr>
                <w:rFonts w:ascii="Times New Roman"/>
                <w:b w:val="false"/>
                <w:i w:val="false"/>
                <w:color w:val="000000"/>
                <w:sz w:val="20"/>
              </w:rPr>
              <w:t>
Жалпы техникалық талаптар.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бөгеттер ойықтарын толтыру. Кабель жолдары мен шинасым жолдары. Отқа төзімділігін сынау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399-407-тармақтар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түтіннен қорғау құралдары. Желдеткіштер. Отқа төзімділікке сынау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404-тармақ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түтінге қарсы қорғаныс жүйесі. Түтінге қарсы экрандар. Отқа төзімділікке сынау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 Жанғыш тозаңдардың өрт-жарылыс қауіпсіздігі. Жалпы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өрт-жарылыс қауіптілігі. Көрсеткіштер номенклатурасы және оларды анықтау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50810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материалдардың өрт қауіпсіздігі. Декоративтік маталар. Жануға сынау әдістері және жіктеу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