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1c87" w14:textId="92e1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24 маусымдағы № 622 бұйрығы. Қазақстан Республикасының Әділет министрлігінде 2019 жылғы 28 маусымда № 18933 болып тіркелді. Күші жойылды - Қазақстан Республикасы Қаржы министрінің м.а. 2025 жылғы 30 қазандағы № 649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Нормативтік құқықтық актілердің эталондық бақылау банкінде 2018 жылғы 5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ҚҚС асып кетуін қайтару:</w:t>
      </w:r>
    </w:p>
    <w:bookmarkEnd w:id="3"/>
    <w:p>
      <w:pPr>
        <w:spacing w:after="0"/>
        <w:ind w:left="0"/>
        <w:jc w:val="both"/>
      </w:pPr>
      <w:r>
        <w:rPr>
          <w:rFonts w:ascii="Times New Roman"/>
          <w:b w:val="false"/>
          <w:i w:val="false"/>
          <w:color w:val="000000"/>
          <w:sz w:val="28"/>
        </w:rPr>
        <w:t>
      1) Салық кезеңі үшін ҚҚС бойынша декларацияда көрсетілген ҚҚС асып кету сомасын қайтару туралы талабының (бұдан әрі - талап);</w:t>
      </w:r>
    </w:p>
    <w:p>
      <w:pPr>
        <w:spacing w:after="0"/>
        <w:ind w:left="0"/>
        <w:jc w:val="both"/>
      </w:pPr>
      <w:r>
        <w:rPr>
          <w:rFonts w:ascii="Times New Roman"/>
          <w:b w:val="false"/>
          <w:i w:val="false"/>
          <w:color w:val="000000"/>
          <w:sz w:val="28"/>
        </w:rPr>
        <w:t>
      2) шағым жасау (салық төлеуші шағым жасаған кезде) нәтижелерін ескере отырып, қайтаруға ұсынылған ҚҚС асып кету сомасының дұрыстығын растайтын тақырыптық тексеру актісінің;</w:t>
      </w:r>
    </w:p>
    <w:p>
      <w:pPr>
        <w:spacing w:after="0"/>
        <w:ind w:left="0"/>
        <w:jc w:val="both"/>
      </w:pPr>
      <w:r>
        <w:rPr>
          <w:rFonts w:ascii="Times New Roman"/>
          <w:b w:val="false"/>
          <w:i w:val="false"/>
          <w:color w:val="000000"/>
          <w:sz w:val="28"/>
        </w:rPr>
        <w:t xml:space="preserve">
      3) Салық кодексінің 152-бабы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жағдайда тақырыптық тексеру актісіне қорытындының негізінде жүргізіледі.</w:t>
      </w:r>
    </w:p>
    <w:p>
      <w:pPr>
        <w:spacing w:after="0"/>
        <w:ind w:left="0"/>
        <w:jc w:val="both"/>
      </w:pPr>
      <w:r>
        <w:rPr>
          <w:rFonts w:ascii="Times New Roman"/>
          <w:b w:val="false"/>
          <w:i w:val="false"/>
          <w:color w:val="000000"/>
          <w:sz w:val="28"/>
        </w:rPr>
        <w:t>
      Бұл ретте, осы тармақтың 1) тармақшасында көрсетілген ҚҚС асып кету сомасын қайтару туралы талабы, бастапқы, кезекті және (немесе) тарату ҚҚС бойынша декларацияларында көрсетілуі мүмкін.</w:t>
      </w:r>
    </w:p>
    <w:p>
      <w:pPr>
        <w:spacing w:after="0"/>
        <w:ind w:left="0"/>
        <w:jc w:val="both"/>
      </w:pPr>
      <w:r>
        <w:rPr>
          <w:rFonts w:ascii="Times New Roman"/>
          <w:b w:val="false"/>
          <w:i w:val="false"/>
          <w:color w:val="000000"/>
          <w:sz w:val="28"/>
        </w:rPr>
        <w:t>
      Егер, ҚҚС төлеуші салық кезеңі үшін ҚҚС бойынша декларациясында ҚҚС асып кетуін қайтару туралы талапты көрсетпесе, мұндайда осы ҚҚС асып кетуі ҚҚС бойынша келешектегі төлемдер есебіне есепке алынады немесе Салық кодексінің 48-бабында белгіленген талап қою мерзімі ішінде қайтаруға ұсынылуы мүмкін.</w:t>
      </w:r>
    </w:p>
    <w:p>
      <w:pPr>
        <w:spacing w:after="0"/>
        <w:ind w:left="0"/>
        <w:jc w:val="both"/>
      </w:pPr>
      <w:r>
        <w:rPr>
          <w:rFonts w:ascii="Times New Roman"/>
          <w:b w:val="false"/>
          <w:i w:val="false"/>
          <w:color w:val="000000"/>
          <w:sz w:val="28"/>
        </w:rPr>
        <w:t xml:space="preserve">
      Осы тармақтың 2), 3) тармақшаларындағы ережелер Салық кодексінің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434-тармақтарына</w:t>
      </w:r>
      <w:r>
        <w:rPr>
          <w:rFonts w:ascii="Times New Roman"/>
          <w:b w:val="false"/>
          <w:i w:val="false"/>
          <w:color w:val="000000"/>
          <w:sz w:val="28"/>
        </w:rPr>
        <w:t xml:space="preserve"> сәйкес ҚҚС асып кеткен сомаларын қайтаруды жүзеге асыру кезінде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xml:space="preserve">
      "4. Мемлекеттік кірістер органы талапты алғаннан кейін, егер осы тармақта өзгеше белгіленбесе, Салық кодексінің 212-бабы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соңғы күннің мерзімі өткеннен кейін бюджеттен қайтаруға ұсынылған ҚҚС асып кетуінің дұрыстығын растау бойынша тақырыптық тексеру (бұдан әрі – тақырыптық тексеру) тағайындайды.</w:t>
      </w:r>
    </w:p>
    <w:bookmarkEnd w:id="4"/>
    <w:p>
      <w:pPr>
        <w:spacing w:after="0"/>
        <w:ind w:left="0"/>
        <w:jc w:val="both"/>
      </w:pPr>
      <w:r>
        <w:rPr>
          <w:rFonts w:ascii="Times New Roman"/>
          <w:b w:val="false"/>
          <w:i w:val="false"/>
          <w:color w:val="000000"/>
          <w:sz w:val="28"/>
        </w:rPr>
        <w:t xml:space="preserve">
      Бұл ретте тақырыптық тексеру Салық кодексінің 152-бабы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тағайындалады.</w:t>
      </w:r>
    </w:p>
    <w:p>
      <w:pPr>
        <w:spacing w:after="0"/>
        <w:ind w:left="0"/>
        <w:jc w:val="both"/>
      </w:pPr>
      <w:r>
        <w:rPr>
          <w:rFonts w:ascii="Times New Roman"/>
          <w:b w:val="false"/>
          <w:i w:val="false"/>
          <w:color w:val="000000"/>
          <w:sz w:val="28"/>
        </w:rPr>
        <w:t xml:space="preserve">
      Осы тармақтың ережелері, салық төлеушіге қатысты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оның оңайлатылған тәртіпте ҚҚС асып кетуін қайтару туралы талабын қараған кезде қолданылмайды. </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салық төлеушінің дербес шотында ҚҚС асып кету сомасының болмауы;</w:t>
      </w:r>
    </w:p>
    <w:p>
      <w:pPr>
        <w:spacing w:after="0"/>
        <w:ind w:left="0"/>
        <w:jc w:val="both"/>
      </w:pPr>
      <w:r>
        <w:rPr>
          <w:rFonts w:ascii="Times New Roman"/>
          <w:b w:val="false"/>
          <w:i w:val="false"/>
          <w:color w:val="000000"/>
          <w:sz w:val="28"/>
        </w:rPr>
        <w:t>
      және (немесе)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мерзімі мен тәртібінің бұзылғандығы айқындалса, мемлекеттік кірістер органы салық төлеушіге ҚҚС бойынша декларациясын табыс еткен күннен бастап он жұмыс күні ішінде, талапты қараудан бас тартатындығы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"12. Салық кодексінің 152-бабы </w:t>
      </w:r>
      <w:r>
        <w:rPr>
          <w:rFonts w:ascii="Times New Roman"/>
          <w:b w:val="false"/>
          <w:i w:val="false"/>
          <w:color w:val="000000"/>
          <w:sz w:val="28"/>
        </w:rPr>
        <w:t>12-тармағына</w:t>
      </w:r>
      <w:r>
        <w:rPr>
          <w:rFonts w:ascii="Times New Roman"/>
          <w:b w:val="false"/>
          <w:i w:val="false"/>
          <w:color w:val="000000"/>
          <w:sz w:val="28"/>
        </w:rPr>
        <w:t xml:space="preserve"> сәйкес салықтық тексеру аяқталған күнге:</w:t>
      </w:r>
    </w:p>
    <w:bookmarkEnd w:id="5"/>
    <w:p>
      <w:pPr>
        <w:spacing w:after="0"/>
        <w:ind w:left="0"/>
        <w:jc w:val="both"/>
      </w:pPr>
      <w:r>
        <w:rPr>
          <w:rFonts w:ascii="Times New Roman"/>
          <w:b w:val="false"/>
          <w:i w:val="false"/>
          <w:color w:val="000000"/>
          <w:sz w:val="28"/>
        </w:rPr>
        <w:t>
      1) тікелей өнім берушімен өзара есеп айырысулардың дұрыстығын растау үшін қарсы тексеру жүргізуге сұрау салуларға жауаптар алынбаған;</w:t>
      </w:r>
    </w:p>
    <w:p>
      <w:pPr>
        <w:spacing w:after="0"/>
        <w:ind w:left="0"/>
        <w:jc w:val="both"/>
      </w:pPr>
      <w:r>
        <w:rPr>
          <w:rFonts w:ascii="Times New Roman"/>
          <w:b w:val="false"/>
          <w:i w:val="false"/>
          <w:color w:val="000000"/>
          <w:sz w:val="28"/>
        </w:rPr>
        <w:t>
      2) "Пирамида" талдамалық есебіне талдаудың нәтижелері бойынша бұзушылықтар айқындалған тексеріліп жатқан салық төлеушінің жеткізушілері бойынша;</w:t>
      </w:r>
    </w:p>
    <w:p>
      <w:pPr>
        <w:spacing w:after="0"/>
        <w:ind w:left="0"/>
        <w:jc w:val="both"/>
      </w:pPr>
      <w:r>
        <w:rPr>
          <w:rFonts w:ascii="Times New Roman"/>
          <w:b w:val="false"/>
          <w:i w:val="false"/>
          <w:color w:val="000000"/>
          <w:sz w:val="28"/>
        </w:rPr>
        <w:t>
      3) ҚҚС сомаларының дұрыстығы расталмаған;</w:t>
      </w:r>
    </w:p>
    <w:p>
      <w:pPr>
        <w:spacing w:after="0"/>
        <w:ind w:left="0"/>
        <w:jc w:val="both"/>
      </w:pPr>
      <w:r>
        <w:rPr>
          <w:rFonts w:ascii="Times New Roman"/>
          <w:b w:val="false"/>
          <w:i w:val="false"/>
          <w:color w:val="000000"/>
          <w:sz w:val="28"/>
        </w:rPr>
        <w:t>
      4) ҚҚС сомаларының дұрыстығы, қарсы тексеруді жүргізуге мүмкіншілігінің жоқтығына байланысты, оның ішінде:</w:t>
      </w:r>
    </w:p>
    <w:p>
      <w:pPr>
        <w:spacing w:after="0"/>
        <w:ind w:left="0"/>
        <w:jc w:val="both"/>
      </w:pPr>
      <w:r>
        <w:rPr>
          <w:rFonts w:ascii="Times New Roman"/>
          <w:b w:val="false"/>
          <w:i w:val="false"/>
          <w:color w:val="000000"/>
          <w:sz w:val="28"/>
        </w:rPr>
        <w:t>
      жеткізушінің орналасқан орынында болмау;</w:t>
      </w:r>
    </w:p>
    <w:p>
      <w:pPr>
        <w:spacing w:after="0"/>
        <w:ind w:left="0"/>
        <w:jc w:val="both"/>
      </w:pPr>
      <w:r>
        <w:rPr>
          <w:rFonts w:ascii="Times New Roman"/>
          <w:b w:val="false"/>
          <w:i w:val="false"/>
          <w:color w:val="000000"/>
          <w:sz w:val="28"/>
        </w:rPr>
        <w:t>
      жеткізушінің есеп құжаттарын жоғалтып алу себептерімен расталмаған.</w:t>
      </w:r>
    </w:p>
    <w:p>
      <w:pPr>
        <w:spacing w:after="0"/>
        <w:ind w:left="0"/>
        <w:jc w:val="both"/>
      </w:pPr>
      <w:r>
        <w:rPr>
          <w:rFonts w:ascii="Times New Roman"/>
          <w:b w:val="false"/>
          <w:i w:val="false"/>
          <w:color w:val="000000"/>
          <w:sz w:val="28"/>
        </w:rPr>
        <w:t>
      Бұл ретте, осы тармақтың 2) тармақшасындағы ережелер, мына тексерілетін салық төлеушілердің тікелей өнім берушілермен "Пирамида" талдамалық есептің нәтижелері бойынша айқындалған бұзушылықтарды жойған жағдайда:</w:t>
      </w:r>
    </w:p>
    <w:p>
      <w:pPr>
        <w:spacing w:after="0"/>
        <w:ind w:left="0"/>
        <w:jc w:val="both"/>
      </w:pPr>
      <w:r>
        <w:rPr>
          <w:rFonts w:ascii="Times New Roman"/>
          <w:b w:val="false"/>
          <w:i w:val="false"/>
          <w:color w:val="000000"/>
          <w:sz w:val="28"/>
        </w:rPr>
        <w:t xml:space="preserve">
      Қазақстан Республикасының Үкіметімен бекітілетін республикалық индустрияландыру картасының шеңберінде құны кемінде 150 000 000 еселенген айлық есептік көрсеткіш мөлшерін құрайтын инвестициялық жобаны іске асыратын; </w:t>
      </w:r>
    </w:p>
    <w:p>
      <w:pPr>
        <w:spacing w:after="0"/>
        <w:ind w:left="0"/>
        <w:jc w:val="both"/>
      </w:pPr>
      <w:r>
        <w:rPr>
          <w:rFonts w:ascii="Times New Roman"/>
          <w:b w:val="false"/>
          <w:i w:val="false"/>
          <w:color w:val="000000"/>
          <w:sz w:val="28"/>
        </w:rPr>
        <w:t xml:space="preserve">
      Қазақстан Республикасының заңнамасына сәйкес жер қойнауын пайдалануға жасалған келісімшарттың шеңберінде қызметін жүзеге асыратын және ҚҚСның асып түсуін қайтару туралы талабы ұсынылған салық кезеңінің алдындағы соңғы бес жылға есептелген, салық жүктемесінің орташа коэффициенті 20 пайыздан кем емес; </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келісімнің шеңберінде теңізде көмірсутегін барлауды және (немесе) өндіруді жүзеге асыратын салық төлеушілер бойынша осы Қағидаларлар, олардың тікелей өнім берушілеріне қатысты қолданылмайды;</w:t>
      </w:r>
    </w:p>
    <w:p>
      <w:pPr>
        <w:spacing w:after="0"/>
        <w:ind w:left="0"/>
        <w:jc w:val="both"/>
      </w:pPr>
      <w:r>
        <w:rPr>
          <w:rFonts w:ascii="Times New Roman"/>
          <w:b w:val="false"/>
          <w:i w:val="false"/>
          <w:color w:val="000000"/>
          <w:sz w:val="28"/>
        </w:rPr>
        <w:t>
      Тақырыптық тексеру актісінде қайтаруға ҚҚС асып кету сомаларының қайтарылмау негіздемесі көрсетіледі.</w:t>
      </w:r>
    </w:p>
    <w:p>
      <w:pPr>
        <w:spacing w:after="0"/>
        <w:ind w:left="0"/>
        <w:jc w:val="both"/>
      </w:pPr>
      <w:r>
        <w:rPr>
          <w:rFonts w:ascii="Times New Roman"/>
          <w:b w:val="false"/>
          <w:i w:val="false"/>
          <w:color w:val="000000"/>
          <w:sz w:val="28"/>
        </w:rPr>
        <w:t xml:space="preserve">
      Бұл ретте, тақырыптық тексеру нәтижелері бойынша расталмаған ҚҚС асып кеткен сомасы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етудің өткен мерзімі шегінде кейінгі салық кезеңдерінде ҚҚС қайтару туралы талапта салық төлеуші қосу жолымен салық заңнамасын бұзушылықтарды тауарларды, жұмыстарды, қызметтерді өнім берушілердің жоюы бойынша қайтаруға жатады.</w:t>
      </w:r>
    </w:p>
    <w:p>
      <w:pPr>
        <w:spacing w:after="0"/>
        <w:ind w:left="0"/>
        <w:jc w:val="both"/>
      </w:pPr>
      <w:r>
        <w:rPr>
          <w:rFonts w:ascii="Times New Roman"/>
          <w:b w:val="false"/>
          <w:i w:val="false"/>
          <w:color w:val="000000"/>
          <w:sz w:val="28"/>
        </w:rPr>
        <w:t>
      Қайтаруға ұсынылған ҚҚС сомаларының дұрыстығын растау бойынша тақырыптық тексеруді жүзеге асыратын мемлекеттік кірістер органының лауазымды адамы осындай өнім берушілер бойынша "Пирамида" талдамалық есептің нәтижелеріне талдау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"21. Осы Қағидалардың 20-тармағының ережелері:</w:t>
      </w:r>
    </w:p>
    <w:bookmarkEnd w:id="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433-баптарына</w:t>
      </w:r>
      <w:r>
        <w:rPr>
          <w:rFonts w:ascii="Times New Roman"/>
          <w:b w:val="false"/>
          <w:i w:val="false"/>
          <w:color w:val="000000"/>
          <w:sz w:val="28"/>
        </w:rPr>
        <w:t xml:space="preserve"> сәйкес қайтару жүзеге асырылатын ҚҚС асып кету сомасына;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ҚҚС асып кетуін қайтарудың оңайлатылған тәртібін қолдануға құқығы бар салық төлеушілерге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"23. Тақырыптық тексеру актісіне қорытынды тоқсанның соңғы айының жиырма бесінші күнінен кешіктірілмей екі данадан кем емес санында толтырылады және салық органының лауазымды тұлғаларының қолы қойылады. Тақырыптық тексеру актісіне қорытындының бір данасы салық төлеушіге табыс етіледі, ол көрсетілген тақырыптық тексеру актісіне қорытындыны алғаны туралы басқа данаға белгісін қояды.</w:t>
      </w:r>
    </w:p>
    <w:bookmarkEnd w:id="7"/>
    <w:p>
      <w:pPr>
        <w:spacing w:after="0"/>
        <w:ind w:left="0"/>
        <w:jc w:val="both"/>
      </w:pPr>
      <w:r>
        <w:rPr>
          <w:rFonts w:ascii="Times New Roman"/>
          <w:b w:val="false"/>
          <w:i w:val="false"/>
          <w:color w:val="000000"/>
          <w:sz w:val="28"/>
        </w:rPr>
        <w:t xml:space="preserve">
      Қорытынды бойынша ҚҚС асып кетуін қайтару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бекітілген, Жеке шоттарын жүргізу </w:t>
      </w:r>
      <w:r>
        <w:rPr>
          <w:rFonts w:ascii="Times New Roman"/>
          <w:b w:val="false"/>
          <w:i w:val="false"/>
          <w:color w:val="000000"/>
          <w:sz w:val="28"/>
        </w:rPr>
        <w:t>қағидаларында</w:t>
      </w:r>
      <w:r>
        <w:rPr>
          <w:rFonts w:ascii="Times New Roman"/>
          <w:b w:val="false"/>
          <w:i w:val="false"/>
          <w:color w:val="000000"/>
          <w:sz w:val="28"/>
        </w:rPr>
        <w:t xml:space="preserve"> көзделген ережелерге сәйкес мерзімде және тәртіпте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"25. Егер, тақырыптық тексеру басталғанға дейін салықтық өтініште көрсетілген ҚҚС асып кету сомасы салық төлеушінің дербес шотында болмауы анықталған және (немесе) көрсетілген салықтық өтінішті тапсырылған мерзімінде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тәртібі мен мерзімі бұзылған жағдайда, мемлекеттік кірістер органы он жұмыс күні ішінде салық төлеушіге Салық кодексінің 145-бабы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салықтық өтінішті қараудан бас тартылғаны туралы хабарлайды.";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"40. Салық кодексінің 434-бабының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сәйкес келмеуі белгіленген кезде салық төлеушіге асып кеткен ҚҚС-ты қайтаудың оңайлатылған тәртібін олардың қолдану құқығының жоқ екендігі туралы хабарлама жолданады. </w:t>
      </w:r>
    </w:p>
    <w:bookmarkEnd w:id="9"/>
    <w:p>
      <w:pPr>
        <w:spacing w:after="0"/>
        <w:ind w:left="0"/>
        <w:jc w:val="both"/>
      </w:pPr>
      <w:r>
        <w:rPr>
          <w:rFonts w:ascii="Times New Roman"/>
          <w:b w:val="false"/>
          <w:i w:val="false"/>
          <w:color w:val="000000"/>
          <w:sz w:val="28"/>
        </w:rPr>
        <w:t xml:space="preserve">
      Сонымен қатар салық төлеуші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асып кеткен ҚҚС-ты қайтау тәртібін олардың қолдану құқығы туралы хабардар етіледі.</w:t>
      </w:r>
    </w:p>
    <w:p>
      <w:pPr>
        <w:spacing w:after="0"/>
        <w:ind w:left="0"/>
        <w:jc w:val="both"/>
      </w:pPr>
      <w:r>
        <w:rPr>
          <w:rFonts w:ascii="Times New Roman"/>
          <w:b w:val="false"/>
          <w:i w:val="false"/>
          <w:color w:val="000000"/>
          <w:sz w:val="28"/>
        </w:rPr>
        <w:t>
      Хабарламаны алғаннан кейін бес жұмыс күні ішінде салық төлеуші мемлекеттік кірістер органын Салық кодексінің 431-бабында көзделген асып кеткен ҚҚС-ты қайтау тәртібін қолданудан бас тарту немесе келісуі туралы - қабылданған шешім туралы жазбаша хабардар етеді.</w:t>
      </w:r>
    </w:p>
    <w:p>
      <w:pPr>
        <w:spacing w:after="0"/>
        <w:ind w:left="0"/>
        <w:jc w:val="both"/>
      </w:pPr>
      <w:r>
        <w:rPr>
          <w:rFonts w:ascii="Times New Roman"/>
          <w:b w:val="false"/>
          <w:i w:val="false"/>
          <w:color w:val="000000"/>
          <w:sz w:val="28"/>
        </w:rPr>
        <w:t>
      Көрсетілген мерзім өткеннен кейін салық төлеушіден тиісті жауаптың болмауы Салық кодексінің 431-бабында көзделген асып кеткен ҚҚС-ты қайтарудан бас тарту факті болып табылады.</w:t>
      </w:r>
    </w:p>
    <w:bookmarkStart w:name="z19" w:id="10"/>
    <w:p>
      <w:pPr>
        <w:spacing w:after="0"/>
        <w:ind w:left="0"/>
        <w:jc w:val="both"/>
      </w:pPr>
      <w:r>
        <w:rPr>
          <w:rFonts w:ascii="Times New Roman"/>
          <w:b w:val="false"/>
          <w:i w:val="false"/>
          <w:color w:val="000000"/>
          <w:sz w:val="28"/>
        </w:rPr>
        <w:t>
      41. Салық кодексінің 434-бабы 2-тармағында көзделген талаптарға сәйкес келген кезде, салықтарды және бюджетке төленетін басқа да міндетті төлемдерді төлеу үшін Салық кодексінде белгіленген күннен бастап бір жұмыс күні ішінде салық төлеушінің берешегі жоқ (бар) екендігі туралы мәліметтерді жасау қажет болатын салық төлеушілердің тізімі құрылады.</w:t>
      </w:r>
    </w:p>
    <w:bookmarkEnd w:id="10"/>
    <w:bookmarkStart w:name="z20" w:id="11"/>
    <w:p>
      <w:pPr>
        <w:spacing w:after="0"/>
        <w:ind w:left="0"/>
        <w:jc w:val="both"/>
      </w:pPr>
      <w:r>
        <w:rPr>
          <w:rFonts w:ascii="Times New Roman"/>
          <w:b w:val="false"/>
          <w:i w:val="false"/>
          <w:color w:val="000000"/>
          <w:sz w:val="28"/>
        </w:rPr>
        <w:t>
      42. Есепке жатқызуға арналған салықтық өтініш және салық төлеушінің берешегі жоқ (бар) екендігі туралы мәліметтер негізінде мемлекеттік кірістер органы қайтаруға өкімді екі данада жасайды.</w:t>
      </w:r>
    </w:p>
    <w:bookmarkEnd w:id="11"/>
    <w:p>
      <w:pPr>
        <w:spacing w:after="0"/>
        <w:ind w:left="0"/>
        <w:jc w:val="both"/>
      </w:pPr>
      <w:r>
        <w:rPr>
          <w:rFonts w:ascii="Times New Roman"/>
          <w:b w:val="false"/>
          <w:i w:val="false"/>
          <w:color w:val="000000"/>
          <w:sz w:val="28"/>
        </w:rPr>
        <w:t>
      Бұл ретте салық төлеушінің берешегі жоқ (бар) екендігі туралы мәліметтер өкім жасалған күнге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"45.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жетінші бөлігіне сәйкес және </w:t>
      </w:r>
      <w:r>
        <w:rPr>
          <w:rFonts w:ascii="Times New Roman"/>
          <w:b w:val="false"/>
          <w:i w:val="false"/>
          <w:color w:val="000000"/>
          <w:sz w:val="28"/>
        </w:rPr>
        <w:t>433-бабына</w:t>
      </w:r>
      <w:r>
        <w:rPr>
          <w:rFonts w:ascii="Times New Roman"/>
          <w:b w:val="false"/>
          <w:i w:val="false"/>
          <w:color w:val="000000"/>
          <w:sz w:val="28"/>
        </w:rPr>
        <w:t xml:space="preserve"> сәйкес салық төлеушіге ҚҚС асып кетуін қайтарған жағдайда не осы Қағидалардың 40-тармағына сәйкес ҚҚС қайтарудың оңайлатылған тәртібін қолданудан бас тартқан кезде есептілік салық кезеңінің соңына өсу жиынтығымен декларация бойынша қалыптасқан ҚҚС-тың асып кеткен сомасы, қайтаруға ұсынылған, соның ішінде оңайлатылған тәртіппен қайтарылған ҚҚС сомаларының дұрыстығын растау жөніндегі тақырыптық тексерудің нәтижесі бойынша, бірақ Салық кодексінің 434-бабына сәйкес ҚҚС асып кеткен сомасын қайтару туралы талабында көрсетілген ҚҚС-тан артық емес сомасында, не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ҚҚС асып кеткен сомасын қайтару туралы талабында бір уақытта көрсету кезінде қалыптасқан ҚҚС-тан артық емес сомасында және Салық кодексінің 429-бабының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қалған ҚҚС асып кеткен сомасында қайтарылуға жатады.</w:t>
      </w:r>
    </w:p>
    <w:p>
      <w:pPr>
        <w:spacing w:after="0"/>
        <w:ind w:left="0"/>
        <w:jc w:val="both"/>
      </w:pPr>
      <w:r>
        <w:rPr>
          <w:rFonts w:ascii="Times New Roman"/>
          <w:b w:val="false"/>
          <w:i w:val="false"/>
          <w:color w:val="000000"/>
          <w:sz w:val="28"/>
        </w:rPr>
        <w:t>
      Осындай тексеру нәтижесі бойынша қайтаруға жататын асып кеткен ҚҚС сомасы есепті салықтық кезең соңында өсу қортындысымен декларация бойынша қалыптасқан асып кеткен сома, Салық кодексінің 433 және (немесе) 434-баптарына сәйкес қайтарылған ҚҚС сомасы мен тексеру нәтижесі бойынша расталмаған, бірақ ҚҚС қайтару туралы талапта көрсетілген ҚҚС сомасынан артық емес ҚҚС сомасы арасындағы айырмашылық ретінде айқындалады.</w:t>
      </w:r>
    </w:p>
    <w:bookmarkStart w:name="z22" w:id="12"/>
    <w:p>
      <w:pPr>
        <w:spacing w:after="0"/>
        <w:ind w:left="0"/>
        <w:jc w:val="both"/>
      </w:pPr>
      <w:r>
        <w:rPr>
          <w:rFonts w:ascii="Times New Roman"/>
          <w:b w:val="false"/>
          <w:i w:val="false"/>
          <w:color w:val="000000"/>
          <w:sz w:val="28"/>
        </w:rPr>
        <w:t>
      46. Салық кезеңі үшін ҚҚС бойынша декларацияда көрсетілген ҚҚС асып кеткен сомасын қайтару туралы оның талабының негізінде бақылау шотын пайдаланатын ҚҚС төлеушіге ҚҚС асып кеткен сомасын қайтару салықтық тексеру жүргізбестен он бес жұмыс күні ішінде жүргізіледі.</w:t>
      </w:r>
    </w:p>
    <w:bookmarkEnd w:id="12"/>
    <w:p>
      <w:pPr>
        <w:spacing w:after="0"/>
        <w:ind w:left="0"/>
        <w:jc w:val="both"/>
      </w:pPr>
      <w:r>
        <w:rPr>
          <w:rFonts w:ascii="Times New Roman"/>
          <w:b w:val="false"/>
          <w:i w:val="false"/>
          <w:color w:val="000000"/>
          <w:sz w:val="28"/>
        </w:rPr>
        <w:t xml:space="preserve">
      Бұл ретте ҚҚС асып кеткен сомасын қайтару талапта көрсетілген, бірақ ол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қоюдың ескіру мерзімін ескере отырып, ҚҚС бақылау шотын пайдаланған салық кезеңінен аспайтын салық кезеңі үшін жүргізіледі.</w:t>
      </w:r>
    </w:p>
    <w:p>
      <w:pPr>
        <w:spacing w:after="0"/>
        <w:ind w:left="0"/>
        <w:jc w:val="both"/>
      </w:pPr>
      <w:r>
        <w:rPr>
          <w:rFonts w:ascii="Times New Roman"/>
          <w:b w:val="false"/>
          <w:i w:val="false"/>
          <w:color w:val="000000"/>
          <w:sz w:val="28"/>
        </w:rPr>
        <w:t>
      Осы тармаққа сәйкес қайтаруға ұсынылған асып кеткен ҚҚС сомасының дұрыстығын растауды мемлекеттік кірістер органы ақпараттық жүйелерде бар деректердің негізінде жүргізеді.</w:t>
      </w:r>
    </w:p>
    <w:p>
      <w:pPr>
        <w:spacing w:after="0"/>
        <w:ind w:left="0"/>
        <w:jc w:val="both"/>
      </w:pPr>
      <w:r>
        <w:rPr>
          <w:rFonts w:ascii="Times New Roman"/>
          <w:b w:val="false"/>
          <w:i w:val="false"/>
          <w:color w:val="000000"/>
          <w:sz w:val="28"/>
        </w:rPr>
        <w:t>
      Бұл ретте асып кеткен ҚҚС сомасының дұрыстығы ішінара не толық расталмаған жағдайда, мыналарда:</w:t>
      </w:r>
    </w:p>
    <w:p>
      <w:pPr>
        <w:spacing w:after="0"/>
        <w:ind w:left="0"/>
        <w:jc w:val="both"/>
      </w:pPr>
      <w:r>
        <w:rPr>
          <w:rFonts w:ascii="Times New Roman"/>
          <w:b w:val="false"/>
          <w:i w:val="false"/>
          <w:color w:val="000000"/>
          <w:sz w:val="28"/>
        </w:rPr>
        <w:t xml:space="preserve">
      осы Қағидалардың 49-тармағы 1) тармақшасында көрсетілген салық төлеушілерге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асып кеткен ҚҚС қайтаруға құқықтың жоқтығы туралы хабарланады;</w:t>
      </w:r>
    </w:p>
    <w:p>
      <w:pPr>
        <w:spacing w:after="0"/>
        <w:ind w:left="0"/>
        <w:jc w:val="both"/>
      </w:pPr>
      <w:r>
        <w:rPr>
          <w:rFonts w:ascii="Times New Roman"/>
          <w:b w:val="false"/>
          <w:i w:val="false"/>
          <w:color w:val="000000"/>
          <w:sz w:val="28"/>
        </w:rPr>
        <w:t xml:space="preserve">
      осы Қағидалардың 49-тармағы 2) - 5) тармақшаларында көрсетілген салық төлеушілерге Салық кодексінің 433-бабына сәйкес асып кеткен ҚҚС қайтаруға құқықтың жоқтығы туралы, Салық кодексінің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және </w:t>
      </w:r>
      <w:r>
        <w:rPr>
          <w:rFonts w:ascii="Times New Roman"/>
          <w:b w:val="false"/>
          <w:i w:val="false"/>
          <w:color w:val="000000"/>
          <w:sz w:val="28"/>
        </w:rPr>
        <w:t>434-баптарында</w:t>
      </w:r>
      <w:r>
        <w:rPr>
          <w:rFonts w:ascii="Times New Roman"/>
          <w:b w:val="false"/>
          <w:i w:val="false"/>
          <w:color w:val="000000"/>
          <w:sz w:val="28"/>
        </w:rPr>
        <w:t xml:space="preserve"> көзделген асып кеткен ҚҚС қайтару тәртібін қолдану құқығы туралы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xml:space="preserve">
      "48. Салық кодексінің 433-бабы </w:t>
      </w:r>
      <w:r>
        <w:rPr>
          <w:rFonts w:ascii="Times New Roman"/>
          <w:b w:val="false"/>
          <w:i w:val="false"/>
          <w:color w:val="000000"/>
          <w:sz w:val="28"/>
        </w:rPr>
        <w:t>3-тармағында</w:t>
      </w:r>
      <w:r>
        <w:rPr>
          <w:rFonts w:ascii="Times New Roman"/>
          <w:b w:val="false"/>
          <w:i w:val="false"/>
          <w:color w:val="000000"/>
          <w:sz w:val="28"/>
        </w:rPr>
        <w:t xml:space="preserve"> көрсетілген салық төлеушіге өткізу кезінде ҚҚС сомасын есептеу бақылау шотын пайдалана отырып жүргізілген тауарларды сатып алу (алу) бойынша қалыптасқан ҚҚС-тың асып кеткен сомасы бөлігінде, электронды шот-фактура ақпараттық жүйесінің "Виртуалды қойма" модулінде осындай тауарлардың қозғалысы туралы ақпаратты ескере отырып, асып кеткен ҚҚС-ты қайтару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xml:space="preserve">
      "53. Егер ҚҚС бақылау шотын пайдаланатын ҚҚС төлеушісінде ҚҚС бойынша салық міндеттемелерін және салық кезеңінің қорытындысы бойынша тауарлардың жеткізушілерімен және (немесе) сатып алушыларымен есеп айырысуларды орындағаннан кейін ҚҚС бақылау шотында ақша қалдығы болған жағдайда, онда салық төлеуші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қайтарылуы мүмкін ҚҚС-тің көрсетілген сомасын бюджетке аударуға құқылы.</w:t>
      </w:r>
    </w:p>
    <w:bookmarkEnd w:id="14"/>
    <w:p>
      <w:pPr>
        <w:spacing w:after="0"/>
        <w:ind w:left="0"/>
        <w:jc w:val="both"/>
      </w:pPr>
      <w:r>
        <w:rPr>
          <w:rFonts w:ascii="Times New Roman"/>
          <w:b w:val="false"/>
          <w:i w:val="false"/>
          <w:color w:val="000000"/>
          <w:sz w:val="28"/>
        </w:rPr>
        <w:t>
      Осы тармақтың ережесі де қайта құру жолымен қайта ұйымдастырылғанды қоспағанда, ҚҚС бақылау шотын қолданатын салық төлеуші таратылған немесе қайта ұйымдастырылған жағдайда қолданылады.</w:t>
      </w:r>
    </w:p>
    <w:p>
      <w:pPr>
        <w:spacing w:after="0"/>
        <w:ind w:left="0"/>
        <w:jc w:val="both"/>
      </w:pPr>
      <w:r>
        <w:rPr>
          <w:rFonts w:ascii="Times New Roman"/>
          <w:b w:val="false"/>
          <w:i w:val="false"/>
          <w:color w:val="000000"/>
          <w:sz w:val="28"/>
        </w:rPr>
        <w:t>
      Бұл ретте, осы тармақтың бірінші бөлігінің мақсатында артық төленген ҚҚС сомасы, ақпараттық жүйелерде бар ҚҚС сомасы бөлігіндегі тауарларды жеткізушілер мен (немесе) сатып алушылардың өзара есеп айырысуы бойынша мәліметтерді ескере отырып айқындалады.</w:t>
      </w:r>
    </w:p>
    <w:bookmarkStart w:name="z29" w:id="15"/>
    <w:p>
      <w:pPr>
        <w:spacing w:after="0"/>
        <w:ind w:left="0"/>
        <w:jc w:val="both"/>
      </w:pPr>
      <w:r>
        <w:rPr>
          <w:rFonts w:ascii="Times New Roman"/>
          <w:b w:val="false"/>
          <w:i w:val="false"/>
          <w:color w:val="000000"/>
          <w:sz w:val="28"/>
        </w:rPr>
        <w:t xml:space="preserve">
      54. ҚҚС төлеушіде қалыптасқан ҚҚС асып кеткен сомасы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(немесе) </w:t>
      </w:r>
      <w:r>
        <w:rPr>
          <w:rFonts w:ascii="Times New Roman"/>
          <w:b w:val="false"/>
          <w:i w:val="false"/>
          <w:color w:val="000000"/>
          <w:sz w:val="28"/>
        </w:rPr>
        <w:t>432</w:t>
      </w:r>
      <w:r>
        <w:rPr>
          <w:rFonts w:ascii="Times New Roman"/>
          <w:b w:val="false"/>
          <w:i w:val="false"/>
          <w:color w:val="000000"/>
          <w:sz w:val="28"/>
        </w:rPr>
        <w:t xml:space="preserve"> және (немесе)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w:t>
      </w:r>
      <w:r>
        <w:rPr>
          <w:rFonts w:ascii="Times New Roman"/>
          <w:b w:val="false"/>
          <w:i w:val="false"/>
          <w:color w:val="000000"/>
          <w:sz w:val="28"/>
        </w:rPr>
        <w:t xml:space="preserve"> және (немесе) 429-бабының 5-тармағында белгіленген тәртіпте және мерзімде салық төлеушінің таңдауы бойынша қайтаруға жатады.</w:t>
      </w:r>
    </w:p>
    <w:bookmarkEnd w:id="15"/>
    <w:p>
      <w:pPr>
        <w:spacing w:after="0"/>
        <w:ind w:left="0"/>
        <w:jc w:val="both"/>
      </w:pPr>
      <w:r>
        <w:rPr>
          <w:rFonts w:ascii="Times New Roman"/>
          <w:b w:val="false"/>
          <w:i w:val="false"/>
          <w:color w:val="000000"/>
          <w:sz w:val="28"/>
        </w:rPr>
        <w:t>
      ҚҚС асып кетуі салық төлеушіге Салық кодексінің 434-бабына сәйкес оңайлатылған тәртіпте қайтарылған жағдайда, ҚҚС қалған бөлігі, бірақ ҚҚС қайтару туралы талапта көрсетілген ҚҚС аспайтын сомасы, салық төлеушінің таңдауы бойынша Салық кодекстің 431 және (немесе) 433-баптарында белгіленген тәртіпте және мерзімде қайтарылады.</w:t>
      </w:r>
    </w:p>
    <w:bookmarkStart w:name="z30" w:id="16"/>
    <w:p>
      <w:pPr>
        <w:spacing w:after="0"/>
        <w:ind w:left="0"/>
        <w:jc w:val="both"/>
      </w:pPr>
      <w:r>
        <w:rPr>
          <w:rFonts w:ascii="Times New Roman"/>
          <w:b w:val="false"/>
          <w:i w:val="false"/>
          <w:color w:val="000000"/>
          <w:sz w:val="28"/>
        </w:rPr>
        <w:t xml:space="preserve">
      55. ҚҚС төлеушi осы Қағидалардың 49-тармағы 1) тармақшасының екінші бөлігінде көзделген шарттарды орындамаған жағдайда, бюджеттен қайтарылған ҚҚС сомасы, Салық кодексінің 104-бабы </w:t>
      </w:r>
      <w:r>
        <w:rPr>
          <w:rFonts w:ascii="Times New Roman"/>
          <w:b w:val="false"/>
          <w:i w:val="false"/>
          <w:color w:val="000000"/>
          <w:sz w:val="28"/>
        </w:rPr>
        <w:t>4-тармағында</w:t>
      </w:r>
      <w:r>
        <w:rPr>
          <w:rFonts w:ascii="Times New Roman"/>
          <w:b w:val="false"/>
          <w:i w:val="false"/>
          <w:color w:val="000000"/>
          <w:sz w:val="28"/>
        </w:rPr>
        <w:t xml:space="preserve"> көрсетiлген мөлшерде бюджеттен қайтарылған күннен бастап әрбiр күн үшiн есептелген айыппұлмен қоса бюджетке төленедi. </w:t>
      </w:r>
    </w:p>
    <w:bookmarkEnd w:id="16"/>
    <w:p>
      <w:pPr>
        <w:spacing w:after="0"/>
        <w:ind w:left="0"/>
        <w:jc w:val="both"/>
      </w:pPr>
      <w:r>
        <w:rPr>
          <w:rFonts w:ascii="Times New Roman"/>
          <w:b w:val="false"/>
          <w:i w:val="false"/>
          <w:color w:val="000000"/>
          <w:sz w:val="28"/>
        </w:rPr>
        <w:t xml:space="preserve">
      Бұл ретте бюджетке ҚҚС сомасын және осы тармақта көзделген айыппұлдарды төлеуді салық төлеушімен камералдық бақылау нәтижелері бойынша анықталған бұзушылықтарды жою туралы хабарламамен келіскен жағдайда Салық кодексінің 96-бабы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немесе салық төлеушінің тексеру нәтижелері бойынша хабарлама негізінде жүзеге асырылады.";</w:t>
      </w:r>
    </w:p>
    <w:bookmarkStart w:name="z31" w:id="1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2"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2019 жылғы 1 қаңтардан бастап, туындаған құқықтық қатынастарға таратылады.</w:t>
      </w:r>
    </w:p>
    <w:bookmarkEnd w:id="1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