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a5b0" w14:textId="82ea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кемелерінде қауіпті жүктерді әуеде тасымалдау қағидаларын бекіту туралы" Қазақстан Республикасы Инвестициялар және даму министрінің 2017 жылғы 21 маусымдағы № 371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17 маусымдағы № 402 бұйрығы. Қазақстан Республикасының Әділет министрлігінде 2019 жылғы 27 маусымда № 18914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кемелерінде қауіпті жүктерді әуеде тасымалдау қағидаларын бекіту туралы" Қазақстан Республикасы Инвестициялар және даму министрінің 2017 жылғы 21 маусымдағы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15370 болып тіркелген, 2017 жылғы 4 тамызда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кемелерінде қауіпті жүктерді әуеде тасымалдау </w:t>
      </w:r>
      <w:r>
        <w:rPr>
          <w:rFonts w:ascii="Times New Roman"/>
          <w:b w:val="false"/>
          <w:i w:val="false"/>
          <w:color w:val="000000"/>
          <w:sz w:val="28"/>
        </w:rPr>
        <w:t>бұйрығына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және 3) тармақшалар мынадай редакцияда жазылсын:</w:t>
      </w:r>
    </w:p>
    <w:bookmarkEnd w:id="3"/>
    <w:bookmarkStart w:name="z6" w:id="4"/>
    <w:p>
      <w:pPr>
        <w:spacing w:after="0"/>
        <w:ind w:left="0"/>
        <w:jc w:val="both"/>
      </w:pPr>
      <w:r>
        <w:rPr>
          <w:rFonts w:ascii="Times New Roman"/>
          <w:b w:val="false"/>
          <w:i w:val="false"/>
          <w:color w:val="000000"/>
          <w:sz w:val="28"/>
        </w:rPr>
        <w:t>
      "2) бекіту – азаматтық авиация саласындағы уәкілетті ұйым мыналарға беретін рұқсаттама:</w:t>
      </w:r>
    </w:p>
    <w:bookmarkEnd w:id="4"/>
    <w:bookmarkStart w:name="z7" w:id="5"/>
    <w:p>
      <w:pPr>
        <w:spacing w:after="0"/>
        <w:ind w:left="0"/>
        <w:jc w:val="both"/>
      </w:pPr>
      <w:r>
        <w:rPr>
          <w:rFonts w:ascii="Times New Roman"/>
          <w:b w:val="false"/>
          <w:i w:val="false"/>
          <w:color w:val="000000"/>
          <w:sz w:val="28"/>
        </w:rPr>
        <w:t>
      Техникалық нұсқаулықтарда жолаушылар және (немесе) жүк әуе кемелерінде тасымалдауға тыйым салынған деп көрсетілген және ондай жүктер бекітуі бар болған жағдайда тасымалдануы мүмкін деген қауіпті жүктерді тасымалдауға;</w:t>
      </w:r>
    </w:p>
    <w:bookmarkEnd w:id="5"/>
    <w:bookmarkStart w:name="z8" w:id="6"/>
    <w:p>
      <w:pPr>
        <w:spacing w:after="0"/>
        <w:ind w:left="0"/>
        <w:jc w:val="both"/>
      </w:pPr>
      <w:r>
        <w:rPr>
          <w:rFonts w:ascii="Times New Roman"/>
          <w:b w:val="false"/>
          <w:i w:val="false"/>
          <w:color w:val="000000"/>
          <w:sz w:val="28"/>
        </w:rPr>
        <w:t>
      Техникалық нұсқаулықтарда айтылған басқа мақсаттарда;</w:t>
      </w:r>
    </w:p>
    <w:bookmarkEnd w:id="6"/>
    <w:bookmarkStart w:name="z9" w:id="7"/>
    <w:p>
      <w:pPr>
        <w:spacing w:after="0"/>
        <w:ind w:left="0"/>
        <w:jc w:val="both"/>
      </w:pPr>
      <w:r>
        <w:rPr>
          <w:rFonts w:ascii="Times New Roman"/>
          <w:b w:val="false"/>
          <w:i w:val="false"/>
          <w:color w:val="000000"/>
          <w:sz w:val="28"/>
        </w:rPr>
        <w:t>
      3) босату – Техникалық нұсқаулықтар ережелерінің қолданысынан босатуды көздейтін азаматтық авиация саласындағы уәкілетті ұйым беретін бекітуден басқа рұқсаттама;";</w:t>
      </w:r>
    </w:p>
    <w:bookmarkEnd w:id="7"/>
    <w:bookmarkStart w:name="z10" w:id="8"/>
    <w:p>
      <w:pPr>
        <w:spacing w:after="0"/>
        <w:ind w:left="0"/>
        <w:jc w:val="both"/>
      </w:pPr>
      <w:r>
        <w:rPr>
          <w:rFonts w:ascii="Times New Roman"/>
          <w:b w:val="false"/>
          <w:i w:val="false"/>
          <w:color w:val="000000"/>
          <w:sz w:val="28"/>
        </w:rPr>
        <w:t>
      7)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"7) жолаушылар әуе кемесі – экипаж мүшесі, қызметтік міндеттерді орындау кезінде пайдаланушының қызметкері, азаматтық авиация саласындағы уәкілетті органның (уәкілетті ұйымның) уәкілетті өкілі немесе жүк партиясын немесе басқа жүкті алып жүруші болып табылмайтын, кез келген адамды тасымалдауды жүзеге асыратын әуе кемесі;";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"48. Азаматтық авиация саласындағы уәкілетті ұйым Техникалық нұсқаулықтарға сәйкес ерекше жағдайларда азаматтық әуе кемелерімен қауіпті жүктерді тасымалдауға тыйым салудан босатуды ұсынады:</w:t>
      </w:r>
    </w:p>
    <w:bookmarkEnd w:id="10"/>
    <w:bookmarkStart w:name="z14" w:id="11"/>
    <w:p>
      <w:pPr>
        <w:spacing w:after="0"/>
        <w:ind w:left="0"/>
        <w:jc w:val="both"/>
      </w:pPr>
      <w:r>
        <w:rPr>
          <w:rFonts w:ascii="Times New Roman"/>
          <w:b w:val="false"/>
          <w:i w:val="false"/>
          <w:color w:val="000000"/>
          <w:sz w:val="28"/>
        </w:rPr>
        <w:t>
      1) төтенше жағдайларда;</w:t>
      </w:r>
    </w:p>
    <w:bookmarkEnd w:id="11"/>
    <w:bookmarkStart w:name="z15" w:id="12"/>
    <w:p>
      <w:pPr>
        <w:spacing w:after="0"/>
        <w:ind w:left="0"/>
        <w:jc w:val="both"/>
      </w:pPr>
      <w:r>
        <w:rPr>
          <w:rFonts w:ascii="Times New Roman"/>
          <w:b w:val="false"/>
          <w:i w:val="false"/>
          <w:color w:val="000000"/>
          <w:sz w:val="28"/>
        </w:rPr>
        <w:t>
      2) басқа көлік түрлерін пайдалану орынсыз болғанда;</w:t>
      </w:r>
    </w:p>
    <w:bookmarkEnd w:id="12"/>
    <w:bookmarkStart w:name="z16" w:id="13"/>
    <w:p>
      <w:pPr>
        <w:spacing w:after="0"/>
        <w:ind w:left="0"/>
        <w:jc w:val="both"/>
      </w:pPr>
      <w:r>
        <w:rPr>
          <w:rFonts w:ascii="Times New Roman"/>
          <w:b w:val="false"/>
          <w:i w:val="false"/>
          <w:color w:val="000000"/>
          <w:sz w:val="28"/>
        </w:rPr>
        <w:t>
      3) белгіленген талаптарды нақты сақтау қоғамдық мүдделерге қайшы болғанда.</w:t>
      </w:r>
    </w:p>
    <w:bookmarkEnd w:id="13"/>
    <w:bookmarkStart w:name="z17" w:id="14"/>
    <w:p>
      <w:pPr>
        <w:spacing w:after="0"/>
        <w:ind w:left="0"/>
        <w:jc w:val="both"/>
      </w:pPr>
      <w:r>
        <w:rPr>
          <w:rFonts w:ascii="Times New Roman"/>
          <w:b w:val="false"/>
          <w:i w:val="false"/>
          <w:color w:val="000000"/>
          <w:sz w:val="28"/>
        </w:rPr>
        <w:t>
      Төтенше жағдайлармен туындаған қауіпті жүктерді тасымалдау қажеттілігі мыналармен негізделеді:</w:t>
      </w:r>
    </w:p>
    <w:bookmarkEnd w:id="14"/>
    <w:p>
      <w:pPr>
        <w:spacing w:after="0"/>
        <w:ind w:left="0"/>
        <w:jc w:val="both"/>
      </w:pPr>
      <w:r>
        <w:rPr>
          <w:rFonts w:ascii="Times New Roman"/>
          <w:b w:val="false"/>
          <w:i w:val="false"/>
          <w:color w:val="000000"/>
          <w:sz w:val="28"/>
        </w:rPr>
        <w:t>
      гуманитарлық және экологиялық көмек көрсетумен;</w:t>
      </w:r>
    </w:p>
    <w:p>
      <w:pPr>
        <w:spacing w:after="0"/>
        <w:ind w:left="0"/>
        <w:jc w:val="both"/>
      </w:pPr>
      <w:r>
        <w:rPr>
          <w:rFonts w:ascii="Times New Roman"/>
          <w:b w:val="false"/>
          <w:i w:val="false"/>
          <w:color w:val="000000"/>
          <w:sz w:val="28"/>
        </w:rPr>
        <w:t>
      эпидемиямен;</w:t>
      </w:r>
    </w:p>
    <w:p>
      <w:pPr>
        <w:spacing w:after="0"/>
        <w:ind w:left="0"/>
        <w:jc w:val="both"/>
      </w:pPr>
      <w:r>
        <w:rPr>
          <w:rFonts w:ascii="Times New Roman"/>
          <w:b w:val="false"/>
          <w:i w:val="false"/>
          <w:color w:val="000000"/>
          <w:sz w:val="28"/>
        </w:rPr>
        <w:t>
      ұлттық немесе халықаралық қауіпсіздікті қамтамасыз ету мақсатымен;</w:t>
      </w:r>
    </w:p>
    <w:p>
      <w:pPr>
        <w:spacing w:after="0"/>
        <w:ind w:left="0"/>
        <w:jc w:val="both"/>
      </w:pPr>
      <w:r>
        <w:rPr>
          <w:rFonts w:ascii="Times New Roman"/>
          <w:b w:val="false"/>
          <w:i w:val="false"/>
          <w:color w:val="000000"/>
          <w:sz w:val="28"/>
        </w:rPr>
        <w:t>
      адамдарды құтқарумен (авариялық-құтқару жұмыстары).</w:t>
      </w:r>
    </w:p>
    <w:bookmarkStart w:name="z18" w:id="15"/>
    <w:p>
      <w:pPr>
        <w:spacing w:after="0"/>
        <w:ind w:left="0"/>
        <w:jc w:val="both"/>
      </w:pPr>
      <w:r>
        <w:rPr>
          <w:rFonts w:ascii="Times New Roman"/>
          <w:b w:val="false"/>
          <w:i w:val="false"/>
          <w:color w:val="000000"/>
          <w:sz w:val="28"/>
        </w:rPr>
        <w:t>
      49. Қауіпті жүктерді тасымалдауға босатуды алу үшін пайдаланушы азаматтық авиация саласындағы уәкілетті ұйымға мынадай құжаттарды ұсынады:</w:t>
      </w:r>
    </w:p>
    <w:bookmarkEnd w:id="15"/>
    <w:bookmarkStart w:name="z19" w:id="16"/>
    <w:p>
      <w:pPr>
        <w:spacing w:after="0"/>
        <w:ind w:left="0"/>
        <w:jc w:val="both"/>
      </w:pPr>
      <w:r>
        <w:rPr>
          <w:rFonts w:ascii="Times New Roman"/>
          <w:b w:val="false"/>
          <w:i w:val="false"/>
          <w:color w:val="000000"/>
          <w:sz w:val="28"/>
        </w:rPr>
        <w:t>
      1) әуе бойынша бұйымдарды немесе заттарды тасымалдау қажеттілігінің негіздемесі;</w:t>
      </w:r>
    </w:p>
    <w:bookmarkEnd w:id="16"/>
    <w:bookmarkStart w:name="z20" w:id="17"/>
    <w:p>
      <w:pPr>
        <w:spacing w:after="0"/>
        <w:ind w:left="0"/>
        <w:jc w:val="both"/>
      </w:pPr>
      <w:r>
        <w:rPr>
          <w:rFonts w:ascii="Times New Roman"/>
          <w:b w:val="false"/>
          <w:i w:val="false"/>
          <w:color w:val="000000"/>
          <w:sz w:val="28"/>
        </w:rPr>
        <w:t>
      2) Техникалық нұсқаулықтарда көзделген қауіпсіздік деңгейі тең дәрежелі деңгейге қамтамасыз етілетін тасымалдау кезінде көрсетілген негіздеме;</w:t>
      </w:r>
    </w:p>
    <w:bookmarkEnd w:id="17"/>
    <w:bookmarkStart w:name="z21" w:id="18"/>
    <w:p>
      <w:pPr>
        <w:spacing w:after="0"/>
        <w:ind w:left="0"/>
        <w:jc w:val="both"/>
      </w:pPr>
      <w:r>
        <w:rPr>
          <w:rFonts w:ascii="Times New Roman"/>
          <w:b w:val="false"/>
          <w:i w:val="false"/>
          <w:color w:val="000000"/>
          <w:sz w:val="28"/>
        </w:rPr>
        <w:t>
      3) барлық нақтыланған техникалық деректермен жүктің атауы, сыныптауы және БҰҰ тізімі бойынша нөмірі;</w:t>
      </w:r>
    </w:p>
    <w:bookmarkEnd w:id="18"/>
    <w:bookmarkStart w:name="z22" w:id="19"/>
    <w:p>
      <w:pPr>
        <w:spacing w:after="0"/>
        <w:ind w:left="0"/>
        <w:jc w:val="both"/>
      </w:pPr>
      <w:r>
        <w:rPr>
          <w:rFonts w:ascii="Times New Roman"/>
          <w:b w:val="false"/>
          <w:i w:val="false"/>
          <w:color w:val="000000"/>
          <w:sz w:val="28"/>
        </w:rPr>
        <w:t>
      4) ұсынылатын буып-түю жиынтығы;</w:t>
      </w:r>
    </w:p>
    <w:bookmarkEnd w:id="19"/>
    <w:bookmarkStart w:name="z23" w:id="20"/>
    <w:p>
      <w:pPr>
        <w:spacing w:after="0"/>
        <w:ind w:left="0"/>
        <w:jc w:val="both"/>
      </w:pPr>
      <w:r>
        <w:rPr>
          <w:rFonts w:ascii="Times New Roman"/>
          <w:b w:val="false"/>
          <w:i w:val="false"/>
          <w:color w:val="000000"/>
          <w:sz w:val="28"/>
        </w:rPr>
        <w:t>
      5) тасымалдауға жататын жүк орнының саны;</w:t>
      </w:r>
    </w:p>
    <w:bookmarkEnd w:id="20"/>
    <w:bookmarkStart w:name="z24" w:id="21"/>
    <w:p>
      <w:pPr>
        <w:spacing w:after="0"/>
        <w:ind w:left="0"/>
        <w:jc w:val="both"/>
      </w:pPr>
      <w:r>
        <w:rPr>
          <w:rFonts w:ascii="Times New Roman"/>
          <w:b w:val="false"/>
          <w:i w:val="false"/>
          <w:color w:val="000000"/>
          <w:sz w:val="28"/>
        </w:rPr>
        <w:t>
      6) өңдеу түрлері және авариялық жағдайлардағы іс-қимылдар;</w:t>
      </w:r>
    </w:p>
    <w:bookmarkEnd w:id="21"/>
    <w:bookmarkStart w:name="z25" w:id="22"/>
    <w:p>
      <w:pPr>
        <w:spacing w:after="0"/>
        <w:ind w:left="0"/>
        <w:jc w:val="both"/>
      </w:pPr>
      <w:r>
        <w:rPr>
          <w:rFonts w:ascii="Times New Roman"/>
          <w:b w:val="false"/>
          <w:i w:val="false"/>
          <w:color w:val="000000"/>
          <w:sz w:val="28"/>
        </w:rPr>
        <w:t>
      7) жүк жөнелтуші мен жүк алушының атаулары мен мекенжайлары;</w:t>
      </w:r>
    </w:p>
    <w:bookmarkEnd w:id="22"/>
    <w:bookmarkStart w:name="z26" w:id="23"/>
    <w:p>
      <w:pPr>
        <w:spacing w:after="0"/>
        <w:ind w:left="0"/>
        <w:jc w:val="both"/>
      </w:pPr>
      <w:r>
        <w:rPr>
          <w:rFonts w:ascii="Times New Roman"/>
          <w:b w:val="false"/>
          <w:i w:val="false"/>
          <w:color w:val="000000"/>
          <w:sz w:val="28"/>
        </w:rPr>
        <w:t>
      8) ұшып шығу, транзит, межелі әуежайлар, межелі мемлекет, жөнелту мемлекеті және болжамды тасымалдау мерзімдері;</w:t>
      </w:r>
    </w:p>
    <w:bookmarkEnd w:id="23"/>
    <w:bookmarkStart w:name="z27" w:id="24"/>
    <w:p>
      <w:pPr>
        <w:spacing w:after="0"/>
        <w:ind w:left="0"/>
        <w:jc w:val="both"/>
      </w:pPr>
      <w:r>
        <w:rPr>
          <w:rFonts w:ascii="Times New Roman"/>
          <w:b w:val="false"/>
          <w:i w:val="false"/>
          <w:color w:val="000000"/>
          <w:sz w:val="28"/>
        </w:rPr>
        <w:t>
      9) әуе кемесінің ұшу жоспары.</w:t>
      </w:r>
    </w:p>
    <w:bookmarkEnd w:id="24"/>
    <w:bookmarkStart w:name="z28" w:id="25"/>
    <w:p>
      <w:pPr>
        <w:spacing w:after="0"/>
        <w:ind w:left="0"/>
        <w:jc w:val="both"/>
      </w:pPr>
      <w:r>
        <w:rPr>
          <w:rFonts w:ascii="Times New Roman"/>
          <w:b w:val="false"/>
          <w:i w:val="false"/>
          <w:color w:val="000000"/>
          <w:sz w:val="28"/>
        </w:rPr>
        <w:t>
      50. Азаматтық авиация саласындағы уәкілетті ұйым беретін босатуда мынадай мәліметтер қамтылады:</w:t>
      </w:r>
    </w:p>
    <w:bookmarkEnd w:id="25"/>
    <w:bookmarkStart w:name="z29" w:id="26"/>
    <w:p>
      <w:pPr>
        <w:spacing w:after="0"/>
        <w:ind w:left="0"/>
        <w:jc w:val="both"/>
      </w:pPr>
      <w:r>
        <w:rPr>
          <w:rFonts w:ascii="Times New Roman"/>
          <w:b w:val="false"/>
          <w:i w:val="false"/>
          <w:color w:val="000000"/>
          <w:sz w:val="28"/>
        </w:rPr>
        <w:t>
      1) қауіпті жүктің БҰҰ тізімі бойынша нөмірі, тиісті тиеу атауы және сыныптауы;</w:t>
      </w:r>
    </w:p>
    <w:bookmarkEnd w:id="26"/>
    <w:bookmarkStart w:name="z30" w:id="27"/>
    <w:p>
      <w:pPr>
        <w:spacing w:after="0"/>
        <w:ind w:left="0"/>
        <w:jc w:val="both"/>
      </w:pPr>
      <w:r>
        <w:rPr>
          <w:rFonts w:ascii="Times New Roman"/>
          <w:b w:val="false"/>
          <w:i w:val="false"/>
          <w:color w:val="000000"/>
          <w:sz w:val="28"/>
        </w:rPr>
        <w:t>
      2) буып-түю жиынтығы және қолданылатын саны;</w:t>
      </w:r>
    </w:p>
    <w:bookmarkEnd w:id="27"/>
    <w:bookmarkStart w:name="z31" w:id="28"/>
    <w:p>
      <w:pPr>
        <w:spacing w:after="0"/>
        <w:ind w:left="0"/>
        <w:jc w:val="both"/>
      </w:pPr>
      <w:r>
        <w:rPr>
          <w:rFonts w:ascii="Times New Roman"/>
          <w:b w:val="false"/>
          <w:i w:val="false"/>
          <w:color w:val="000000"/>
          <w:sz w:val="28"/>
        </w:rPr>
        <w:t>
      3) осы Қағидалардың 49-тармағының 6), 7), 8) тармақшаларында аталған ақпарат;</w:t>
      </w:r>
    </w:p>
    <w:bookmarkEnd w:id="28"/>
    <w:bookmarkStart w:name="z32" w:id="29"/>
    <w:p>
      <w:pPr>
        <w:spacing w:after="0"/>
        <w:ind w:left="0"/>
        <w:jc w:val="both"/>
      </w:pPr>
      <w:r>
        <w:rPr>
          <w:rFonts w:ascii="Times New Roman"/>
          <w:b w:val="false"/>
          <w:i w:val="false"/>
          <w:color w:val="000000"/>
          <w:sz w:val="28"/>
        </w:rPr>
        <w:t>
      4) Қазақстан Республикасының аумағына қонбай орындалатын рейстерді қоспағанда қауіпті жүктерді тиеуге және түсіруге қатысты талаптар;</w:t>
      </w:r>
    </w:p>
    <w:bookmarkEnd w:id="29"/>
    <w:bookmarkStart w:name="z33" w:id="30"/>
    <w:p>
      <w:pPr>
        <w:spacing w:after="0"/>
        <w:ind w:left="0"/>
        <w:jc w:val="both"/>
      </w:pPr>
      <w:r>
        <w:rPr>
          <w:rFonts w:ascii="Times New Roman"/>
          <w:b w:val="false"/>
          <w:i w:val="false"/>
          <w:color w:val="000000"/>
          <w:sz w:val="28"/>
        </w:rPr>
        <w:t>
      5) босатудың қолданылу мерзімі (босатуды беру күнінен бастап бір айдан аспайды).</w:t>
      </w:r>
    </w:p>
    <w:bookmarkEnd w:id="30"/>
    <w:bookmarkStart w:name="z34" w:id="31"/>
    <w:p>
      <w:pPr>
        <w:spacing w:after="0"/>
        <w:ind w:left="0"/>
        <w:jc w:val="both"/>
      </w:pPr>
      <w:r>
        <w:rPr>
          <w:rFonts w:ascii="Times New Roman"/>
          <w:b w:val="false"/>
          <w:i w:val="false"/>
          <w:color w:val="000000"/>
          <w:sz w:val="28"/>
        </w:rPr>
        <w:t>
      Босатуды азаматтық авиация саласындағы уәкілетті ұйым береді және бір данасы тиісті пайдаланушыға 10 жұмыс күнінен аспайтын мерзімде ұсынылады.".</w:t>
      </w:r>
    </w:p>
    <w:bookmarkEnd w:id="31"/>
    <w:bookmarkStart w:name="z35" w:id="3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2"/>
    <w:bookmarkStart w:name="z36"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37" w:id="3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4"/>
    <w:bookmarkStart w:name="z38" w:id="3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35"/>
    <w:bookmarkStart w:name="z39"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6"/>
    <w:bookmarkStart w:name="z40" w:id="37"/>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