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a66c" w14:textId="7b7a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кәсіпкерлік қызметті жүргізуді сервистік қолдауды жүзеге асыру мониторингін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маусымдағы № 59 бұйрығы. Қазақстан Республикасының Әділет министрлігінде 2019 жылғы 26 маусымда № 18894 болып тіркелді. Күші жойылды - Қазақстан Республикасы Ұлттық экономика министрінің 2022 жылғы 26 қазандағы № 75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бағдарламасының </w:t>
      </w:r>
      <w:r>
        <w:rPr>
          <w:rFonts w:ascii="Times New Roman"/>
          <w:b w:val="false"/>
          <w:i w:val="false"/>
          <w:color w:val="000000"/>
          <w:sz w:val="28"/>
        </w:rPr>
        <w:t>201-тармағына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Жұмыс істеп тұрған кәсіпкерлік қызметті жүргізуді сервистік қолдауды жүзеге асыру мониторингін жүргізу әдістемесі бекітілсін.</w:t>
      </w:r>
    </w:p>
    <w:bookmarkEnd w:id="1"/>
    <w:bookmarkStart w:name="z3" w:id="2"/>
    <w:p>
      <w:pPr>
        <w:spacing w:after="0"/>
        <w:ind w:left="0"/>
        <w:jc w:val="both"/>
      </w:pPr>
      <w:r>
        <w:rPr>
          <w:rFonts w:ascii="Times New Roman"/>
          <w:b w:val="false"/>
          <w:i w:val="false"/>
          <w:color w:val="000000"/>
          <w:sz w:val="28"/>
        </w:rPr>
        <w:t xml:space="preserve">
      2. "Қолданыстағы кәсіпкерлік қызметті жүргізуді сервистік қолдауды жүзеге асыру мониторингін жүргізу әдістемесін бекіту туралы" Қазақстан Республикасы Ұлттық экономика министрінің 2015 жылғы 13 тамыздағы № 606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12086 болып тіркелген, 2015 жылғы 1 қазанда "Әділет" ақпараттық-құққықтық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Кәсіпкерлікті мемлекеттік қолдау департаменті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жіберуді; </w:t>
      </w:r>
    </w:p>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59 бұйрығымен бекітілген</w:t>
            </w:r>
          </w:p>
        </w:tc>
      </w:tr>
    </w:tbl>
    <w:bookmarkStart w:name="z8" w:id="6"/>
    <w:p>
      <w:pPr>
        <w:spacing w:after="0"/>
        <w:ind w:left="0"/>
        <w:jc w:val="left"/>
      </w:pPr>
      <w:r>
        <w:rPr>
          <w:rFonts w:ascii="Times New Roman"/>
          <w:b/>
          <w:i w:val="false"/>
          <w:color w:val="000000"/>
        </w:rPr>
        <w:t xml:space="preserve"> Жұмыс істеп тұрған кәсіпкерлік қызметті жүргізуді сервистік қолдауды жүзеге асыру мониторингін жүргізу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Жұмыс істеп тұрған кәсіпкерлік қызметті жүргізуді сервистік қолдауды жүзеге асыру мониторингін жүргізу әдістемесі (бұдан әрі – Әдістеме)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бағдарламасының (бұдан әрі – Бағдарлама) </w:t>
      </w:r>
      <w:r>
        <w:rPr>
          <w:rFonts w:ascii="Times New Roman"/>
          <w:b w:val="false"/>
          <w:i w:val="false"/>
          <w:color w:val="000000"/>
          <w:sz w:val="28"/>
        </w:rPr>
        <w:t>201-тармағына</w:t>
      </w:r>
      <w:r>
        <w:rPr>
          <w:rFonts w:ascii="Times New Roman"/>
          <w:b w:val="false"/>
          <w:i w:val="false"/>
          <w:color w:val="000000"/>
          <w:sz w:val="28"/>
        </w:rPr>
        <w:t xml:space="preserve"> сәйкес әзірленді және жұмыс істеп тұрған кәсіпкерлік қызметті жүргізуге сервистік қолдау көрсету (бұдан әрі – сервистік қолдау) мониторингін жүргізуге арналған.</w:t>
      </w:r>
    </w:p>
    <w:bookmarkEnd w:id="8"/>
    <w:bookmarkStart w:name="z11" w:id="9"/>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9"/>
    <w:p>
      <w:pPr>
        <w:spacing w:after="0"/>
        <w:ind w:left="0"/>
        <w:jc w:val="both"/>
      </w:pPr>
      <w:r>
        <w:rPr>
          <w:rFonts w:ascii="Times New Roman"/>
          <w:b w:val="false"/>
          <w:i w:val="false"/>
          <w:color w:val="000000"/>
          <w:sz w:val="28"/>
        </w:rPr>
        <w:t>
      кәсіпкерлерге қызмет көрсету орталықтары – жергілікті бюджет қаражаты болған кезде кәсіпкерлік субъектілеріне және кәсіпкерлік бастамасы бар халыққа мемлекеттік қолдау шараларын көрсету үшін қаржы агенттігінің өңірлік филиалдарының жанынан құрылған және/немесе облыстардың, республикалық маңызы бар қалалардың, астананың кәсіпкерлер палаталарының жанынан, жергілікті атқарушы органдарда құрылатын инфрақұрылымдық кешен;</w:t>
      </w:r>
    </w:p>
    <w:p>
      <w:pPr>
        <w:spacing w:after="0"/>
        <w:ind w:left="0"/>
        <w:jc w:val="both"/>
      </w:pPr>
      <w:r>
        <w:rPr>
          <w:rFonts w:ascii="Times New Roman"/>
          <w:b w:val="false"/>
          <w:i w:val="false"/>
          <w:color w:val="000000"/>
          <w:sz w:val="28"/>
        </w:rPr>
        <w:t>
      кәсіпкерлікті қолдау орталықтары – базасында шағын және орта кәсіпкерлік субъектілерін оқыту, ақпараттық қамтамасыз ету, консультациялық және маркетингтік қызметтер көрсету, олардың жобаларына экономикалық және технологиялық сараптама жүргізу жүзеге асырылатын инфрақұрылымдық кешен;</w:t>
      </w:r>
    </w:p>
    <w:p>
      <w:pPr>
        <w:spacing w:after="0"/>
        <w:ind w:left="0"/>
        <w:jc w:val="both"/>
      </w:pPr>
      <w:r>
        <w:rPr>
          <w:rFonts w:ascii="Times New Roman"/>
          <w:b w:val="false"/>
          <w:i w:val="false"/>
          <w:color w:val="000000"/>
          <w:sz w:val="28"/>
        </w:rPr>
        <w:t>
      кәсіпкерлікті қолдаудың мобильді орталықтары – ауылдық елді мекендердің шағын және орта кәсіпкерлік субъектілері мен кәсіпкерлік бастамасы бар халқына кәсіпкерлік қызметті мемлекеттік қолдау құралдары бойынша көшпелі ақпараттық және консультациялық қызметтер ұсынуға бағытталған қаржы агенттігінің арнайы жабдықталған автобустары; </w:t>
      </w:r>
    </w:p>
    <w:p>
      <w:pPr>
        <w:spacing w:after="0"/>
        <w:ind w:left="0"/>
        <w:jc w:val="both"/>
      </w:pPr>
      <w:r>
        <w:rPr>
          <w:rFonts w:ascii="Times New Roman"/>
          <w:b w:val="false"/>
          <w:i w:val="false"/>
          <w:color w:val="000000"/>
          <w:sz w:val="28"/>
        </w:rPr>
        <w:t>
      клиент – сервистік қолдауды іске асыру шеңберінде көрсетілетін қызметті алған шағын және орта кәсіпкерлік субъектісі;</w:t>
      </w:r>
    </w:p>
    <w:p>
      <w:pPr>
        <w:spacing w:after="0"/>
        <w:ind w:left="0"/>
        <w:jc w:val="both"/>
      </w:pPr>
      <w:r>
        <w:rPr>
          <w:rFonts w:ascii="Times New Roman"/>
          <w:b w:val="false"/>
          <w:i w:val="false"/>
          <w:color w:val="000000"/>
          <w:sz w:val="28"/>
        </w:rPr>
        <w:t>
      қаржы агенттігі – Бағдарлама шеңберінде қаржылық қолдауды іске асыру мен мониторингілеуді жүзеге асыратын "Даму" кәсіпкерлікті дамыту қоры" акционерлік қоғамы;</w:t>
      </w:r>
    </w:p>
    <w:p>
      <w:pPr>
        <w:spacing w:after="0"/>
        <w:ind w:left="0"/>
        <w:jc w:val="both"/>
      </w:pPr>
      <w:r>
        <w:rPr>
          <w:rFonts w:ascii="Times New Roman"/>
          <w:b w:val="false"/>
          <w:i w:val="false"/>
          <w:color w:val="000000"/>
          <w:sz w:val="28"/>
        </w:rPr>
        <w:t>
      қаржылай емес қолдау көрсететін оператор – "Сыртқы консультанттарды тарту арқылы алдыңғы қатарлы кәсіпорындардың консультациялық жобаларын бірлесіп қаржыландыру (ЕҚДБ-ның Қазақстан Республикасының шағын және орта кәсіпкерлігін қолдау жөніндегі бағдарламасы)", "Шағын және орта кәсіпкерліктің топ-менеджментін оқыту" құрамдауыштарын қоспағанда, Бағдарламаның төртінші бағыты шеңберінде кәсіпкерлерге мемлекеттік қаржылай емес қолдау көрсетуді жүзеге асыратын Ұлттық кәсіпкерлер палатасы;уәкілетті орган – кәсіпкерлік жөніндегі уәкілетті орган.</w:t>
      </w:r>
    </w:p>
    <w:bookmarkStart w:name="z12" w:id="10"/>
    <w:p>
      <w:pPr>
        <w:spacing w:after="0"/>
        <w:ind w:left="0"/>
        <w:jc w:val="left"/>
      </w:pPr>
      <w:r>
        <w:rPr>
          <w:rFonts w:ascii="Times New Roman"/>
          <w:b/>
          <w:i w:val="false"/>
          <w:color w:val="000000"/>
        </w:rPr>
        <w:t xml:space="preserve"> 2-тарау. Сервистік қолдауды жүзеге асыру мониторингін жүргізу</w:t>
      </w:r>
    </w:p>
    <w:bookmarkEnd w:id="10"/>
    <w:bookmarkStart w:name="z13" w:id="11"/>
    <w:p>
      <w:pPr>
        <w:spacing w:after="0"/>
        <w:ind w:left="0"/>
        <w:jc w:val="both"/>
      </w:pPr>
      <w:r>
        <w:rPr>
          <w:rFonts w:ascii="Times New Roman"/>
          <w:b w:val="false"/>
          <w:i w:val="false"/>
          <w:color w:val="000000"/>
          <w:sz w:val="28"/>
        </w:rPr>
        <w:t xml:space="preserve">
      3. Қаржылық емес қолдау операторы Бағдарламаның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279</w:t>
      </w:r>
      <w:r>
        <w:rPr>
          <w:rFonts w:ascii="Times New Roman"/>
          <w:b w:val="false"/>
          <w:i w:val="false"/>
          <w:color w:val="000000"/>
          <w:sz w:val="28"/>
        </w:rPr>
        <w:t>-</w:t>
      </w:r>
      <w:r>
        <w:rPr>
          <w:rFonts w:ascii="Times New Roman"/>
          <w:b w:val="false"/>
          <w:i w:val="false"/>
          <w:color w:val="000000"/>
          <w:sz w:val="28"/>
        </w:rPr>
        <w:t>285-тармақтарын</w:t>
      </w:r>
      <w:r>
        <w:rPr>
          <w:rFonts w:ascii="Times New Roman"/>
          <w:b w:val="false"/>
          <w:i w:val="false"/>
          <w:color w:val="000000"/>
          <w:sz w:val="28"/>
        </w:rPr>
        <w:t>а сәйкес сервистік қолдауды іске асырады.</w:t>
      </w:r>
    </w:p>
    <w:bookmarkEnd w:id="11"/>
    <w:bookmarkStart w:name="z14" w:id="12"/>
    <w:p>
      <w:pPr>
        <w:spacing w:after="0"/>
        <w:ind w:left="0"/>
        <w:jc w:val="both"/>
      </w:pPr>
      <w:r>
        <w:rPr>
          <w:rFonts w:ascii="Times New Roman"/>
          <w:b w:val="false"/>
          <w:i w:val="false"/>
          <w:color w:val="000000"/>
          <w:sz w:val="28"/>
        </w:rPr>
        <w:t xml:space="preserve">
      4. Қаржы агенттігі сервистік қолдауды іске асыруды мониторингілеуді жүзеге асырады, оның дереккөзі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қолдауды іске асыру барысы туралы ақпарат болып табылады.</w:t>
      </w:r>
    </w:p>
    <w:bookmarkEnd w:id="12"/>
    <w:bookmarkStart w:name="z15" w:id="13"/>
    <w:p>
      <w:pPr>
        <w:spacing w:after="0"/>
        <w:ind w:left="0"/>
        <w:jc w:val="both"/>
      </w:pPr>
      <w:r>
        <w:rPr>
          <w:rFonts w:ascii="Times New Roman"/>
          <w:b w:val="false"/>
          <w:i w:val="false"/>
          <w:color w:val="000000"/>
          <w:sz w:val="28"/>
        </w:rPr>
        <w:t>
      5. Сервистік қолдауды жүзеге асыру мониторингі мыналарды көздейді:</w:t>
      </w:r>
    </w:p>
    <w:bookmarkEnd w:id="13"/>
    <w:p>
      <w:pPr>
        <w:spacing w:after="0"/>
        <w:ind w:left="0"/>
        <w:jc w:val="both"/>
      </w:pPr>
      <w:r>
        <w:rPr>
          <w:rFonts w:ascii="Times New Roman"/>
          <w:b w:val="false"/>
          <w:i w:val="false"/>
          <w:color w:val="000000"/>
          <w:sz w:val="28"/>
        </w:rPr>
        <w:t>
      1) мына көрсеткіштерді тексеруді және өңдеуді қамтитын статистикалық көрсеткіштерді талдау:</w:t>
      </w:r>
    </w:p>
    <w:p>
      <w:pPr>
        <w:spacing w:after="0"/>
        <w:ind w:left="0"/>
        <w:jc w:val="both"/>
      </w:pPr>
      <w:r>
        <w:rPr>
          <w:rFonts w:ascii="Times New Roman"/>
          <w:b w:val="false"/>
          <w:i w:val="false"/>
          <w:color w:val="000000"/>
          <w:sz w:val="28"/>
        </w:rPr>
        <w:t>
      өңірлік бөліністе көрсетілетін қызметті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қызметті алған клиенттер саны;</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w:t>
      </w:r>
    </w:p>
    <w:p>
      <w:pPr>
        <w:spacing w:after="0"/>
        <w:ind w:left="0"/>
        <w:jc w:val="both"/>
      </w:pPr>
      <w:r>
        <w:rPr>
          <w:rFonts w:ascii="Times New Roman"/>
          <w:b w:val="false"/>
          <w:i w:val="false"/>
          <w:color w:val="000000"/>
          <w:sz w:val="28"/>
        </w:rPr>
        <w:t>
      өңірлер бойынша гендерлік бөліністе көрсетілетін қызметті алған клиенттер саны (бір клиенттің бірнеше компаниялардан сервистік қызмет алу үшін жүгінуі кезінде, осы клиенттің гендерлік қатыстылығы бір рет есептеледі);</w:t>
      </w:r>
    </w:p>
    <w:p>
      <w:pPr>
        <w:spacing w:after="0"/>
        <w:ind w:left="0"/>
        <w:jc w:val="both"/>
      </w:pPr>
      <w:r>
        <w:rPr>
          <w:rFonts w:ascii="Times New Roman"/>
          <w:b w:val="false"/>
          <w:i w:val="false"/>
          <w:color w:val="000000"/>
          <w:sz w:val="28"/>
        </w:rPr>
        <w:t>
      жас санаты бойынша клиенттер саны (бір клиенттің бірнеше компаниялардан сервистік қызметті алу үшін жүгінуі кезінде, осы клиенттің жас санаты бір рет есептеледі); </w:t>
      </w:r>
    </w:p>
    <w:p>
      <w:pPr>
        <w:spacing w:after="0"/>
        <w:ind w:left="0"/>
        <w:jc w:val="both"/>
      </w:pPr>
      <w:r>
        <w:rPr>
          <w:rFonts w:ascii="Times New Roman"/>
          <w:b w:val="false"/>
          <w:i w:val="false"/>
          <w:color w:val="000000"/>
          <w:sz w:val="28"/>
        </w:rPr>
        <w:t>
      өңірлік бөліністе кәсіпкерлік субъектісі санаты бойынша көрсетілетін қызметі алған клиенттер саны;</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қаржылық емес қолдау операторы көрсеткен қызметтер саны;</w:t>
      </w:r>
    </w:p>
    <w:p>
      <w:pPr>
        <w:spacing w:after="0"/>
        <w:ind w:left="0"/>
        <w:jc w:val="both"/>
      </w:pPr>
      <w:r>
        <w:rPr>
          <w:rFonts w:ascii="Times New Roman"/>
          <w:b w:val="false"/>
          <w:i w:val="false"/>
          <w:color w:val="000000"/>
          <w:sz w:val="28"/>
        </w:rPr>
        <w:t>
      онлайн-режимде көрсетілген қызметтер саны;</w:t>
      </w:r>
    </w:p>
    <w:p>
      <w:pPr>
        <w:spacing w:after="0"/>
        <w:ind w:left="0"/>
        <w:jc w:val="both"/>
      </w:pPr>
      <w:r>
        <w:rPr>
          <w:rFonts w:ascii="Times New Roman"/>
          <w:b w:val="false"/>
          <w:i w:val="false"/>
          <w:color w:val="000000"/>
          <w:sz w:val="28"/>
        </w:rPr>
        <w:t>
      2) қаржы агенттігінің өңірлік филиалдарының желісі және/немесе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іске асыру сапасына мынадай өлшемшарттар бойынша аудит жүргізу:</w:t>
      </w:r>
    </w:p>
    <w:p>
      <w:pPr>
        <w:spacing w:after="0"/>
        <w:ind w:left="0"/>
        <w:jc w:val="both"/>
      </w:pPr>
      <w:r>
        <w:rPr>
          <w:rFonts w:ascii="Times New Roman"/>
          <w:b w:val="false"/>
          <w:i w:val="false"/>
          <w:color w:val="000000"/>
          <w:sz w:val="28"/>
        </w:rPr>
        <w:t>
      алынған қызмет және (немесе) консультациялар сапасын бағалау бойынша көрсеткіштер;</w:t>
      </w:r>
    </w:p>
    <w:p>
      <w:pPr>
        <w:spacing w:after="0"/>
        <w:ind w:left="0"/>
        <w:jc w:val="both"/>
      </w:pPr>
      <w:r>
        <w:rPr>
          <w:rFonts w:ascii="Times New Roman"/>
          <w:b w:val="false"/>
          <w:i w:val="false"/>
          <w:color w:val="000000"/>
          <w:sz w:val="28"/>
        </w:rPr>
        <w:t>
      алынған сервистік қызмет және (немесе) консультацияларға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қаржылық құралдарын алудағы мүдделілігі.</w:t>
      </w:r>
    </w:p>
    <w:bookmarkStart w:name="z16" w:id="14"/>
    <w:p>
      <w:pPr>
        <w:spacing w:after="0"/>
        <w:ind w:left="0"/>
        <w:jc w:val="both"/>
      </w:pPr>
      <w:r>
        <w:rPr>
          <w:rFonts w:ascii="Times New Roman"/>
          <w:b w:val="false"/>
          <w:i w:val="false"/>
          <w:color w:val="000000"/>
          <w:sz w:val="28"/>
        </w:rPr>
        <w:t>
      6. Мониторинг жүргізу үшін:</w:t>
      </w:r>
    </w:p>
    <w:bookmarkEnd w:id="14"/>
    <w:p>
      <w:pPr>
        <w:spacing w:after="0"/>
        <w:ind w:left="0"/>
        <w:jc w:val="both"/>
      </w:pPr>
      <w:r>
        <w:rPr>
          <w:rFonts w:ascii="Times New Roman"/>
          <w:b w:val="false"/>
          <w:i w:val="false"/>
          <w:color w:val="000000"/>
          <w:sz w:val="28"/>
        </w:rPr>
        <w:t>
      электрондық цифрлық қолтаңба арқылы көрсетілген қызметтердің қол қойылған актілері негізінде қаржылық емес қолдау операторының ақпараттық жүйесі қалыптастыратын немесе көрсетілетін қызметті онлайн режимде көрсетуді растайтын екі - (үш) факторлық аутентификация әдісі арқылы клиенттің жеке басын сәйкестендіруді жүргізумен расталған көрсетілген қызметтердің тізілімі (бұдан әрі – Көрсетілетін қызметтер тізілімі) ақпараттық ресурс болып табылады. Қаржылық емес қолдау операторы осы Көрсетілетін қызметтер тізіліміне офлайн режимінде көрсетілген қызметтер туралы ақпарат енгізеді. Бұл ретте қаржы агенттігі мониторинг үшін қаржылық емес қолдау операторының ақпараттық жүйесінен Көрсетілетін қызметтер тізілімін қалыптастырады;</w:t>
      </w:r>
    </w:p>
    <w:p>
      <w:pPr>
        <w:spacing w:after="0"/>
        <w:ind w:left="0"/>
        <w:jc w:val="both"/>
      </w:pPr>
      <w:r>
        <w:rPr>
          <w:rFonts w:ascii="Times New Roman"/>
          <w:b w:val="false"/>
          <w:i w:val="false"/>
          <w:color w:val="000000"/>
          <w:sz w:val="28"/>
        </w:rPr>
        <w:t xml:space="preserve">
      клиенттер онлайн режимде көрсетілген қызметтердің сапасын бағалайтын,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қызметтердің сапасын бағалау сауалнамасы негізінде қаржылық емес қолдау операторының ақпараттық жүйесі қалыптастыратын онлайн режимде көрсетілген қызметтер сапасын бағалау сауалнамаларының тізілімі (бұдан әрі – Сауалнамалар тізілімі) ақпараттық ресурс болып табылады. Бұл ретте қаржы агенттігі мониторинг үшін қаржылық емес қолдау операторының ақпараттық жүйесінен Көрсетілетін қызметтер тізілімін қалыптастырады;</w:t>
      </w:r>
    </w:p>
    <w:bookmarkStart w:name="z17" w:id="15"/>
    <w:p>
      <w:pPr>
        <w:spacing w:after="0"/>
        <w:ind w:left="0"/>
        <w:jc w:val="both"/>
      </w:pPr>
      <w:r>
        <w:rPr>
          <w:rFonts w:ascii="Times New Roman"/>
          <w:b w:val="false"/>
          <w:i w:val="false"/>
          <w:color w:val="000000"/>
          <w:sz w:val="28"/>
        </w:rPr>
        <w:t xml:space="preserve">
      7. Қаржылық емес қолдау операторы ай сайын өзінің ақпараттық жүйесінде есепті айдан кейінгі айдың бірінші күніндегі жағдай бойынша Көрсетілетін қызметтер тізілімін қалыптастырады. </w:t>
      </w:r>
    </w:p>
    <w:bookmarkEnd w:id="15"/>
    <w:bookmarkStart w:name="z18" w:id="16"/>
    <w:p>
      <w:pPr>
        <w:spacing w:after="0"/>
        <w:ind w:left="0"/>
        <w:jc w:val="both"/>
      </w:pPr>
      <w:r>
        <w:rPr>
          <w:rFonts w:ascii="Times New Roman"/>
          <w:b w:val="false"/>
          <w:i w:val="false"/>
          <w:color w:val="000000"/>
          <w:sz w:val="28"/>
        </w:rPr>
        <w:t>
      8. Қаржы агенттігі деректердің дұрыс енгізілмеуін және (немесе) Көрсетілетін қызметтер тізілімін сапасыз толтыруды анықтаған жағдайда 1 (бір) жұмыс күні ішінде қаржылық емес қолдау операторына хабарлама-хат жібереді.</w:t>
      </w:r>
    </w:p>
    <w:bookmarkEnd w:id="16"/>
    <w:bookmarkStart w:name="z19" w:id="17"/>
    <w:p>
      <w:pPr>
        <w:spacing w:after="0"/>
        <w:ind w:left="0"/>
        <w:jc w:val="both"/>
      </w:pPr>
      <w:r>
        <w:rPr>
          <w:rFonts w:ascii="Times New Roman"/>
          <w:b w:val="false"/>
          <w:i w:val="false"/>
          <w:color w:val="000000"/>
          <w:sz w:val="28"/>
        </w:rPr>
        <w:t>
      9. Қаржылық емес қолдау операторы хабарландыру хат келіп түскен күннен бастап 3 (үш) жұмыс күні ішінде ескертулерді жояды, атап айтқанда өзінің ақпараттық жүйесі арқылы Көрсетілетін қызметтер тізілімінде түзету жүргізеді.</w:t>
      </w:r>
    </w:p>
    <w:bookmarkEnd w:id="17"/>
    <w:bookmarkStart w:name="z20" w:id="18"/>
    <w:p>
      <w:pPr>
        <w:spacing w:after="0"/>
        <w:ind w:left="0"/>
        <w:jc w:val="both"/>
      </w:pPr>
      <w:r>
        <w:rPr>
          <w:rFonts w:ascii="Times New Roman"/>
          <w:b w:val="false"/>
          <w:i w:val="false"/>
          <w:color w:val="000000"/>
          <w:sz w:val="28"/>
        </w:rPr>
        <w:t>
      10. Қаржы агенттігі есепті кезеңнің сервистік қолдауды іске асыру мониторингі бойынша есебін (бұдан әрі-Есеп) қаржылық емес қолдау операторы осы Әдістеменің 7-тармағында көрсетілген мерзімді бұза отырып, ұсынған деректерді қоспай қалыптастырады.</w:t>
      </w:r>
    </w:p>
    <w:bookmarkEnd w:id="18"/>
    <w:bookmarkStart w:name="z21" w:id="19"/>
    <w:p>
      <w:pPr>
        <w:spacing w:after="0"/>
        <w:ind w:left="0"/>
        <w:jc w:val="both"/>
      </w:pPr>
      <w:r>
        <w:rPr>
          <w:rFonts w:ascii="Times New Roman"/>
          <w:b w:val="false"/>
          <w:i w:val="false"/>
          <w:color w:val="000000"/>
          <w:sz w:val="28"/>
        </w:rPr>
        <w:t>
      11. Қаржы агенттігі қаржылық емес қолдау операторының ақпараттық жүйесінде көрсетілген қызметтер актілерін ресімдеудің дұрыстығын, олардың қаржылық емес қолдау операторының порталында ұсынылатын Көрсетілетін қызметтер тізілімінде көрсетілген қызметтер көрсету күніне, көрсетілген қызметтер тізбесіне сәйкестігін тексереді.</w:t>
      </w:r>
    </w:p>
    <w:bookmarkEnd w:id="19"/>
    <w:p>
      <w:pPr>
        <w:spacing w:after="0"/>
        <w:ind w:left="0"/>
        <w:jc w:val="both"/>
      </w:pPr>
      <w:r>
        <w:rPr>
          <w:rFonts w:ascii="Times New Roman"/>
          <w:b w:val="false"/>
          <w:i w:val="false"/>
          <w:color w:val="000000"/>
          <w:sz w:val="28"/>
        </w:rPr>
        <w:t>
      Егер Көрсетілетін қызметтер тізілімінде көрсетілген деректер қаржылық емес қолдау операторының ақпараттық жүйесінде көрсетілген қызметтердің тиісті актілерімен расталмаған, сондай-ақ көрсетілген қызметтердің күні және (немесе) тізбесіне сәйкес келмеген жағдайда осы ақпарат Көрсетілетін қызметтер тізілімінен шығарылады және Есепті қалыптастыру кезінде қаржы агенттігі ескермейді.</w:t>
      </w:r>
    </w:p>
    <w:bookmarkStart w:name="z22" w:id="20"/>
    <w:p>
      <w:pPr>
        <w:spacing w:after="0"/>
        <w:ind w:left="0"/>
        <w:jc w:val="both"/>
      </w:pPr>
      <w:r>
        <w:rPr>
          <w:rFonts w:ascii="Times New Roman"/>
          <w:b w:val="false"/>
          <w:i w:val="false"/>
          <w:color w:val="000000"/>
          <w:sz w:val="28"/>
        </w:rPr>
        <w:t xml:space="preserve">
      12. Қаржы агенттігі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Есепті есепті кезеңнен кейінгі айдың 12-сі күнінен кешіктірмей, ал қорытынды Есепті есепті жылдың 1 желтоқсанындағы жағдай бойынша төртінші тоқсан үшін Есепті қоса отырып есепті жылдың 10 желтоқсанынан кешіктірмей уәкілетті органға жолдайды. </w:t>
      </w:r>
    </w:p>
    <w:bookmarkEnd w:id="20"/>
    <w:bookmarkStart w:name="z23" w:id="21"/>
    <w:p>
      <w:pPr>
        <w:spacing w:after="0"/>
        <w:ind w:left="0"/>
        <w:jc w:val="both"/>
      </w:pPr>
      <w:r>
        <w:rPr>
          <w:rFonts w:ascii="Times New Roman"/>
          <w:b w:val="false"/>
          <w:i w:val="false"/>
          <w:color w:val="000000"/>
          <w:sz w:val="28"/>
        </w:rPr>
        <w:t xml:space="preserve">
      13. Есепті қаржы агенттігі қағаз және электронды жеткізгіштерде ұсынады. CD диск, DVD форматындағы диск және (немесе) USB-флеш-жинақтаушы электрондық жеткізгіш болып танылады. Есеп уәкілетті органға ресми хатпен ұсынылады және уәкілетті органның кеңсесінде тіркеледі. </w:t>
      </w:r>
    </w:p>
    <w:bookmarkEnd w:id="21"/>
    <w:bookmarkStart w:name="z24" w:id="22"/>
    <w:p>
      <w:pPr>
        <w:spacing w:after="0"/>
        <w:ind w:left="0"/>
        <w:jc w:val="both"/>
      </w:pPr>
      <w:r>
        <w:rPr>
          <w:rFonts w:ascii="Times New Roman"/>
          <w:b w:val="false"/>
          <w:i w:val="false"/>
          <w:color w:val="000000"/>
          <w:sz w:val="28"/>
        </w:rPr>
        <w:t>
      14. Қаржы агенттігі Есепте қаржылық емес қолдау операторының осы Әдістеменің 7-тармағында көзделген Көрсетілетін қызметтер тізілімін қалыптастыру мерзімдерін сақтамау жағдайларын көрсетеді.</w:t>
      </w:r>
    </w:p>
    <w:bookmarkEnd w:id="22"/>
    <w:bookmarkStart w:name="z25" w:id="23"/>
    <w:p>
      <w:pPr>
        <w:spacing w:after="0"/>
        <w:ind w:left="0"/>
        <w:jc w:val="both"/>
      </w:pPr>
      <w:r>
        <w:rPr>
          <w:rFonts w:ascii="Times New Roman"/>
          <w:b w:val="false"/>
          <w:i w:val="false"/>
          <w:color w:val="000000"/>
          <w:sz w:val="28"/>
        </w:rPr>
        <w:t xml:space="preserve">
      15. Сапа көрсеткіштері бойынша талдау Сауалнамалар тізілімі бойынша, сондай-ақ клиенттерге телефон арқылы пікіртерім жүргізу арқылы жүзеге асырылады. </w:t>
      </w:r>
    </w:p>
    <w:bookmarkEnd w:id="23"/>
    <w:bookmarkStart w:name="z26" w:id="24"/>
    <w:p>
      <w:pPr>
        <w:spacing w:after="0"/>
        <w:ind w:left="0"/>
        <w:jc w:val="both"/>
      </w:pPr>
      <w:r>
        <w:rPr>
          <w:rFonts w:ascii="Times New Roman"/>
          <w:b w:val="false"/>
          <w:i w:val="false"/>
          <w:color w:val="000000"/>
          <w:sz w:val="28"/>
        </w:rPr>
        <w:t xml:space="preserve">
      16. Телефон арқылы пікіртерім жүргізу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 сервистік қолдауды іске асыруды мониторингілеу шеңберінде өткізілетін телефон арқылы пікіртерім жүргізуге арналған сұрақтар тізбесіне сәйкес пікіртерім нәтижелерін өңдеу және талдау жолымен сервистік қолдаудың іске асырылуынан клиенттердің алған көрсетілетін қызмет сапасын бағалауды және қанағаттануын талдауды көздейді.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w:t>
            </w:r>
            <w:r>
              <w:br/>
            </w:r>
            <w:r>
              <w:rPr>
                <w:rFonts w:ascii="Times New Roman"/>
                <w:b w:val="false"/>
                <w:i w:val="false"/>
                <w:color w:val="000000"/>
                <w:sz w:val="20"/>
              </w:rPr>
              <w:t>қызметті жүргізуді сервистік</w:t>
            </w:r>
            <w:r>
              <w:br/>
            </w:r>
            <w:r>
              <w:rPr>
                <w:rFonts w:ascii="Times New Roman"/>
                <w:b w:val="false"/>
                <w:i w:val="false"/>
                <w:color w:val="000000"/>
                <w:sz w:val="20"/>
              </w:rPr>
              <w:t>қолдауды жүзеге асыру</w:t>
            </w:r>
            <w:r>
              <w:br/>
            </w:r>
            <w:r>
              <w:rPr>
                <w:rFonts w:ascii="Times New Roman"/>
                <w:b w:val="false"/>
                <w:i w:val="false"/>
                <w:color w:val="000000"/>
                <w:sz w:val="20"/>
              </w:rPr>
              <w:t>мониторингін жүргізу</w:t>
            </w:r>
            <w:r>
              <w:br/>
            </w:r>
            <w:r>
              <w:rPr>
                <w:rFonts w:ascii="Times New Roman"/>
                <w:b w:val="false"/>
                <w:i w:val="false"/>
                <w:color w:val="000000"/>
                <w:sz w:val="20"/>
              </w:rPr>
              <w:t>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Сервистік қолдаудың іске асырылу барысы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елді мекен (аумақтық бөлініс)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кәсіпорнының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субъектілерінің ЖСН /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жынысы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мүгедектігі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сала клиенттің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кәсіпорнының ЭҚЖЖ бойынша кіші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қаржылық емес қолдау операторы менеджерінің тегі, аты және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қызметтің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аяқтау / аяқтау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жұмыс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ұялы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электрондық мекенжайы</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ШОБ - шағын орта бизнес</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w:t>
            </w:r>
            <w:r>
              <w:br/>
            </w:r>
            <w:r>
              <w:rPr>
                <w:rFonts w:ascii="Times New Roman"/>
                <w:b w:val="false"/>
                <w:i w:val="false"/>
                <w:color w:val="000000"/>
                <w:sz w:val="20"/>
              </w:rPr>
              <w:t>қызметті жүргізуді сервистік</w:t>
            </w:r>
            <w:r>
              <w:br/>
            </w:r>
            <w:r>
              <w:rPr>
                <w:rFonts w:ascii="Times New Roman"/>
                <w:b w:val="false"/>
                <w:i w:val="false"/>
                <w:color w:val="000000"/>
                <w:sz w:val="20"/>
              </w:rPr>
              <w:t>қолдауды жүзеге асыру</w:t>
            </w:r>
            <w:r>
              <w:br/>
            </w:r>
            <w:r>
              <w:rPr>
                <w:rFonts w:ascii="Times New Roman"/>
                <w:b w:val="false"/>
                <w:i w:val="false"/>
                <w:color w:val="000000"/>
                <w:sz w:val="20"/>
              </w:rPr>
              <w:t>мониторингін жүргізу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Көрсетілген қызметтердің сапасын бағалау сауалнамасы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(болған жағдайда)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қаржылық емес қолдау операторы менеджерінің тегі, аты және әкесінің аты: _______________________________</w:t>
            </w:r>
          </w:p>
        </w:tc>
      </w:tr>
    </w:tbl>
    <w:p>
      <w:pPr>
        <w:spacing w:after="0"/>
        <w:ind w:left="0"/>
        <w:jc w:val="both"/>
      </w:pPr>
      <w:r>
        <w:rPr>
          <w:rFonts w:ascii="Times New Roman"/>
          <w:b w:val="false"/>
          <w:i w:val="false"/>
          <w:color w:val="000000"/>
          <w:sz w:val="28"/>
        </w:rPr>
        <w:t>
      Сізге көрсетілген мамандандырылған қызмет түрінің және кіші түрінің атауын көрсетіңіз:________________________________________________</w:t>
      </w:r>
    </w:p>
    <w:p>
      <w:pPr>
        <w:spacing w:after="0"/>
        <w:ind w:left="0"/>
        <w:jc w:val="both"/>
      </w:pPr>
      <w:r>
        <w:rPr>
          <w:rFonts w:ascii="Times New Roman"/>
          <w:b w:val="false"/>
          <w:i w:val="false"/>
          <w:color w:val="000000"/>
          <w:sz w:val="28"/>
        </w:rPr>
        <w:t>
      Көрсетілген қызметтің/консультацияның сапасын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консультацияның пайдалылық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процесін ұйымдастыру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консультация үмітіңізді қаншалықты ақтады?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сапасына қанағаттануыңыздың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p>
      <w:pPr>
        <w:spacing w:after="0"/>
        <w:ind w:left="0"/>
        <w:jc w:val="both"/>
      </w:pPr>
      <w:r>
        <w:rPr>
          <w:rFonts w:ascii="Times New Roman"/>
          <w:b w:val="false"/>
          <w:i w:val="false"/>
          <w:color w:val="000000"/>
          <w:sz w:val="28"/>
        </w:rPr>
        <w:t>
      Жүгіну мақсатыңыз (қажеттісінің астын сызыңыз):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Қандай қаржылай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пайыздық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үшін кепілдіктер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кәсіпкерлерге кепілдіктер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Қандай қаржылай емес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бағдарламаларына қатысу жөнінде консультация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"Бизнес-Кеңесші" жобасы бойынша кәсіпкерлік қызметті жүргізу негіздерін қысқа мерзімде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"Бизнес-Өсу" жобасы бойынша кәсіпкерлік қызметті дамытудың функционалдық бағыттарын қысқа мерзімде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кәсіпкер мектебі" жобасына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мамандарының, топ-менеджерлерінің біліктілігін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іскерлік байланыстар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басқару әдістерін, өндіріс, жабдықтар технологияларын және персоналды оқыту әдістерін енгізу мәселелері бойынша жоғары білікті шетелдік мамандарды тарту ("Аға сеньорлар")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консультанттар тарту арқылы жетекші кәсіпорындардың консультациялық жобаларын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Толтырылған күні:      Клиенттің тегі, аты және әкесінің аты (болған жағдайда) және қолы:</w:t>
      </w:r>
    </w:p>
    <w:p>
      <w:pPr>
        <w:spacing w:after="0"/>
        <w:ind w:left="0"/>
        <w:jc w:val="both"/>
      </w:pPr>
      <w:r>
        <w:rPr>
          <w:rFonts w:ascii="Times New Roman"/>
          <w:b w:val="false"/>
          <w:i w:val="false"/>
          <w:color w:val="000000"/>
          <w:sz w:val="28"/>
        </w:rPr>
        <w:t>
      ________________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w:t>
            </w:r>
            <w:r>
              <w:br/>
            </w:r>
            <w:r>
              <w:rPr>
                <w:rFonts w:ascii="Times New Roman"/>
                <w:b w:val="false"/>
                <w:i w:val="false"/>
                <w:color w:val="000000"/>
                <w:sz w:val="20"/>
              </w:rPr>
              <w:t>қызметті жүргізуді сервистік</w:t>
            </w:r>
            <w:r>
              <w:br/>
            </w:r>
            <w:r>
              <w:rPr>
                <w:rFonts w:ascii="Times New Roman"/>
                <w:b w:val="false"/>
                <w:i w:val="false"/>
                <w:color w:val="000000"/>
                <w:sz w:val="20"/>
              </w:rPr>
              <w:t>қолдауды жүзеге асыру</w:t>
            </w:r>
            <w:r>
              <w:br/>
            </w:r>
            <w:r>
              <w:rPr>
                <w:rFonts w:ascii="Times New Roman"/>
                <w:b w:val="false"/>
                <w:i w:val="false"/>
                <w:color w:val="000000"/>
                <w:sz w:val="20"/>
              </w:rPr>
              <w:t>мониторингін жүргізу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Сервистік қолдаудың іске асырылуын мониторингілеу туралы есеп</w:t>
      </w:r>
    </w:p>
    <w:bookmarkEnd w:id="27"/>
    <w:bookmarkStart w:name="z33" w:id="28"/>
    <w:p>
      <w:pPr>
        <w:spacing w:after="0"/>
        <w:ind w:left="0"/>
        <w:jc w:val="both"/>
      </w:pPr>
      <w:r>
        <w:rPr>
          <w:rFonts w:ascii="Times New Roman"/>
          <w:b w:val="false"/>
          <w:i w:val="false"/>
          <w:color w:val="000000"/>
          <w:sz w:val="28"/>
        </w:rPr>
        <w:t>
      1. Кіріспе: "Жұмыс істеп тұрган кәсіпкерлік қызметті жүргізуге сервистік қолдау көрсету" құралының іске асырылуы жөніндегі жалпы ақпарат.</w:t>
      </w:r>
    </w:p>
    <w:bookmarkEnd w:id="28"/>
    <w:bookmarkStart w:name="z34" w:id="29"/>
    <w:p>
      <w:pPr>
        <w:spacing w:after="0"/>
        <w:ind w:left="0"/>
        <w:jc w:val="both"/>
      </w:pPr>
      <w:r>
        <w:rPr>
          <w:rFonts w:ascii="Times New Roman"/>
          <w:b w:val="false"/>
          <w:i w:val="false"/>
          <w:color w:val="000000"/>
          <w:sz w:val="28"/>
        </w:rPr>
        <w:t>
      2. Көрсетілген мамандандырылған қызметтердің саны және тізбесі, сондай-ақ қызметтерді пайдаланған клиенттер жөніндегі статистикалық көрсеткіштерді талдау:</w:t>
      </w:r>
    </w:p>
    <w:bookmarkEnd w:id="29"/>
    <w:p>
      <w:pPr>
        <w:spacing w:after="0"/>
        <w:ind w:left="0"/>
        <w:jc w:val="both"/>
      </w:pPr>
      <w:r>
        <w:rPr>
          <w:rFonts w:ascii="Times New Roman"/>
          <w:b w:val="false"/>
          <w:i w:val="false"/>
          <w:color w:val="000000"/>
          <w:sz w:val="28"/>
        </w:rPr>
        <w:t>
      өңірлік бөліністе көрсетілетін қызметті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қызметті алған клиенттер саны;</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w:t>
      </w:r>
    </w:p>
    <w:p>
      <w:pPr>
        <w:spacing w:after="0"/>
        <w:ind w:left="0"/>
        <w:jc w:val="both"/>
      </w:pPr>
      <w:r>
        <w:rPr>
          <w:rFonts w:ascii="Times New Roman"/>
          <w:b w:val="false"/>
          <w:i w:val="false"/>
          <w:color w:val="000000"/>
          <w:sz w:val="28"/>
        </w:rPr>
        <w:t>
      өңірлер бойынша гендерлік бөліністе көрсетілетін қызметті алған клиенттер саны (бір клиенттің бірнеше компаниялардан сервистік қызмет алу үшін жүгінуі кезінде, осы клиенттің гендерлік қатыстылығы бір рет есептеледі);</w:t>
      </w:r>
    </w:p>
    <w:p>
      <w:pPr>
        <w:spacing w:after="0"/>
        <w:ind w:left="0"/>
        <w:jc w:val="both"/>
      </w:pPr>
      <w:r>
        <w:rPr>
          <w:rFonts w:ascii="Times New Roman"/>
          <w:b w:val="false"/>
          <w:i w:val="false"/>
          <w:color w:val="000000"/>
          <w:sz w:val="28"/>
        </w:rPr>
        <w:t xml:space="preserve">
      жас санаты бойынша клиенттер саны (бір клиенттің бірнеше компаниялардан сервистік қызметті алу үшін жүгінуі кезінде, осы клиенттің жас санаты бір рет есептеледі); </w:t>
      </w:r>
    </w:p>
    <w:p>
      <w:pPr>
        <w:spacing w:after="0"/>
        <w:ind w:left="0"/>
        <w:jc w:val="both"/>
      </w:pPr>
      <w:r>
        <w:rPr>
          <w:rFonts w:ascii="Times New Roman"/>
          <w:b w:val="false"/>
          <w:i w:val="false"/>
          <w:color w:val="000000"/>
          <w:sz w:val="28"/>
        </w:rPr>
        <w:t>
      өңірлік бөлінісінде кәсіпкерлік субъектісі санаты бойынша көрсетілетін қызметі алған клиенттер саны;</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қаржылық емес қолдау операторы көрсеткен қызметтер саны;</w:t>
      </w:r>
    </w:p>
    <w:p>
      <w:pPr>
        <w:spacing w:after="0"/>
        <w:ind w:left="0"/>
        <w:jc w:val="both"/>
      </w:pPr>
      <w:r>
        <w:rPr>
          <w:rFonts w:ascii="Times New Roman"/>
          <w:b w:val="false"/>
          <w:i w:val="false"/>
          <w:color w:val="000000"/>
          <w:sz w:val="28"/>
        </w:rPr>
        <w:t>
      онлайн-режимде көрсетілген қызметтер саны.</w:t>
      </w:r>
    </w:p>
    <w:bookmarkStart w:name="z35" w:id="30"/>
    <w:p>
      <w:pPr>
        <w:spacing w:after="0"/>
        <w:ind w:left="0"/>
        <w:jc w:val="both"/>
      </w:pPr>
      <w:r>
        <w:rPr>
          <w:rFonts w:ascii="Times New Roman"/>
          <w:b w:val="false"/>
          <w:i w:val="false"/>
          <w:color w:val="000000"/>
          <w:sz w:val="28"/>
        </w:rPr>
        <w:t>
      3. Қаржы агенттігінің өңірлік филиалдарының желісі және/немесе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іске асыру сапасына мынадай өлшемшарттар бойынша аудит жүргізу:</w:t>
      </w:r>
    </w:p>
    <w:bookmarkEnd w:id="30"/>
    <w:p>
      <w:pPr>
        <w:spacing w:after="0"/>
        <w:ind w:left="0"/>
        <w:jc w:val="both"/>
      </w:pPr>
      <w:r>
        <w:rPr>
          <w:rFonts w:ascii="Times New Roman"/>
          <w:b w:val="false"/>
          <w:i w:val="false"/>
          <w:color w:val="000000"/>
          <w:sz w:val="28"/>
        </w:rPr>
        <w:t>
      алынған қызмет және (немесе) консультациялар сапасын бағалау бойынша көрсеткіштер;</w:t>
      </w:r>
    </w:p>
    <w:p>
      <w:pPr>
        <w:spacing w:after="0"/>
        <w:ind w:left="0"/>
        <w:jc w:val="both"/>
      </w:pPr>
      <w:r>
        <w:rPr>
          <w:rFonts w:ascii="Times New Roman"/>
          <w:b w:val="false"/>
          <w:i w:val="false"/>
          <w:color w:val="000000"/>
          <w:sz w:val="28"/>
        </w:rPr>
        <w:t>
      алынған сервистік қызмет және (немесе) консультацияларға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қаржылық құралдарын алудағы мүдделілігі.</w:t>
      </w:r>
    </w:p>
    <w:bookmarkStart w:name="z36" w:id="31"/>
    <w:p>
      <w:pPr>
        <w:spacing w:after="0"/>
        <w:ind w:left="0"/>
        <w:jc w:val="both"/>
      </w:pPr>
      <w:r>
        <w:rPr>
          <w:rFonts w:ascii="Times New Roman"/>
          <w:b w:val="false"/>
          <w:i w:val="false"/>
          <w:color w:val="000000"/>
          <w:sz w:val="28"/>
        </w:rPr>
        <w:t>
      4. Қорытынды: негізгі қорытындылар және ұсыныстар.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 кәсіпкерлік</w:t>
            </w:r>
            <w:r>
              <w:br/>
            </w:r>
            <w:r>
              <w:rPr>
                <w:rFonts w:ascii="Times New Roman"/>
                <w:b w:val="false"/>
                <w:i w:val="false"/>
                <w:color w:val="000000"/>
                <w:sz w:val="20"/>
              </w:rPr>
              <w:t>қызметті жүргізуді сервистік</w:t>
            </w:r>
            <w:r>
              <w:br/>
            </w:r>
            <w:r>
              <w:rPr>
                <w:rFonts w:ascii="Times New Roman"/>
                <w:b w:val="false"/>
                <w:i w:val="false"/>
                <w:color w:val="000000"/>
                <w:sz w:val="20"/>
              </w:rPr>
              <w:t>қолдауды жүзеге асыру</w:t>
            </w:r>
            <w:r>
              <w:br/>
            </w:r>
            <w:r>
              <w:rPr>
                <w:rFonts w:ascii="Times New Roman"/>
                <w:b w:val="false"/>
                <w:i w:val="false"/>
                <w:color w:val="000000"/>
                <w:sz w:val="20"/>
              </w:rPr>
              <w:t>мониторингін жүргізу</w:t>
            </w:r>
            <w:r>
              <w:br/>
            </w:r>
            <w:r>
              <w:rPr>
                <w:rFonts w:ascii="Times New Roman"/>
                <w:b w:val="false"/>
                <w:i w:val="false"/>
                <w:color w:val="000000"/>
                <w:sz w:val="20"/>
              </w:rPr>
              <w:t>әдістемесіне</w:t>
            </w:r>
            <w:r>
              <w:br/>
            </w:r>
            <w:r>
              <w:rPr>
                <w:rFonts w:ascii="Times New Roman"/>
                <w:b w:val="false"/>
                <w:i w:val="false"/>
                <w:color w:val="000000"/>
                <w:sz w:val="20"/>
              </w:rPr>
              <w:t>№ 4- қосымша</w:t>
            </w:r>
          </w:p>
        </w:tc>
      </w:tr>
    </w:tbl>
    <w:bookmarkStart w:name="z38" w:id="32"/>
    <w:p>
      <w:pPr>
        <w:spacing w:after="0"/>
        <w:ind w:left="0"/>
        <w:jc w:val="left"/>
      </w:pPr>
      <w:r>
        <w:rPr>
          <w:rFonts w:ascii="Times New Roman"/>
          <w:b/>
          <w:i w:val="false"/>
          <w:color w:val="000000"/>
        </w:rPr>
        <w:t xml:space="preserve"> Сервистік қолдаудың іске асырылуына мониторингілеу шеңберінде жүргізілетін телефон арқылы сұрастыруға арналған сұрақтардың тізбесі</w:t>
      </w:r>
    </w:p>
    <w:bookmarkEnd w:id="32"/>
    <w:bookmarkStart w:name="z39" w:id="33"/>
    <w:p>
      <w:pPr>
        <w:spacing w:after="0"/>
        <w:ind w:left="0"/>
        <w:jc w:val="both"/>
      </w:pPr>
      <w:r>
        <w:rPr>
          <w:rFonts w:ascii="Times New Roman"/>
          <w:b w:val="false"/>
          <w:i w:val="false"/>
          <w:color w:val="000000"/>
          <w:sz w:val="28"/>
        </w:rPr>
        <w:t>
      1. Сізге _______ (Кәсіпкерлерге қызмет көрсету орталығы, Кәсіпкерлерді қолдау орталығы атауы немесе қызмет Кәсіпкерлерді қолдаудың мобильді орталығы арқылы көрсетілсе онда елді мекеннің атауы) ____ күні консультация берілді ме немесе қызмет көрсетілді ме?</w:t>
      </w:r>
    </w:p>
    <w:bookmarkEnd w:id="33"/>
    <w:bookmarkStart w:name="z40" w:id="34"/>
    <w:p>
      <w:pPr>
        <w:spacing w:after="0"/>
        <w:ind w:left="0"/>
        <w:jc w:val="both"/>
      </w:pPr>
      <w:r>
        <w:rPr>
          <w:rFonts w:ascii="Times New Roman"/>
          <w:b w:val="false"/>
          <w:i w:val="false"/>
          <w:color w:val="000000"/>
          <w:sz w:val="28"/>
        </w:rPr>
        <w:t>
      2. Көрсетілген қызметке және (немесе) кеңес беру қызметіне 5 балдық шкала бойынша қандай баға бересіз? (мұнда 1 бұл – өте жаман, 5 бұл – өте жақсы)</w:t>
      </w:r>
    </w:p>
    <w:bookmarkEnd w:id="34"/>
    <w:bookmarkStart w:name="z41" w:id="35"/>
    <w:p>
      <w:pPr>
        <w:spacing w:after="0"/>
        <w:ind w:left="0"/>
        <w:jc w:val="both"/>
      </w:pPr>
      <w:r>
        <w:rPr>
          <w:rFonts w:ascii="Times New Roman"/>
          <w:b w:val="false"/>
          <w:i w:val="false"/>
          <w:color w:val="000000"/>
          <w:sz w:val="28"/>
        </w:rPr>
        <w:t>
      3. Көрсетілген қызмет және/немесе консультация қызметі бизнесіңізге көмектесті ме?</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4. Сіз мемлекеттік қолдау қаржылық құралдарын алуға мүдделісіз бе? </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