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1a14" w14:textId="1b41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20 маусымдағы № 277 бұйрығы. Қазақстан Республикасының Әділет министрлігінде 2019 жылғы 24 маусымда № 18887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тізілімінде № 8544 болып тіркелген, "Егемен Қазақстан" газетінің 2013 жылғы 4 қыркүйекте № 203 (28142)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Балалар үйлері қызметінің үлгілік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"Неке (ерлі-зайыптылық) және отбасы туралы" Қазақстан Республикасының Кодексіне, </w:t>
      </w:r>
      <w:r>
        <w:rPr>
          <w:rFonts w:ascii="Times New Roman"/>
          <w:b w:val="false"/>
          <w:i w:val="false"/>
          <w:color w:val="000000"/>
          <w:sz w:val="28"/>
        </w:rPr>
        <w:t>"Білім туралы"</w:t>
      </w:r>
      <w:r>
        <w:rPr>
          <w:rFonts w:ascii="Times New Roman"/>
          <w:b w:val="false"/>
          <w:i w:val="false"/>
          <w:color w:val="000000"/>
          <w:sz w:val="28"/>
        </w:rPr>
        <w:t xml:space="preserve">,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Қазақстан Республикасының Заңдарына,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17657 болып тіркелген) (бұдан әрі – Үлгілік қағидалар) сәйкес әзірленді және балалар үйлері қызметінің (бұдан әрі – балалар үйі)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Балалар үйінің міндеттері:</w:t>
      </w:r>
    </w:p>
    <w:bookmarkEnd w:id="4"/>
    <w:bookmarkStart w:name="z8" w:id="5"/>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5"/>
    <w:bookmarkStart w:name="z9" w:id="6"/>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6"/>
    <w:bookmarkStart w:name="z10" w:id="7"/>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7"/>
    <w:bookmarkStart w:name="z11" w:id="8"/>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8"/>
    <w:bookmarkStart w:name="z12" w:id="9"/>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9"/>
    <w:bookmarkStart w:name="z13" w:id="10"/>
    <w:p>
      <w:pPr>
        <w:spacing w:after="0"/>
        <w:ind w:left="0"/>
        <w:jc w:val="both"/>
      </w:pPr>
      <w:r>
        <w:rPr>
          <w:rFonts w:ascii="Times New Roman"/>
          <w:b w:val="false"/>
          <w:i w:val="false"/>
          <w:color w:val="000000"/>
          <w:sz w:val="28"/>
        </w:rPr>
        <w:t>
      6)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10"/>
    <w:bookmarkStart w:name="z14" w:id="11"/>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11"/>
    <w:bookmarkStart w:name="z15" w:id="12"/>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bookmarkEnd w:id="12"/>
    <w:bookmarkStart w:name="z16" w:id="13"/>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психологиялық-педагогикалық оңалтуды және әлеуметтік бейімдеуді қамтамасыз ету;</w:t>
      </w:r>
    </w:p>
    <w:bookmarkEnd w:id="13"/>
    <w:bookmarkStart w:name="z17" w:id="14"/>
    <w:p>
      <w:pPr>
        <w:spacing w:after="0"/>
        <w:ind w:left="0"/>
        <w:jc w:val="both"/>
      </w:pPr>
      <w:r>
        <w:rPr>
          <w:rFonts w:ascii="Times New Roman"/>
          <w:b w:val="false"/>
          <w:i w:val="false"/>
          <w:color w:val="000000"/>
          <w:sz w:val="28"/>
        </w:rPr>
        <w:t>
      10) тәрбиеленушілерге оқыту, тәрбиелеу, емдеу, әлеуметтік бейімдеу, оңалту және қоғамға кіріктіру үшін жағдай жасауды қамтамасыз ету.</w:t>
      </w:r>
    </w:p>
    <w:bookmarkEnd w:id="14"/>
    <w:bookmarkStart w:name="z18" w:id="15"/>
    <w:p>
      <w:pPr>
        <w:spacing w:after="0"/>
        <w:ind w:left="0"/>
        <w:jc w:val="both"/>
      </w:pPr>
      <w:r>
        <w:rPr>
          <w:rFonts w:ascii="Times New Roman"/>
          <w:b w:val="false"/>
          <w:i w:val="false"/>
          <w:color w:val="000000"/>
          <w:sz w:val="28"/>
        </w:rPr>
        <w:t>
      7. Балалар үйі өз жарғысын "Неке (ерлі-зайыптылық) және отбасы туралы" Қазақстан Республикасы Кодексінің, "Білім туралы", "Арнаулы әлеуметтік қызметтер туралы", "Қазақстан Республикасындағы бала құқықтары туралы", "Мемлекеттік мүлік туралы" Қазақстан Республикасы Заңдарының, Үлгілік қағидалардың және осы Қағидалардың негізінде әзірлейді.";</w:t>
      </w:r>
    </w:p>
    <w:bookmarkEnd w:id="15"/>
    <w:bookmarkStart w:name="z19"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"5. Балалар үйінің міндеттері:</w:t>
      </w:r>
    </w:p>
    <w:bookmarkEnd w:id="17"/>
    <w:bookmarkStart w:name="z22" w:id="18"/>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18"/>
    <w:bookmarkStart w:name="z23" w:id="19"/>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19"/>
    <w:bookmarkStart w:name="z24" w:id="20"/>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20"/>
    <w:bookmarkStart w:name="z25" w:id="21"/>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21"/>
    <w:bookmarkStart w:name="z26" w:id="22"/>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22"/>
    <w:bookmarkStart w:name="z27" w:id="23"/>
    <w:p>
      <w:pPr>
        <w:spacing w:after="0"/>
        <w:ind w:left="0"/>
        <w:jc w:val="both"/>
      </w:pPr>
      <w:r>
        <w:rPr>
          <w:rFonts w:ascii="Times New Roman"/>
          <w:b w:val="false"/>
          <w:i w:val="false"/>
          <w:color w:val="000000"/>
          <w:sz w:val="28"/>
        </w:rPr>
        <w:t>
      6)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23"/>
    <w:bookmarkStart w:name="z28" w:id="24"/>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24"/>
    <w:bookmarkStart w:name="z29" w:id="25"/>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bookmarkEnd w:id="25"/>
    <w:bookmarkStart w:name="z30" w:id="26"/>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психологиялық-педагогикалық оңалтуды және әлеуметтік бейімдеуді қамтамасыз ету;</w:t>
      </w:r>
    </w:p>
    <w:bookmarkEnd w:id="26"/>
    <w:bookmarkStart w:name="z31" w:id="27"/>
    <w:p>
      <w:pPr>
        <w:spacing w:after="0"/>
        <w:ind w:left="0"/>
        <w:jc w:val="both"/>
      </w:pPr>
      <w:r>
        <w:rPr>
          <w:rFonts w:ascii="Times New Roman"/>
          <w:b w:val="false"/>
          <w:i w:val="false"/>
          <w:color w:val="000000"/>
          <w:sz w:val="28"/>
        </w:rPr>
        <w:t>
      10) жеке сараланған тәсілді жүзеге асыру, жеке даму бағдарламаларын әзірлеу;</w:t>
      </w:r>
    </w:p>
    <w:bookmarkEnd w:id="27"/>
    <w:bookmarkStart w:name="z32" w:id="28"/>
    <w:p>
      <w:pPr>
        <w:spacing w:after="0"/>
        <w:ind w:left="0"/>
        <w:jc w:val="both"/>
      </w:pPr>
      <w:r>
        <w:rPr>
          <w:rFonts w:ascii="Times New Roman"/>
          <w:b w:val="false"/>
          <w:i w:val="false"/>
          <w:color w:val="000000"/>
          <w:sz w:val="28"/>
        </w:rPr>
        <w:t>
      11) тәрбиеленушілерді қоғамда оқыту, тәрбиелеу, емдеу, әлеуметтік бейімдеу, оңалту және біріктіру үшін жағдай жасауды қамтамасыз ету.</w:t>
      </w:r>
    </w:p>
    <w:bookmarkEnd w:id="28"/>
    <w:bookmarkStart w:name="z33" w:id="29"/>
    <w:p>
      <w:pPr>
        <w:spacing w:after="0"/>
        <w:ind w:left="0"/>
        <w:jc w:val="both"/>
      </w:pPr>
      <w:r>
        <w:rPr>
          <w:rFonts w:ascii="Times New Roman"/>
          <w:b w:val="false"/>
          <w:i w:val="false"/>
          <w:color w:val="000000"/>
          <w:sz w:val="28"/>
        </w:rPr>
        <w:t xml:space="preserve">
      6. Балалар үйі өз жарғысын "Неке (ерлі-зайыптылық) және отбасы" Қазақстан Республикасы Кодексінің, "Білім туралы", "Қазақстан Республикасының баланың құқықтары туралы", "Арнайы әлеуметтік қызметтер туралы", "Кемтар балаларды әлеуметтiк және медициналық-педагогикалық түзеу арқылы қолдау туралы", "Мемлекеттік мүлік туралы" Қазақстан Республикасы Заңдарының,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тіркеу тізілімінде № 17657 болып тіркелген) және осы қағидалардың негізінде әзірлейді.";</w:t>
      </w:r>
    </w:p>
    <w:bookmarkEnd w:id="29"/>
    <w:bookmarkStart w:name="z34"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31"/>
    <w:p>
      <w:pPr>
        <w:spacing w:after="0"/>
        <w:ind w:left="0"/>
        <w:jc w:val="both"/>
      </w:pPr>
      <w:r>
        <w:rPr>
          <w:rFonts w:ascii="Times New Roman"/>
          <w:b w:val="false"/>
          <w:i w:val="false"/>
          <w:color w:val="000000"/>
          <w:sz w:val="28"/>
        </w:rPr>
        <w:t xml:space="preserve">
      "1. Осы Жетім балалар мен ата-анасының қамқорлығынсыз қалған балаларға арналған мектеп-интернаттар қызметінің үлгілік қағидалары (бұдан әрі - Қағидалар) Қазақстан Республикасы Конституциясына, "Неке және отбасы (ерлі-зайыптылық) туралы" Қазақстан Республикасының Кодексіне, "Білім туралы", "Қазақстан Республикасындағы бала құқықтары туралы", "Арнаулы әлеуметтік қызметтер туралы", "Кемтар балаларды әлеуметтік және медициналық-педагогикалық түзеу арқылы қолдау туралы" Қазақстан Республикасы Заңдарына,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17657 болып тіркелген) (бұдан әрі - Үлгілік қағидалар) сәйкес әзірленді және жетім балалар мен ата-анасының қамқорлығынсыз қалған балаларға арналған мектеп-интернаттар қызметінің (бұдан әрі - мектеп-интернат)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8" w:id="32"/>
    <w:p>
      <w:pPr>
        <w:spacing w:after="0"/>
        <w:ind w:left="0"/>
        <w:jc w:val="both"/>
      </w:pPr>
      <w:r>
        <w:rPr>
          <w:rFonts w:ascii="Times New Roman"/>
          <w:b w:val="false"/>
          <w:i w:val="false"/>
          <w:color w:val="000000"/>
          <w:sz w:val="28"/>
        </w:rPr>
        <w:t>
      "4. Мектеп-интернаттың міндеттері:</w:t>
      </w:r>
    </w:p>
    <w:bookmarkEnd w:id="32"/>
    <w:bookmarkStart w:name="z39" w:id="33"/>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33"/>
    <w:bookmarkStart w:name="z40" w:id="34"/>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34"/>
    <w:bookmarkStart w:name="z41" w:id="35"/>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35"/>
    <w:bookmarkStart w:name="z42" w:id="36"/>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36"/>
    <w:bookmarkStart w:name="z43" w:id="37"/>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37"/>
    <w:bookmarkStart w:name="z44" w:id="38"/>
    <w:p>
      <w:pPr>
        <w:spacing w:after="0"/>
        <w:ind w:left="0"/>
        <w:jc w:val="both"/>
      </w:pPr>
      <w:r>
        <w:rPr>
          <w:rFonts w:ascii="Times New Roman"/>
          <w:b w:val="false"/>
          <w:i w:val="false"/>
          <w:color w:val="000000"/>
          <w:sz w:val="28"/>
        </w:rPr>
        <w:t>
      6) Қазақстан Республикасының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38"/>
    <w:bookmarkStart w:name="z45" w:id="39"/>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w:t>
      </w:r>
    </w:p>
    <w:bookmarkEnd w:id="39"/>
    <w:bookmarkStart w:name="z46" w:id="40"/>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bookmarkEnd w:id="40"/>
    <w:bookmarkStart w:name="z47" w:id="41"/>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 педагогикалық оңалтуды және әлеуметтік бейімделуін қамтамасыз ету;</w:t>
      </w:r>
    </w:p>
    <w:bookmarkEnd w:id="41"/>
    <w:bookmarkStart w:name="z48" w:id="42"/>
    <w:p>
      <w:pPr>
        <w:spacing w:after="0"/>
        <w:ind w:left="0"/>
        <w:jc w:val="both"/>
      </w:pPr>
      <w:r>
        <w:rPr>
          <w:rFonts w:ascii="Times New Roman"/>
          <w:b w:val="false"/>
          <w:i w:val="false"/>
          <w:color w:val="000000"/>
          <w:sz w:val="28"/>
        </w:rPr>
        <w:t>
      10) жеке сараланған тәсілді жүзеге асыру, жеке даму бағдарламаларын әзірлеу;</w:t>
      </w:r>
    </w:p>
    <w:bookmarkEnd w:id="42"/>
    <w:bookmarkStart w:name="z49" w:id="43"/>
    <w:p>
      <w:pPr>
        <w:spacing w:after="0"/>
        <w:ind w:left="0"/>
        <w:jc w:val="both"/>
      </w:pPr>
      <w:r>
        <w:rPr>
          <w:rFonts w:ascii="Times New Roman"/>
          <w:b w:val="false"/>
          <w:i w:val="false"/>
          <w:color w:val="000000"/>
          <w:sz w:val="28"/>
        </w:rPr>
        <w:t>
      11) тәрбиеленушілерді қоғамда оқыту, тәрбиелеу, емдеу, әлеуметтік бейімдеу, оңалту және біріктіру үшін жағдай жасауды қамтамасыз ету.</w:t>
      </w:r>
    </w:p>
    <w:bookmarkEnd w:id="43"/>
    <w:bookmarkStart w:name="z50" w:id="44"/>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мектеп-интернатының қызметі "Рұқсаттар және хабарламалар туралы" 2014 жылғы 16 мамырдағы Қазақстан Республикасының Заңына сәйкес лицензиялауға жатады.</w:t>
      </w:r>
    </w:p>
    <w:bookmarkEnd w:id="44"/>
    <w:bookmarkStart w:name="z51" w:id="45"/>
    <w:p>
      <w:pPr>
        <w:spacing w:after="0"/>
        <w:ind w:left="0"/>
        <w:jc w:val="both"/>
      </w:pPr>
      <w:r>
        <w:rPr>
          <w:rFonts w:ascii="Times New Roman"/>
          <w:b w:val="false"/>
          <w:i w:val="false"/>
          <w:color w:val="000000"/>
          <w:sz w:val="28"/>
        </w:rPr>
        <w:t>
      6. Мектеп-интернат өз жарғысын "Неке (ерлі-зайыптылық) және отбасы" Қазақстан Республикасы Кодексінің, "Білім туралы", "Қазақстан Республикасындағы баланың құқықтары туралы", "Арнайы әлеуметтік қызмет туралы", "Кемтар балаларды әлеуметтiк және медициналық-педагогикалық түзеу арқылы қолдау туралы", "Мемлекеттік мүлік туралы" Қазақстан Республикасы Заңдарының, Үлгілік қағидалардың және осы қағидалардың негізінде әзірлейді.";</w:t>
      </w:r>
    </w:p>
    <w:bookmarkEnd w:id="45"/>
    <w:bookmarkStart w:name="z52"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4" w:id="47"/>
    <w:p>
      <w:pPr>
        <w:spacing w:after="0"/>
        <w:ind w:left="0"/>
        <w:jc w:val="both"/>
      </w:pPr>
      <w:r>
        <w:rPr>
          <w:rFonts w:ascii="Times New Roman"/>
          <w:b w:val="false"/>
          <w:i w:val="false"/>
          <w:color w:val="000000"/>
          <w:sz w:val="28"/>
        </w:rPr>
        <w:t>
      "5. Пана үйі:</w:t>
      </w:r>
    </w:p>
    <w:bookmarkEnd w:id="47"/>
    <w:bookmarkStart w:name="z55" w:id="48"/>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bookmarkEnd w:id="48"/>
    <w:bookmarkStart w:name="z56" w:id="49"/>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49"/>
    <w:bookmarkStart w:name="z57" w:id="50"/>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50"/>
    <w:bookmarkStart w:name="z58" w:id="51"/>
    <w:p>
      <w:pPr>
        <w:spacing w:after="0"/>
        <w:ind w:left="0"/>
        <w:jc w:val="both"/>
      </w:pPr>
      <w:r>
        <w:rPr>
          <w:rFonts w:ascii="Times New Roman"/>
          <w:b w:val="false"/>
          <w:i w:val="false"/>
          <w:color w:val="000000"/>
          <w:sz w:val="28"/>
        </w:rPr>
        <w:t>
      4)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bookmarkEnd w:id="51"/>
    <w:bookmarkStart w:name="z59" w:id="52"/>
    <w:p>
      <w:pPr>
        <w:spacing w:after="0"/>
        <w:ind w:left="0"/>
        <w:jc w:val="both"/>
      </w:pPr>
      <w:r>
        <w:rPr>
          <w:rFonts w:ascii="Times New Roman"/>
          <w:b w:val="false"/>
          <w:i w:val="false"/>
          <w:color w:val="000000"/>
          <w:sz w:val="28"/>
        </w:rPr>
        <w:t>
      5)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bookmarkEnd w:id="52"/>
    <w:bookmarkStart w:name="z60" w:id="53"/>
    <w:p>
      <w:pPr>
        <w:spacing w:after="0"/>
        <w:ind w:left="0"/>
        <w:jc w:val="both"/>
      </w:pPr>
      <w:r>
        <w:rPr>
          <w:rFonts w:ascii="Times New Roman"/>
          <w:b w:val="false"/>
          <w:i w:val="false"/>
          <w:color w:val="000000"/>
          <w:sz w:val="28"/>
        </w:rPr>
        <w:t>
      6) Қазақстан Республикасының қоғамдық-саяси, экономикалық және мәдени өмiрiне қатысу қажеттiлiгiн, жеке адамның өз құқықтары мен мiндеттерiне саналы көзқарасын қалыптастыру;</w:t>
      </w:r>
    </w:p>
    <w:bookmarkEnd w:id="53"/>
    <w:bookmarkStart w:name="z61" w:id="54"/>
    <w:p>
      <w:pPr>
        <w:spacing w:after="0"/>
        <w:ind w:left="0"/>
        <w:jc w:val="both"/>
      </w:pPr>
      <w:r>
        <w:rPr>
          <w:rFonts w:ascii="Times New Roman"/>
          <w:b w:val="false"/>
          <w:i w:val="false"/>
          <w:color w:val="000000"/>
          <w:sz w:val="28"/>
        </w:rPr>
        <w:t>
      7)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bookmarkEnd w:id="54"/>
    <w:bookmarkStart w:name="z62" w:id="55"/>
    <w:p>
      <w:pPr>
        <w:spacing w:after="0"/>
        <w:ind w:left="0"/>
        <w:jc w:val="both"/>
      </w:pPr>
      <w:r>
        <w:rPr>
          <w:rFonts w:ascii="Times New Roman"/>
          <w:b w:val="false"/>
          <w:i w:val="false"/>
          <w:color w:val="000000"/>
          <w:sz w:val="28"/>
        </w:rPr>
        <w:t>
      8) оқытудың жаңа технологияларын енгiзу, бiлiм берудi ақпараттандыру;</w:t>
      </w:r>
    </w:p>
    <w:bookmarkEnd w:id="55"/>
    <w:bookmarkStart w:name="z63" w:id="56"/>
    <w:p>
      <w:pPr>
        <w:spacing w:after="0"/>
        <w:ind w:left="0"/>
        <w:jc w:val="both"/>
      </w:pPr>
      <w:r>
        <w:rPr>
          <w:rFonts w:ascii="Times New Roman"/>
          <w:b w:val="false"/>
          <w:i w:val="false"/>
          <w:color w:val="000000"/>
          <w:sz w:val="28"/>
        </w:rPr>
        <w:t>
      9) тәрбиеленушілерді әлеуметтік қорғауды, медициналық- психологиялық-педагогикалық оңалтуды және әлеуметтік бейімдеуді қамтамасыз ету.</w:t>
      </w:r>
    </w:p>
    <w:bookmarkEnd w:id="56"/>
    <w:bookmarkStart w:name="z64" w:id="57"/>
    <w:p>
      <w:pPr>
        <w:spacing w:after="0"/>
        <w:ind w:left="0"/>
        <w:jc w:val="both"/>
      </w:pPr>
      <w:r>
        <w:rPr>
          <w:rFonts w:ascii="Times New Roman"/>
          <w:b w:val="false"/>
          <w:i w:val="false"/>
          <w:color w:val="000000"/>
          <w:sz w:val="28"/>
        </w:rPr>
        <w:t xml:space="preserve">
      6. Пана үйі өз жарғысын Қазақстан Республикасының "Неке (ерлі-зайыптылық) және отбасы" Кодексінің, Қазақстан Республикасының "Білім туралы", "Қазақстан Республикасындағы баланың құқықтары туралы", "Мемлекеттік мүлік туралы" Қазақстан Республикасы Заңдарының,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тіркеу тізілімінде № 17657 болып тіркелген) және осы қағидалардың негізінде әзірлейді.";</w:t>
      </w:r>
    </w:p>
    <w:bookmarkEnd w:id="57"/>
    <w:bookmarkStart w:name="z65"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59"/>
    <w:p>
      <w:pPr>
        <w:spacing w:after="0"/>
        <w:ind w:left="0"/>
        <w:jc w:val="both"/>
      </w:pPr>
      <w:r>
        <w:rPr>
          <w:rFonts w:ascii="Times New Roman"/>
          <w:b w:val="false"/>
          <w:i w:val="false"/>
          <w:color w:val="000000"/>
          <w:sz w:val="28"/>
        </w:rPr>
        <w:t xml:space="preserve">
      "1. Осы Отбасы үлгісіндегі балалар үйі қызметінің үлгілік қағидалары (бұдан әрі – Қағидалар) Қазақстан Республикасының Конституциясына, "Неке (ерлі-зайыптылық) және отбасы туралы" Қазақстан Республикасының Кодексіне, "Білім туралы", "Қазақстан Республикасындағы бала құқықтары туралы" Қазақстан Республикасының Заңдарына,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актiлерiнiң мемлекеттiк тіркеу тізілімінде № 17657 болып тіркелген) (бұдан әрі – Үлгілік қағидалар) сәйкес әзірленген және Отбасы үлгісіндегі балалар үйлері қызметінің (бұдан әрі – балалар үйі) тәртібін айқындайды.";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9" w:id="60"/>
    <w:p>
      <w:pPr>
        <w:spacing w:after="0"/>
        <w:ind w:left="0"/>
        <w:jc w:val="both"/>
      </w:pPr>
      <w:r>
        <w:rPr>
          <w:rFonts w:ascii="Times New Roman"/>
          <w:b w:val="false"/>
          <w:i w:val="false"/>
          <w:color w:val="000000"/>
          <w:sz w:val="28"/>
        </w:rPr>
        <w:t>
      "24. Тәрбиелеушілердің еңбекақысын төлеу "Азаматтық қызметшілерге, мемлекеттік бюджет қаражаты есебінен ұсталатын үйымдардың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тәрбиеленушілердің еңбекақысын төлеу жағдайына ұқсас айқындалады.";</w:t>
      </w:r>
    </w:p>
    <w:bookmarkEnd w:id="60"/>
    <w:bookmarkStart w:name="z70" w:id="6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"5. Орталықтың негізгі міндеттері:</w:t>
      </w:r>
    </w:p>
    <w:bookmarkEnd w:id="62"/>
    <w:bookmarkStart w:name="z73" w:id="63"/>
    <w:p>
      <w:pPr>
        <w:spacing w:after="0"/>
        <w:ind w:left="0"/>
        <w:jc w:val="both"/>
      </w:pPr>
      <w:r>
        <w:rPr>
          <w:rFonts w:ascii="Times New Roman"/>
          <w:b w:val="false"/>
          <w:i w:val="false"/>
          <w:color w:val="000000"/>
          <w:sz w:val="28"/>
        </w:rPr>
        <w:t>
      1) жасына және денсаулық жағдайына неғұрлым барабар кәмелетке толмағандар үшін отбасылық жағдайға жақын өмір сүру жағдайларын жасау;</w:t>
      </w:r>
    </w:p>
    <w:bookmarkEnd w:id="63"/>
    <w:bookmarkStart w:name="z74" w:id="64"/>
    <w:p>
      <w:pPr>
        <w:spacing w:after="0"/>
        <w:ind w:left="0"/>
        <w:jc w:val="both"/>
      </w:pPr>
      <w:r>
        <w:rPr>
          <w:rFonts w:ascii="Times New Roman"/>
          <w:b w:val="false"/>
          <w:i w:val="false"/>
          <w:color w:val="000000"/>
          <w:sz w:val="28"/>
        </w:rPr>
        <w:t>
      2)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bookmarkEnd w:id="64"/>
    <w:bookmarkStart w:name="z75" w:id="65"/>
    <w:p>
      <w:pPr>
        <w:spacing w:after="0"/>
        <w:ind w:left="0"/>
        <w:jc w:val="both"/>
      </w:pPr>
      <w:r>
        <w:rPr>
          <w:rFonts w:ascii="Times New Roman"/>
          <w:b w:val="false"/>
          <w:i w:val="false"/>
          <w:color w:val="000000"/>
          <w:sz w:val="28"/>
        </w:rPr>
        <w:t>
      3) кәмелетке толмағандардың әлеуметтік мәртебесін анықтау бойынша жұмыс;</w:t>
      </w:r>
    </w:p>
    <w:bookmarkEnd w:id="65"/>
    <w:bookmarkStart w:name="z76" w:id="66"/>
    <w:p>
      <w:pPr>
        <w:spacing w:after="0"/>
        <w:ind w:left="0"/>
        <w:jc w:val="both"/>
      </w:pPr>
      <w:r>
        <w:rPr>
          <w:rFonts w:ascii="Times New Roman"/>
          <w:b w:val="false"/>
          <w:i w:val="false"/>
          <w:color w:val="000000"/>
          <w:sz w:val="28"/>
        </w:rPr>
        <w:t>
      4) кәмелетке толмағандар арасындағы қадағалаусыз және панасыз қалудың алдын алу бойынша профилактикалық жұмыс;</w:t>
      </w:r>
    </w:p>
    <w:bookmarkEnd w:id="66"/>
    <w:bookmarkStart w:name="z77" w:id="67"/>
    <w:p>
      <w:pPr>
        <w:spacing w:after="0"/>
        <w:ind w:left="0"/>
        <w:jc w:val="both"/>
      </w:pPr>
      <w:r>
        <w:rPr>
          <w:rFonts w:ascii="Times New Roman"/>
          <w:b w:val="false"/>
          <w:i w:val="false"/>
          <w:color w:val="000000"/>
          <w:sz w:val="28"/>
        </w:rPr>
        <w:t>
      5) Орталықта тұрған кәмелетке толмағандардың құқықтары мен заңды мүдделерін қорғауды қамтамасыз ету;</w:t>
      </w:r>
    </w:p>
    <w:bookmarkEnd w:id="67"/>
    <w:bookmarkStart w:name="z78" w:id="68"/>
    <w:p>
      <w:pPr>
        <w:spacing w:after="0"/>
        <w:ind w:left="0"/>
        <w:jc w:val="both"/>
      </w:pPr>
      <w:r>
        <w:rPr>
          <w:rFonts w:ascii="Times New Roman"/>
          <w:b w:val="false"/>
          <w:i w:val="false"/>
          <w:color w:val="000000"/>
          <w:sz w:val="28"/>
        </w:rPr>
        <w:t>
      6)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bookmarkEnd w:id="68"/>
    <w:bookmarkStart w:name="z79" w:id="69"/>
    <w:p>
      <w:pPr>
        <w:spacing w:after="0"/>
        <w:ind w:left="0"/>
        <w:jc w:val="both"/>
      </w:pPr>
      <w:r>
        <w:rPr>
          <w:rFonts w:ascii="Times New Roman"/>
          <w:b w:val="false"/>
          <w:i w:val="false"/>
          <w:color w:val="000000"/>
          <w:sz w:val="28"/>
        </w:rPr>
        <w:t>
      7)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1" w:id="70"/>
    <w:p>
      <w:pPr>
        <w:spacing w:after="0"/>
        <w:ind w:left="0"/>
        <w:jc w:val="both"/>
      </w:pPr>
      <w:r>
        <w:rPr>
          <w:rFonts w:ascii="Times New Roman"/>
          <w:b w:val="false"/>
          <w:i w:val="false"/>
          <w:color w:val="000000"/>
          <w:sz w:val="28"/>
        </w:rPr>
        <w:t>
      "8. Орталыққа:</w:t>
      </w:r>
    </w:p>
    <w:bookmarkEnd w:id="70"/>
    <w:bookmarkStart w:name="z82" w:id="71"/>
    <w:p>
      <w:pPr>
        <w:spacing w:after="0"/>
        <w:ind w:left="0"/>
        <w:jc w:val="both"/>
      </w:pPr>
      <w:r>
        <w:rPr>
          <w:rFonts w:ascii="Times New Roman"/>
          <w:b w:val="false"/>
          <w:i w:val="false"/>
          <w:color w:val="000000"/>
          <w:sz w:val="28"/>
        </w:rPr>
        <w:t>
      1) ата-аналарын немесе басқа да заңды өкiлдерiн анықтау үшін қадағалаусыз және панасыз қалған балалар;</w:t>
      </w:r>
    </w:p>
    <w:bookmarkEnd w:id="71"/>
    <w:bookmarkStart w:name="z83" w:id="72"/>
    <w:p>
      <w:pPr>
        <w:spacing w:after="0"/>
        <w:ind w:left="0"/>
        <w:jc w:val="both"/>
      </w:pPr>
      <w:r>
        <w:rPr>
          <w:rFonts w:ascii="Times New Roman"/>
          <w:b w:val="false"/>
          <w:i w:val="false"/>
          <w:color w:val="000000"/>
          <w:sz w:val="28"/>
        </w:rPr>
        <w:t>
      2) уақытылы орналастыру мүмкiндiгi болмаған, сондай-ақ олардың өмiрiне немесе денсаулығына тiкелей қауiп төнген кезде қамқоршылық және қорғаншылық органы ата-анасынан (оларды бiреуiнен) немесе оларды қамқорлыққа алған басқа да адамдардан алып қойған ата-анасының қамқорлығынсыз қалған, балалар;</w:t>
      </w:r>
    </w:p>
    <w:bookmarkEnd w:id="72"/>
    <w:bookmarkStart w:name="z84" w:id="73"/>
    <w:p>
      <w:pPr>
        <w:spacing w:after="0"/>
        <w:ind w:left="0"/>
        <w:jc w:val="both"/>
      </w:pPr>
      <w:r>
        <w:rPr>
          <w:rFonts w:ascii="Times New Roman"/>
          <w:b w:val="false"/>
          <w:i w:val="false"/>
          <w:color w:val="000000"/>
          <w:sz w:val="28"/>
        </w:rPr>
        <w:t>
      3) арнаулы білім беру ұйымдарына жіберілетін балалар;</w:t>
      </w:r>
    </w:p>
    <w:bookmarkEnd w:id="73"/>
    <w:bookmarkStart w:name="z85" w:id="74"/>
    <w:p>
      <w:pPr>
        <w:spacing w:after="0"/>
        <w:ind w:left="0"/>
        <w:jc w:val="both"/>
      </w:pPr>
      <w:r>
        <w:rPr>
          <w:rFonts w:ascii="Times New Roman"/>
          <w:b w:val="false"/>
          <w:i w:val="false"/>
          <w:color w:val="000000"/>
          <w:sz w:val="28"/>
        </w:rPr>
        <w:t>
      4) қатыгездік салдарынан әлеуметтік бейімсіздік пен әлеуметтік депривацияға әкеліп соғатын өмірлік қиын жағдайға тап болған балалар қабылданады.";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"12. Органдар үш жұмыс күні ішінде кәмелетке толмағанды Орталыққа орналастыру туралы қаулы шығарады.</w:t>
      </w:r>
    </w:p>
    <w:bookmarkEnd w:id="75"/>
    <w:bookmarkStart w:name="z88" w:id="76"/>
    <w:p>
      <w:pPr>
        <w:spacing w:after="0"/>
        <w:ind w:left="0"/>
        <w:jc w:val="both"/>
      </w:pPr>
      <w:r>
        <w:rPr>
          <w:rFonts w:ascii="Times New Roman"/>
          <w:b w:val="false"/>
          <w:i w:val="false"/>
          <w:color w:val="000000"/>
          <w:sz w:val="28"/>
        </w:rPr>
        <w:t>
      Органның қаулысы бойынша Орталыққа орналастырылған кәмелетке толмағандар көрсетілген органның қаулысы негізінде ғана шығарылады.";</w:t>
      </w:r>
    </w:p>
    <w:bookmarkEnd w:id="76"/>
    <w:bookmarkStart w:name="z89" w:id="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77"/>
    <w:bookmarkStart w:name="z90" w:id="78"/>
    <w:p>
      <w:pPr>
        <w:spacing w:after="0"/>
        <w:ind w:left="0"/>
        <w:jc w:val="both"/>
      </w:pPr>
      <w:r>
        <w:rPr>
          <w:rFonts w:ascii="Times New Roman"/>
          <w:b w:val="false"/>
          <w:i w:val="false"/>
          <w:color w:val="000000"/>
          <w:sz w:val="28"/>
        </w:rPr>
        <w:t>
      Өмірлік қиын жағдайдағы балаларды қолдау орталықтары қызметінің үлгілік қағидаларының 7-қосымшасының жоғарғы оң бұрышы қазақша нысанында мынадай редакцияда жазылсын: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бұйрығына 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3" w:id="7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9"/>
    <w:bookmarkStart w:name="z94" w:id="80"/>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80"/>
    <w:bookmarkStart w:name="z95" w:id="81"/>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81"/>
    <w:bookmarkStart w:name="z96" w:id="82"/>
    <w:p>
      <w:pPr>
        <w:spacing w:after="0"/>
        <w:ind w:left="0"/>
        <w:jc w:val="both"/>
      </w:pPr>
      <w:r>
        <w:rPr>
          <w:rFonts w:ascii="Times New Roman"/>
          <w:b w:val="false"/>
          <w:i w:val="false"/>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(бұдан әрі - Заң) көзделген негіздер бойынша танылған ахуал;</w:t>
      </w:r>
    </w:p>
    <w:bookmarkEnd w:id="82"/>
    <w:bookmarkStart w:name="z97" w:id="83"/>
    <w:p>
      <w:pPr>
        <w:spacing w:after="0"/>
        <w:ind w:left="0"/>
        <w:jc w:val="both"/>
      </w:pPr>
      <w:r>
        <w:rPr>
          <w:rFonts w:ascii="Times New Roman"/>
          <w:b w:val="false"/>
          <w:i w:val="false"/>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83"/>
    <w:bookmarkStart w:name="z98" w:id="84"/>
    <w:p>
      <w:pPr>
        <w:spacing w:after="0"/>
        <w:ind w:left="0"/>
        <w:jc w:val="both"/>
      </w:pPr>
      <w:r>
        <w:rPr>
          <w:rFonts w:ascii="Times New Roman"/>
          <w:b w:val="false"/>
          <w:i w:val="false"/>
          <w:color w:val="000000"/>
          <w:sz w:val="28"/>
        </w:rPr>
        <w:t>
      3. Орталықта күнтізбелік жыл ішінде өмірлік қиын жағдайда жүрген балаларға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қызметтерді үш жастан он сегіз жасқа дейін:</w:t>
      </w:r>
    </w:p>
    <w:bookmarkEnd w:id="84"/>
    <w:bookmarkStart w:name="z99" w:id="85"/>
    <w:p>
      <w:pPr>
        <w:spacing w:after="0"/>
        <w:ind w:left="0"/>
        <w:jc w:val="both"/>
      </w:pPr>
      <w:r>
        <w:rPr>
          <w:rFonts w:ascii="Times New Roman"/>
          <w:b w:val="false"/>
          <w:i w:val="false"/>
          <w:color w:val="000000"/>
          <w:sz w:val="28"/>
        </w:rPr>
        <w:t>
      1) жетім балалар;</w:t>
      </w:r>
    </w:p>
    <w:bookmarkEnd w:id="85"/>
    <w:bookmarkStart w:name="z100" w:id="86"/>
    <w:p>
      <w:pPr>
        <w:spacing w:after="0"/>
        <w:ind w:left="0"/>
        <w:jc w:val="both"/>
      </w:pPr>
      <w:r>
        <w:rPr>
          <w:rFonts w:ascii="Times New Roman"/>
          <w:b w:val="false"/>
          <w:i w:val="false"/>
          <w:color w:val="000000"/>
          <w:sz w:val="28"/>
        </w:rPr>
        <w:t>
      2) ата-аналық құқықтарының шектелуiне немесе олардан айырылуына, ата-анасының хабарсыз кеттi деп танылуына, олар өлдi деп жариялануына, әрекетке қабiлетсiз (әрекет қабілетi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мекемесiнен алудан бас тартуына байланысты, сондай-ақ ата-анасы қамқорлық жасамаған өзге де жағдайларда жалғызбасты ата-анасының немесе екеуiнiң де қорғаншылық немесе қамқоршылық жөніндегі функцияларды жүзеге асыратын орган (бұдан әрі - орган) қамқорлығынсыз қалған балалар;</w:t>
      </w:r>
    </w:p>
    <w:bookmarkEnd w:id="86"/>
    <w:bookmarkStart w:name="z101" w:id="87"/>
    <w:p>
      <w:pPr>
        <w:spacing w:after="0"/>
        <w:ind w:left="0"/>
        <w:jc w:val="both"/>
      </w:pPr>
      <w:r>
        <w:rPr>
          <w:rFonts w:ascii="Times New Roman"/>
          <w:b w:val="false"/>
          <w:i w:val="false"/>
          <w:color w:val="000000"/>
          <w:sz w:val="28"/>
        </w:rPr>
        <w:t>
      3) ата-аналарын немесе өзге де заңды өкiлдерiн анықтау үшін қадағалаусыз және панасыз қалған балалар;</w:t>
      </w:r>
    </w:p>
    <w:bookmarkEnd w:id="87"/>
    <w:bookmarkStart w:name="z102" w:id="88"/>
    <w:p>
      <w:pPr>
        <w:spacing w:after="0"/>
        <w:ind w:left="0"/>
        <w:jc w:val="both"/>
      </w:pPr>
      <w:r>
        <w:rPr>
          <w:rFonts w:ascii="Times New Roman"/>
          <w:b w:val="false"/>
          <w:i w:val="false"/>
          <w:color w:val="000000"/>
          <w:sz w:val="28"/>
        </w:rPr>
        <w:t>
      4) девиантты мінез-құлықты балалар;</w:t>
      </w:r>
    </w:p>
    <w:bookmarkEnd w:id="88"/>
    <w:bookmarkStart w:name="z103" w:id="89"/>
    <w:p>
      <w:pPr>
        <w:spacing w:after="0"/>
        <w:ind w:left="0"/>
        <w:jc w:val="both"/>
      </w:pPr>
      <w:r>
        <w:rPr>
          <w:rFonts w:ascii="Times New Roman"/>
          <w:b w:val="false"/>
          <w:i w:val="false"/>
          <w:color w:val="000000"/>
          <w:sz w:val="28"/>
        </w:rPr>
        <w:t>
      5) арнаулы білім беру ұйымдарына жіберілетін балалар;</w:t>
      </w:r>
    </w:p>
    <w:bookmarkEnd w:id="89"/>
    <w:bookmarkStart w:name="z104" w:id="90"/>
    <w:p>
      <w:pPr>
        <w:spacing w:after="0"/>
        <w:ind w:left="0"/>
        <w:jc w:val="both"/>
      </w:pPr>
      <w:r>
        <w:rPr>
          <w:rFonts w:ascii="Times New Roman"/>
          <w:b w:val="false"/>
          <w:i w:val="false"/>
          <w:color w:val="000000"/>
          <w:sz w:val="28"/>
        </w:rPr>
        <w:t>
      6) қатыгездік салдарынан әлеуметтік бейімсіздік пен әлеуметтік депривацияға әкеліп соғатын өмірлік қиын жағдайға тап болған балалар алады.</w:t>
      </w:r>
    </w:p>
    <w:bookmarkEnd w:id="90"/>
    <w:bookmarkStart w:name="z105" w:id="91"/>
    <w:p>
      <w:pPr>
        <w:spacing w:after="0"/>
        <w:ind w:left="0"/>
        <w:jc w:val="both"/>
      </w:pPr>
      <w:r>
        <w:rPr>
          <w:rFonts w:ascii="Times New Roman"/>
          <w:b w:val="false"/>
          <w:i w:val="false"/>
          <w:color w:val="000000"/>
          <w:sz w:val="28"/>
        </w:rPr>
        <w:t>
      7) қалыптасқан мән-жайлардың салдарынан тыныс-тіршілігі бұзылған және осы мән-жайларды өз бетінше немесе отбасының көмегімен еңсере алмайтын балалар.</w:t>
      </w:r>
    </w:p>
    <w:bookmarkEnd w:id="91"/>
    <w:bookmarkStart w:name="z106" w:id="92"/>
    <w:p>
      <w:pPr>
        <w:spacing w:after="0"/>
        <w:ind w:left="0"/>
        <w:jc w:val="both"/>
      </w:pPr>
      <w:r>
        <w:rPr>
          <w:rFonts w:ascii="Times New Roman"/>
          <w:b w:val="false"/>
          <w:i w:val="false"/>
          <w:color w:val="000000"/>
          <w:sz w:val="28"/>
        </w:rPr>
        <w:t>
      4. Орталықтың негізгі міндеттері:</w:t>
      </w:r>
    </w:p>
    <w:bookmarkEnd w:id="92"/>
    <w:bookmarkStart w:name="z107" w:id="93"/>
    <w:p>
      <w:pPr>
        <w:spacing w:after="0"/>
        <w:ind w:left="0"/>
        <w:jc w:val="both"/>
      </w:pPr>
      <w:r>
        <w:rPr>
          <w:rFonts w:ascii="Times New Roman"/>
          <w:b w:val="false"/>
          <w:i w:val="false"/>
          <w:color w:val="000000"/>
          <w:sz w:val="28"/>
        </w:rPr>
        <w:t>
      1) жасына және денсаулық жағдайына неғұрлым барабар кәмелетке толмағандар үшін отбасылық жағдайға жақын өмір сүру жағдайларын жасау;</w:t>
      </w:r>
    </w:p>
    <w:bookmarkEnd w:id="93"/>
    <w:bookmarkStart w:name="z108" w:id="94"/>
    <w:p>
      <w:pPr>
        <w:spacing w:after="0"/>
        <w:ind w:left="0"/>
        <w:jc w:val="both"/>
      </w:pPr>
      <w:r>
        <w:rPr>
          <w:rFonts w:ascii="Times New Roman"/>
          <w:b w:val="false"/>
          <w:i w:val="false"/>
          <w:color w:val="000000"/>
          <w:sz w:val="28"/>
        </w:rPr>
        <w:t>
      2)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bookmarkEnd w:id="94"/>
    <w:bookmarkStart w:name="z109" w:id="95"/>
    <w:p>
      <w:pPr>
        <w:spacing w:after="0"/>
        <w:ind w:left="0"/>
        <w:jc w:val="both"/>
      </w:pPr>
      <w:r>
        <w:rPr>
          <w:rFonts w:ascii="Times New Roman"/>
          <w:b w:val="false"/>
          <w:i w:val="false"/>
          <w:color w:val="000000"/>
          <w:sz w:val="28"/>
        </w:rPr>
        <w:t>
      3) кәмелетке толмағандардың әлеуметтік мәртебесін анықтау бойынша жұмыс;</w:t>
      </w:r>
    </w:p>
    <w:bookmarkEnd w:id="95"/>
    <w:bookmarkStart w:name="z110" w:id="96"/>
    <w:p>
      <w:pPr>
        <w:spacing w:after="0"/>
        <w:ind w:left="0"/>
        <w:jc w:val="both"/>
      </w:pPr>
      <w:r>
        <w:rPr>
          <w:rFonts w:ascii="Times New Roman"/>
          <w:b w:val="false"/>
          <w:i w:val="false"/>
          <w:color w:val="000000"/>
          <w:sz w:val="28"/>
        </w:rPr>
        <w:t>
      4) кәмелетке толмағандар арасындағы қадағалаусыз және панасыз қалудың алдын алу бойынша профилактикалық жұмыс;</w:t>
      </w:r>
    </w:p>
    <w:bookmarkEnd w:id="96"/>
    <w:bookmarkStart w:name="z111" w:id="97"/>
    <w:p>
      <w:pPr>
        <w:spacing w:after="0"/>
        <w:ind w:left="0"/>
        <w:jc w:val="both"/>
      </w:pPr>
      <w:r>
        <w:rPr>
          <w:rFonts w:ascii="Times New Roman"/>
          <w:b w:val="false"/>
          <w:i w:val="false"/>
          <w:color w:val="000000"/>
          <w:sz w:val="28"/>
        </w:rPr>
        <w:t>
      5) Орталықта тұрған кәмелетке толмағандардың құқықтары мен заңды мүдделерін қорғауды қамтамасыз ету;</w:t>
      </w:r>
    </w:p>
    <w:bookmarkEnd w:id="97"/>
    <w:bookmarkStart w:name="z112" w:id="98"/>
    <w:p>
      <w:pPr>
        <w:spacing w:after="0"/>
        <w:ind w:left="0"/>
        <w:jc w:val="both"/>
      </w:pPr>
      <w:r>
        <w:rPr>
          <w:rFonts w:ascii="Times New Roman"/>
          <w:b w:val="false"/>
          <w:i w:val="false"/>
          <w:color w:val="000000"/>
          <w:sz w:val="28"/>
        </w:rPr>
        <w:t>
      6) тәрбиеленушілердің жақын туыстарын анықтау және оларды жақын туыстарының отбасына қайтару жөнінде шаралар қабылдауда органдарға жәрдем көрсету;</w:t>
      </w:r>
    </w:p>
    <w:bookmarkEnd w:id="98"/>
    <w:bookmarkStart w:name="z113" w:id="99"/>
    <w:p>
      <w:pPr>
        <w:spacing w:after="0"/>
        <w:ind w:left="0"/>
        <w:jc w:val="both"/>
      </w:pPr>
      <w:r>
        <w:rPr>
          <w:rFonts w:ascii="Times New Roman"/>
          <w:b w:val="false"/>
          <w:i w:val="false"/>
          <w:color w:val="000000"/>
          <w:sz w:val="28"/>
        </w:rPr>
        <w:t>
      7)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15" w:id="100"/>
    <w:p>
      <w:pPr>
        <w:spacing w:after="0"/>
        <w:ind w:left="0"/>
        <w:jc w:val="both"/>
      </w:pPr>
      <w:r>
        <w:rPr>
          <w:rFonts w:ascii="Times New Roman"/>
          <w:b w:val="false"/>
          <w:i w:val="false"/>
          <w:color w:val="000000"/>
          <w:sz w:val="28"/>
        </w:rPr>
        <w:t>
      "6-3. Кәмелетке толмағандарды одан әрі күтіп бағу не орналастыру туралы мәселені шешу үшін Орталықтың қызметкерлері үш жұмыс күні ішінде органдарға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p>
    <w:bookmarkEnd w:id="100"/>
    <w:bookmarkStart w:name="z116" w:id="101"/>
    <w:p>
      <w:pPr>
        <w:spacing w:after="0"/>
        <w:ind w:left="0"/>
        <w:jc w:val="both"/>
      </w:pPr>
      <w:r>
        <w:rPr>
          <w:rFonts w:ascii="Times New Roman"/>
          <w:b w:val="false"/>
          <w:i w:val="false"/>
          <w:color w:val="000000"/>
          <w:sz w:val="28"/>
        </w:rPr>
        <w:t>
      7. Орталыққа жолдама беруді отбасының (баланың) өмірлік қиын жағдайда жүргенін растайтын органның қорытындысы негізінде үш жұмыс күні ішінде облыстың, астананың және республикалық маңызы бар қаланың білім басқармасы жүзеге асырады.</w:t>
      </w:r>
    </w:p>
    <w:bookmarkEnd w:id="101"/>
    <w:bookmarkStart w:name="z117" w:id="102"/>
    <w:p>
      <w:pPr>
        <w:spacing w:after="0"/>
        <w:ind w:left="0"/>
        <w:jc w:val="both"/>
      </w:pPr>
      <w:r>
        <w:rPr>
          <w:rFonts w:ascii="Times New Roman"/>
          <w:b w:val="false"/>
          <w:i w:val="false"/>
          <w:color w:val="000000"/>
          <w:sz w:val="28"/>
        </w:rPr>
        <w:t>
      Өз бетімен және ерікті түрде өтініш білдірген балалар мен олардың заңды өкілдеріне консультациялық көмек білім басқармасының жолдамасынсыз көрсетіледі.</w:t>
      </w:r>
    </w:p>
    <w:bookmarkEnd w:id="102"/>
    <w:bookmarkStart w:name="z118" w:id="103"/>
    <w:p>
      <w:pPr>
        <w:spacing w:after="0"/>
        <w:ind w:left="0"/>
        <w:jc w:val="both"/>
      </w:pPr>
      <w:r>
        <w:rPr>
          <w:rFonts w:ascii="Times New Roman"/>
          <w:b w:val="false"/>
          <w:i w:val="false"/>
          <w:color w:val="000000"/>
          <w:sz w:val="28"/>
        </w:rPr>
        <w:t>
      8. Орталықта 12 адамнан аспайтын балалардың тұрақты болуы үшін үштен аспайтын түрлі жастағы топтар, сондай-ақ уақытша (күндізгі) топтар ұйымдастырылады.</w:t>
      </w:r>
    </w:p>
    <w:bookmarkEnd w:id="103"/>
    <w:bookmarkStart w:name="z119" w:id="104"/>
    <w:p>
      <w:pPr>
        <w:spacing w:after="0"/>
        <w:ind w:left="0"/>
        <w:jc w:val="both"/>
      </w:pPr>
      <w:r>
        <w:rPr>
          <w:rFonts w:ascii="Times New Roman"/>
          <w:b w:val="false"/>
          <w:i w:val="false"/>
          <w:color w:val="000000"/>
          <w:sz w:val="28"/>
        </w:rPr>
        <w:t>
      9. Орталыққа жіберілетін әрбір балаға орган:</w:t>
      </w:r>
    </w:p>
    <w:bookmarkEnd w:id="104"/>
    <w:bookmarkStart w:name="z120" w:id="105"/>
    <w:p>
      <w:pPr>
        <w:spacing w:after="0"/>
        <w:ind w:left="0"/>
        <w:jc w:val="both"/>
      </w:pPr>
      <w:r>
        <w:rPr>
          <w:rFonts w:ascii="Times New Roman"/>
          <w:b w:val="false"/>
          <w:i w:val="false"/>
          <w:color w:val="000000"/>
          <w:sz w:val="28"/>
        </w:rPr>
        <w:t>
      1) білім басқармасының жолдамасын;</w:t>
      </w:r>
    </w:p>
    <w:bookmarkEnd w:id="105"/>
    <w:bookmarkStart w:name="z121" w:id="106"/>
    <w:p>
      <w:pPr>
        <w:spacing w:after="0"/>
        <w:ind w:left="0"/>
        <w:jc w:val="both"/>
      </w:pPr>
      <w:r>
        <w:rPr>
          <w:rFonts w:ascii="Times New Roman"/>
          <w:b w:val="false"/>
          <w:i w:val="false"/>
          <w:color w:val="000000"/>
          <w:sz w:val="28"/>
        </w:rPr>
        <w:t>
      2) органның қорытындысын;</w:t>
      </w:r>
    </w:p>
    <w:bookmarkEnd w:id="106"/>
    <w:bookmarkStart w:name="z122" w:id="107"/>
    <w:p>
      <w:pPr>
        <w:spacing w:after="0"/>
        <w:ind w:left="0"/>
        <w:jc w:val="both"/>
      </w:pPr>
      <w:r>
        <w:rPr>
          <w:rFonts w:ascii="Times New Roman"/>
          <w:b w:val="false"/>
          <w:i w:val="false"/>
          <w:color w:val="000000"/>
          <w:sz w:val="28"/>
        </w:rPr>
        <w:t>
      3) Орталыққа орналастыру туралы ата-аналарының (заңды өкілдерінің) өмірлік қиын жағдайда жүру себептерін көрсете отырып жазған өтінішін (еркін нысанда);</w:t>
      </w:r>
    </w:p>
    <w:bookmarkEnd w:id="107"/>
    <w:bookmarkStart w:name="z123" w:id="108"/>
    <w:p>
      <w:pPr>
        <w:spacing w:after="0"/>
        <w:ind w:left="0"/>
        <w:jc w:val="both"/>
      </w:pPr>
      <w:r>
        <w:rPr>
          <w:rFonts w:ascii="Times New Roman"/>
          <w:b w:val="false"/>
          <w:i w:val="false"/>
          <w:color w:val="000000"/>
          <w:sz w:val="28"/>
        </w:rPr>
        <w:t>
      4) баланың туу туралы куәлігін (жеке куәлігі) (бар болғанда);</w:t>
      </w:r>
    </w:p>
    <w:bookmarkEnd w:id="108"/>
    <w:bookmarkStart w:name="z124" w:id="109"/>
    <w:p>
      <w:pPr>
        <w:spacing w:after="0"/>
        <w:ind w:left="0"/>
        <w:jc w:val="both"/>
      </w:pPr>
      <w:r>
        <w:rPr>
          <w:rFonts w:ascii="Times New Roman"/>
          <w:b w:val="false"/>
          <w:i w:val="false"/>
          <w:color w:val="000000"/>
          <w:sz w:val="28"/>
        </w:rPr>
        <w:t>
      5) денсаулық жағдайы және екпелер туралы медициналық құжаттарды (бар болғанда);</w:t>
      </w:r>
    </w:p>
    <w:bookmarkEnd w:id="109"/>
    <w:bookmarkStart w:name="z125" w:id="110"/>
    <w:p>
      <w:pPr>
        <w:spacing w:after="0"/>
        <w:ind w:left="0"/>
        <w:jc w:val="both"/>
      </w:pPr>
      <w:r>
        <w:rPr>
          <w:rFonts w:ascii="Times New Roman"/>
          <w:b w:val="false"/>
          <w:i w:val="false"/>
          <w:color w:val="000000"/>
          <w:sz w:val="28"/>
        </w:rPr>
        <w:t>
      6) баланың білімі туралы құжаттарды (бар болғанда);</w:t>
      </w:r>
    </w:p>
    <w:bookmarkEnd w:id="110"/>
    <w:bookmarkStart w:name="z126" w:id="111"/>
    <w:p>
      <w:pPr>
        <w:spacing w:after="0"/>
        <w:ind w:left="0"/>
        <w:jc w:val="both"/>
      </w:pPr>
      <w:r>
        <w:rPr>
          <w:rFonts w:ascii="Times New Roman"/>
          <w:b w:val="false"/>
          <w:i w:val="false"/>
          <w:color w:val="000000"/>
          <w:sz w:val="28"/>
        </w:rPr>
        <w:t>
      7) отбасының тұрғын үй-тұрмыстық жағдайын тексеру актісін (бар болғанда);</w:t>
      </w:r>
    </w:p>
    <w:bookmarkEnd w:id="111"/>
    <w:bookmarkStart w:name="z127" w:id="112"/>
    <w:p>
      <w:pPr>
        <w:spacing w:after="0"/>
        <w:ind w:left="0"/>
        <w:jc w:val="both"/>
      </w:pPr>
      <w:r>
        <w:rPr>
          <w:rFonts w:ascii="Times New Roman"/>
          <w:b w:val="false"/>
          <w:i w:val="false"/>
          <w:color w:val="000000"/>
          <w:sz w:val="28"/>
        </w:rPr>
        <w:t>
      8) осы Қағидалардың 3-тармағының 5) тармақшасында көрсетілген кәмелетке толмағандарға қатысты сот қаулысын береді.</w:t>
      </w:r>
    </w:p>
    <w:bookmarkEnd w:id="112"/>
    <w:bookmarkStart w:name="z128" w:id="113"/>
    <w:p>
      <w:pPr>
        <w:spacing w:after="0"/>
        <w:ind w:left="0"/>
        <w:jc w:val="both"/>
      </w:pPr>
      <w:r>
        <w:rPr>
          <w:rFonts w:ascii="Times New Roman"/>
          <w:b w:val="false"/>
          <w:i w:val="false"/>
          <w:color w:val="000000"/>
          <w:sz w:val="28"/>
        </w:rPr>
        <w:t>
      Осы Қағидалардың 3-тармағының 4) тармақшасында көрсетілген кәмелетке толмағандарға:</w:t>
      </w:r>
    </w:p>
    <w:bookmarkEnd w:id="113"/>
    <w:bookmarkStart w:name="z129" w:id="114"/>
    <w:p>
      <w:pPr>
        <w:spacing w:after="0"/>
        <w:ind w:left="0"/>
        <w:jc w:val="both"/>
      </w:pPr>
      <w:r>
        <w:rPr>
          <w:rFonts w:ascii="Times New Roman"/>
          <w:b w:val="false"/>
          <w:i w:val="false"/>
          <w:color w:val="000000"/>
          <w:sz w:val="28"/>
        </w:rPr>
        <w:t>
      1) білім басқармасының жолдамасын;</w:t>
      </w:r>
    </w:p>
    <w:bookmarkEnd w:id="114"/>
    <w:bookmarkStart w:name="z130" w:id="115"/>
    <w:p>
      <w:pPr>
        <w:spacing w:after="0"/>
        <w:ind w:left="0"/>
        <w:jc w:val="both"/>
      </w:pPr>
      <w:r>
        <w:rPr>
          <w:rFonts w:ascii="Times New Roman"/>
          <w:b w:val="false"/>
          <w:i w:val="false"/>
          <w:color w:val="000000"/>
          <w:sz w:val="28"/>
        </w:rPr>
        <w:t>
      2) кәмелетке толмағандардың істері және олардың құқықтарын қорғау бойынша комиссияның шешімі;</w:t>
      </w:r>
    </w:p>
    <w:bookmarkEnd w:id="115"/>
    <w:bookmarkStart w:name="z131" w:id="116"/>
    <w:p>
      <w:pPr>
        <w:spacing w:after="0"/>
        <w:ind w:left="0"/>
        <w:jc w:val="both"/>
      </w:pPr>
      <w:r>
        <w:rPr>
          <w:rFonts w:ascii="Times New Roman"/>
          <w:b w:val="false"/>
          <w:i w:val="false"/>
          <w:color w:val="000000"/>
          <w:sz w:val="28"/>
        </w:rPr>
        <w:t>
      3) Орталыққа орналастыру туралы ата-аналарының (заңды өкілдерінің) өмірлік қиын жағдайда жүру себептерін көрсете отырып жазған өтінішін (еркін нысанда);</w:t>
      </w:r>
    </w:p>
    <w:bookmarkEnd w:id="116"/>
    <w:bookmarkStart w:name="z132" w:id="117"/>
    <w:p>
      <w:pPr>
        <w:spacing w:after="0"/>
        <w:ind w:left="0"/>
        <w:jc w:val="both"/>
      </w:pPr>
      <w:r>
        <w:rPr>
          <w:rFonts w:ascii="Times New Roman"/>
          <w:b w:val="false"/>
          <w:i w:val="false"/>
          <w:color w:val="000000"/>
          <w:sz w:val="28"/>
        </w:rPr>
        <w:t>
      4) баланың туу туралы куәлігін (жеке куәлігі) (бар болғанда) береді.</w:t>
      </w:r>
    </w:p>
    <w:bookmarkEnd w:id="117"/>
    <w:bookmarkStart w:name="z133" w:id="118"/>
    <w:p>
      <w:pPr>
        <w:spacing w:after="0"/>
        <w:ind w:left="0"/>
        <w:jc w:val="both"/>
      </w:pPr>
      <w:r>
        <w:rPr>
          <w:rFonts w:ascii="Times New Roman"/>
          <w:b w:val="false"/>
          <w:i w:val="false"/>
          <w:color w:val="000000"/>
          <w:sz w:val="28"/>
        </w:rPr>
        <w:t>
      Осы Қағидалардың 3-тармағының 7) тармақшасында көрсетілген кәмелетке толмағандарға:</w:t>
      </w:r>
    </w:p>
    <w:bookmarkEnd w:id="118"/>
    <w:bookmarkStart w:name="z134" w:id="119"/>
    <w:p>
      <w:pPr>
        <w:spacing w:after="0"/>
        <w:ind w:left="0"/>
        <w:jc w:val="both"/>
      </w:pPr>
      <w:r>
        <w:rPr>
          <w:rFonts w:ascii="Times New Roman"/>
          <w:b w:val="false"/>
          <w:i w:val="false"/>
          <w:color w:val="000000"/>
          <w:sz w:val="28"/>
        </w:rPr>
        <w:t>
      1) Орталыққа орналастыру туралы ата-аналарының (заңды өкілдерінің) өмірлік қиын жағдайда жүру себептерін көрсете отырып жазған өтінішін (еркін нысанда);</w:t>
      </w:r>
    </w:p>
    <w:bookmarkEnd w:id="119"/>
    <w:bookmarkStart w:name="z135" w:id="120"/>
    <w:p>
      <w:pPr>
        <w:spacing w:after="0"/>
        <w:ind w:left="0"/>
        <w:jc w:val="both"/>
      </w:pPr>
      <w:r>
        <w:rPr>
          <w:rFonts w:ascii="Times New Roman"/>
          <w:b w:val="false"/>
          <w:i w:val="false"/>
          <w:color w:val="000000"/>
          <w:sz w:val="28"/>
        </w:rPr>
        <w:t>
      2) баланың туу туралы куәлігін (жеке куәлігі) (бар болғанда) береді.</w:t>
      </w:r>
    </w:p>
    <w:bookmarkEnd w:id="120"/>
    <w:bookmarkStart w:name="z136" w:id="121"/>
    <w:p>
      <w:pPr>
        <w:spacing w:after="0"/>
        <w:ind w:left="0"/>
        <w:jc w:val="both"/>
      </w:pPr>
      <w:r>
        <w:rPr>
          <w:rFonts w:ascii="Times New Roman"/>
          <w:b w:val="false"/>
          <w:i w:val="false"/>
          <w:color w:val="000000"/>
          <w:sz w:val="28"/>
        </w:rPr>
        <w:t>
      10. Заңды өкілдері болмаған жағдайда бала мен оның ата-анасы (заңды өкілдері) туралы қолда бар мәліметтер көрсетілген органның қорытындысы қоса беріледі.";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8" w:id="122"/>
    <w:p>
      <w:pPr>
        <w:spacing w:after="0"/>
        <w:ind w:left="0"/>
        <w:jc w:val="both"/>
      </w:pPr>
      <w:r>
        <w:rPr>
          <w:rFonts w:ascii="Times New Roman"/>
          <w:b w:val="false"/>
          <w:i w:val="false"/>
          <w:color w:val="000000"/>
          <w:sz w:val="28"/>
        </w:rPr>
        <w:t xml:space="preserve">
      "12. Жетім баланың және ата-анасының қамқорлығынсыз қалған баланың мәртебесі Орталыққа түскен сәттен бастап алты ай ішінде белгіленген жағдайда баланы Орталыққа тұрақты болуға қабылдау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17657 болып тіркелген) бекітілген Жетiм балалар мен ата-анасының қамқорлығынсыз қалған балаларға арналған бiлiм беру ұйымдары қызметiнiң үлгілік қағидаларының 12-тармағына сәйкес бекітілген құжаттар тізбесінің негізінде, кейіннен отбасына қабылдағанға дейін жүзеге асырылады.";</w:t>
      </w:r>
    </w:p>
    <w:bookmarkEnd w:id="122"/>
    <w:bookmarkStart w:name="z139" w:id="123"/>
    <w:p>
      <w:pPr>
        <w:spacing w:after="0"/>
        <w:ind w:left="0"/>
        <w:jc w:val="both"/>
      </w:pPr>
      <w:r>
        <w:rPr>
          <w:rFonts w:ascii="Times New Roman"/>
          <w:b w:val="false"/>
          <w:i w:val="false"/>
          <w:color w:val="000000"/>
          <w:sz w:val="28"/>
        </w:rPr>
        <w:t xml:space="preserve">
      Өмірлік қиын жағдайда жүрген балаларды қолдау орталықтары қызметінің үлгілік қағидаларының 7-қосымшасының Өмірлік қиын жағдайдағы балаларды қолдау орталықтары қызметінің үлгілік қағидаларына </w:t>
      </w:r>
      <w:r>
        <w:rPr>
          <w:rFonts w:ascii="Times New Roman"/>
          <w:b w:val="false"/>
          <w:i w:val="false"/>
          <w:color w:val="000000"/>
          <w:sz w:val="28"/>
        </w:rPr>
        <w:t>қосымшада</w:t>
      </w:r>
      <w:r>
        <w:rPr>
          <w:rFonts w:ascii="Times New Roman"/>
          <w:b w:val="false"/>
          <w:i w:val="false"/>
          <w:color w:val="000000"/>
          <w:sz w:val="28"/>
        </w:rPr>
        <w:t xml:space="preserve"> жоғарғы оң бұрышы қазақша нысанында мынадай редакцияда жазылсын: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"Өмірлік қиын жағдайдағы</w:t>
            </w:r>
            <w:r>
              <w:br/>
            </w:r>
            <w:r>
              <w:rPr>
                <w:rFonts w:ascii="Times New Roman"/>
                <w:b w:val="false"/>
                <w:i w:val="false"/>
                <w:color w:val="000000"/>
                <w:sz w:val="20"/>
              </w:rPr>
              <w:t>балаларды қолдау орталықтары</w:t>
            </w:r>
            <w:r>
              <w:br/>
            </w:r>
            <w:r>
              <w:rPr>
                <w:rFonts w:ascii="Times New Roman"/>
                <w:b w:val="false"/>
                <w:i w:val="false"/>
                <w:color w:val="000000"/>
                <w:sz w:val="20"/>
              </w:rPr>
              <w:t>қызметінің үлгілік қағидаларына</w:t>
            </w:r>
            <w:r>
              <w:br/>
            </w:r>
            <w:r>
              <w:rPr>
                <w:rFonts w:ascii="Times New Roman"/>
                <w:b w:val="false"/>
                <w:i w:val="false"/>
                <w:color w:val="000000"/>
                <w:sz w:val="20"/>
              </w:rPr>
              <w:t>қосымша";</w:t>
            </w:r>
          </w:p>
        </w:tc>
      </w:tr>
    </w:tbl>
    <w:bookmarkStart w:name="z141" w:id="1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43" w:id="125"/>
    <w:p>
      <w:pPr>
        <w:spacing w:after="0"/>
        <w:ind w:left="0"/>
        <w:jc w:val="both"/>
      </w:pPr>
      <w:r>
        <w:rPr>
          <w:rFonts w:ascii="Times New Roman"/>
          <w:b w:val="false"/>
          <w:i w:val="false"/>
          <w:color w:val="000000"/>
          <w:sz w:val="28"/>
        </w:rPr>
        <w:t xml:space="preserve">
      "5. Балаларды мектеп-интернатқа орналастыру үшін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17657 болып тіркелген) бекітілген Тиісті үлгідегі білім беру ұйымдары қызметінің үлгілік қағидаларының 12-тармағында көрсетілген тізбеге сәйкес құжаттардың негізінде Орталыққа тұрақты тұруға қабылдау негіз болып табылады.".</w:t>
      </w:r>
    </w:p>
    <w:bookmarkEnd w:id="125"/>
    <w:bookmarkStart w:name="z144" w:id="126"/>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Қазақстан Республикасының заңнамасында белгіленген тәртіппен:</w:t>
      </w:r>
    </w:p>
    <w:bookmarkEnd w:id="126"/>
    <w:bookmarkStart w:name="z145" w:id="12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7"/>
    <w:bookmarkStart w:name="z146" w:id="12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28"/>
    <w:bookmarkStart w:name="z147" w:id="12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29"/>
    <w:bookmarkStart w:name="z148" w:id="13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30"/>
    <w:bookmarkStart w:name="z149" w:id="13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жүктелсiн.</w:t>
      </w:r>
    </w:p>
    <w:bookmarkEnd w:id="131"/>
    <w:bookmarkStart w:name="z150" w:id="1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