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b1a8" w14:textId="c95b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13 маусымдағы № 236 бұйрығы. Қазақстан Республикасының Әділет министрлігінде 2019 жылғы 18 маусымда № 18855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13 маусымдағы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қызметін (бұдан әрі –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 15846 болып тіркелген) бекітілген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негізінде "Азаматтарға арналған үкімет" мемлекеттік корпорациясы (бұдан әрі – көрсетілетін қызметті беруші) көрсетеді.</w:t>
      </w:r>
    </w:p>
    <w:bookmarkEnd w:id="12"/>
    <w:bookmarkStart w:name="z15"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қызметті көрсету нәтижесі – келісілген мемлекеттік жер кадастрының автоматтандырылған ақпараттық жүйесінің графикалық дерегімен жобаланып отырған жер учаскесі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w:t>
      </w:r>
    </w:p>
    <w:bookmarkEnd w:id="14"/>
    <w:bookmarkStart w:name="z17"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арқылы жүзеге асырылады.</w:t>
      </w:r>
    </w:p>
    <w:bookmarkEnd w:id="15"/>
    <w:bookmarkStart w:name="z18"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
    <w:bookmarkStart w:name="z19" w:id="1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іс-қимылдары тәртібінің сипаттамасы</w:t>
      </w:r>
    </w:p>
    <w:bookmarkEnd w:id="17"/>
    <w:bookmarkStart w:name="z20" w:id="18"/>
    <w:p>
      <w:pPr>
        <w:spacing w:after="0"/>
        <w:ind w:left="0"/>
        <w:jc w:val="both"/>
      </w:pPr>
      <w:r>
        <w:rPr>
          <w:rFonts w:ascii="Times New Roman"/>
          <w:b w:val="false"/>
          <w:i w:val="false"/>
          <w:color w:val="000000"/>
          <w:sz w:val="28"/>
        </w:rPr>
        <w:t xml:space="preserve">
      4. Мемлекеттік қызметті көрсету жөніндегі рәсімнің (іс-қимылдың) басталуына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қоса бере отырып,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қабылдауы негіз болып табылады.</w:t>
      </w:r>
    </w:p>
    <w:bookmarkEnd w:id="18"/>
    <w:bookmarkStart w:name="z21" w:id="19"/>
    <w:p>
      <w:pPr>
        <w:spacing w:after="0"/>
        <w:ind w:left="0"/>
        <w:jc w:val="both"/>
      </w:pPr>
      <w:r>
        <w:rPr>
          <w:rFonts w:ascii="Times New Roman"/>
          <w:b w:val="false"/>
          <w:i w:val="false"/>
          <w:color w:val="000000"/>
          <w:sz w:val="28"/>
        </w:rPr>
        <w:t xml:space="preserve">
      5. Процесс құрамына кіретін әрбір рәсімнің (іс-қимылдың) мазмұны, орындалу ұзақтығы: </w:t>
      </w:r>
    </w:p>
    <w:bookmarkEnd w:id="19"/>
    <w:bookmarkStart w:name="z22" w:id="20"/>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келіп түскен күні 15 минут ішінде қабылдауды, тексеруді және тіркеуді жүзеге асырады.</w:t>
      </w:r>
    </w:p>
    <w:bookmarkEnd w:id="20"/>
    <w:bookmarkStart w:name="z23" w:id="21"/>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жұмыскері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21"/>
    <w:bookmarkStart w:name="z24" w:id="22"/>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 алушыдан қабылдаған құжаттарды келіп түскен күні көрсетілетін қызметті берушінің жинақтау бөлімінің жұмыскеріне (маманына) тапсырады;</w:t>
      </w:r>
    </w:p>
    <w:bookmarkEnd w:id="22"/>
    <w:bookmarkStart w:name="z25" w:id="23"/>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күнтізбелік 2 күн ішінде оларды дайындайды және мемлекеттік жер кадастрының автоматтандырылған ақпараттық жүйесі (бұдан әрі – МЖК ААЖ) бөліміне курьер арқылы жолдайды.</w:t>
      </w:r>
    </w:p>
    <w:bookmarkEnd w:id="23"/>
    <w:bookmarkStart w:name="z26" w:id="24"/>
    <w:p>
      <w:pPr>
        <w:spacing w:after="0"/>
        <w:ind w:left="0"/>
        <w:jc w:val="both"/>
      </w:pPr>
      <w:r>
        <w:rPr>
          <w:rFonts w:ascii="Times New Roman"/>
          <w:b w:val="false"/>
          <w:i w:val="false"/>
          <w:color w:val="000000"/>
          <w:sz w:val="28"/>
        </w:rPr>
        <w:t>
      4) МЖК ААЖ бөлімінің жұмыскері күнтізбелік 8 күн ішінде атрибутивті және графикалық деректерді МЖК ААЖ базасына енгізеді, салыстырып тексереді және көрсетілетін қызметті алушы ұсынған жерге орналастыру жобасына жүргізілген салыстырып тексеру туралы жазба енгізеді, координаталар ведомосін басып шығарады және көрсетілетін қызметті берушінің мемлекеттік жер кадастры (бұдан әрі – МЖК) бөліміне тапсырады;</w:t>
      </w:r>
    </w:p>
    <w:bookmarkEnd w:id="24"/>
    <w:bookmarkStart w:name="z27" w:id="2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МЖК ААЖ бөлімінің жұмыскері күнтізбелік 2 күн ішінде мемлекеттік қызметті көрсетуден бас тарту туралы уәжді жауапты әзірлейді және жібереді;</w:t>
      </w:r>
    </w:p>
    <w:bookmarkEnd w:id="25"/>
    <w:bookmarkStart w:name="z28" w:id="26"/>
    <w:p>
      <w:pPr>
        <w:spacing w:after="0"/>
        <w:ind w:left="0"/>
        <w:jc w:val="both"/>
      </w:pPr>
      <w:r>
        <w:rPr>
          <w:rFonts w:ascii="Times New Roman"/>
          <w:b w:val="false"/>
          <w:i w:val="false"/>
          <w:color w:val="000000"/>
          <w:sz w:val="28"/>
        </w:rPr>
        <w:t>
      5) МЖК бөлімінің жұмыскері күнтізбелік 2 күн ішінде кадастрлық нөмір береді және құжаттарды көрсетілетін қызметті берушінің басшысына тапсырады;</w:t>
      </w:r>
    </w:p>
    <w:bookmarkEnd w:id="26"/>
    <w:bookmarkStart w:name="z29" w:id="27"/>
    <w:p>
      <w:pPr>
        <w:spacing w:after="0"/>
        <w:ind w:left="0"/>
        <w:jc w:val="both"/>
      </w:pPr>
      <w:r>
        <w:rPr>
          <w:rFonts w:ascii="Times New Roman"/>
          <w:b w:val="false"/>
          <w:i w:val="false"/>
          <w:color w:val="000000"/>
          <w:sz w:val="28"/>
        </w:rPr>
        <w:t>
      6) көрсетілетін қызметті берушінің басшысы 2 сағат ішінде құжатқа қол қояды және оны құжаттарды қабылдау және беру бөліміне (бұдан әрі – бөлім) тапсырады;</w:t>
      </w:r>
    </w:p>
    <w:bookmarkEnd w:id="27"/>
    <w:bookmarkStart w:name="z30" w:id="28"/>
    <w:p>
      <w:pPr>
        <w:spacing w:after="0"/>
        <w:ind w:left="0"/>
        <w:jc w:val="both"/>
      </w:pPr>
      <w:r>
        <w:rPr>
          <w:rFonts w:ascii="Times New Roman"/>
          <w:b w:val="false"/>
          <w:i w:val="false"/>
          <w:color w:val="000000"/>
          <w:sz w:val="28"/>
        </w:rPr>
        <w:t>
      7) бөлім жұмыскері 2 сағат ішінде қол қойылған құжатты тіркейді;</w:t>
      </w:r>
    </w:p>
    <w:bookmarkEnd w:id="28"/>
    <w:bookmarkStart w:name="z31" w:id="29"/>
    <w:p>
      <w:pPr>
        <w:spacing w:after="0"/>
        <w:ind w:left="0"/>
        <w:jc w:val="both"/>
      </w:pPr>
      <w:r>
        <w:rPr>
          <w:rFonts w:ascii="Times New Roman"/>
          <w:b w:val="false"/>
          <w:i w:val="false"/>
          <w:color w:val="000000"/>
          <w:sz w:val="28"/>
        </w:rPr>
        <w:t>
      8) көрсетілетін қызметті беруші бөлімінің жұмыскері 2 сағат ішінде мемлекеттік қызметті көрсету нәтижесін көрсетілетін қызметті берушінің жинақтау бөлімінің жұмыскеріне (маманына) тапсырады;</w:t>
      </w:r>
    </w:p>
    <w:bookmarkEnd w:id="29"/>
    <w:bookmarkStart w:name="z32" w:id="30"/>
    <w:p>
      <w:pPr>
        <w:spacing w:after="0"/>
        <w:ind w:left="0"/>
        <w:jc w:val="both"/>
      </w:pPr>
      <w:r>
        <w:rPr>
          <w:rFonts w:ascii="Times New Roman"/>
          <w:b w:val="false"/>
          <w:i w:val="false"/>
          <w:color w:val="000000"/>
          <w:sz w:val="28"/>
        </w:rPr>
        <w:t>
      9) көрсетілетін қызметті берушінің жинақтау бөлімінің жұмыскері (маманы) мемлекеттік қызметті көрсету нәтижесін қабылдайды және көрсетілетін қызметті берушінің беру секторының жұмыскеріне 1 сағат ішінде жолдайды;</w:t>
      </w:r>
    </w:p>
    <w:bookmarkEnd w:id="30"/>
    <w:bookmarkStart w:name="z33" w:id="31"/>
    <w:p>
      <w:pPr>
        <w:spacing w:after="0"/>
        <w:ind w:left="0"/>
        <w:jc w:val="both"/>
      </w:pPr>
      <w:r>
        <w:rPr>
          <w:rFonts w:ascii="Times New Roman"/>
          <w:b w:val="false"/>
          <w:i w:val="false"/>
          <w:color w:val="000000"/>
          <w:sz w:val="28"/>
        </w:rPr>
        <w:t>
      10) талон негізінде және жеке куәлігі және (немесе) сенімхаты көрсетілген жағдайда, көрсетілетін қызметті берушінің беру секторының жұмыскері 15 минут ішінде көрсетілетін қызметті алушыға мемлекеттік қызметті көрсету нәтижесін береді.</w:t>
      </w:r>
    </w:p>
    <w:bookmarkEnd w:id="31"/>
    <w:p>
      <w:pPr>
        <w:spacing w:after="0"/>
        <w:ind w:left="0"/>
        <w:jc w:val="both"/>
      </w:pPr>
      <w:r>
        <w:rPr>
          <w:rFonts w:ascii="Times New Roman"/>
          <w:b w:val="false"/>
          <w:i w:val="false"/>
          <w:color w:val="000000"/>
          <w:sz w:val="28"/>
        </w:rPr>
        <w:t>
      Егер, көрсетілетін қызметті алушы мемлекеттік қызметті көрсету нәтижесін алуға көрсетілген мерзімде жүгінбесе, көрсетілетін қызметті беруші оның беру секторында бір ай бойы сақталуын қамтамасыз етеді, содан кейін оны одан әрі сақтау үшін құжаттарды жүйелендіру және сақтау бөліміне (техникалық мұрағатқа) тапсырады.</w:t>
      </w:r>
    </w:p>
    <w:bookmarkStart w:name="z34" w:id="32"/>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жөніндегі рәсімнің (іс-қимылдың) нәтижелері:</w:t>
      </w:r>
    </w:p>
    <w:bookmarkEnd w:id="32"/>
    <w:bookmarkStart w:name="z35" w:id="33"/>
    <w:p>
      <w:pPr>
        <w:spacing w:after="0"/>
        <w:ind w:left="0"/>
        <w:jc w:val="both"/>
      </w:pPr>
      <w:r>
        <w:rPr>
          <w:rFonts w:ascii="Times New Roman"/>
          <w:b w:val="false"/>
          <w:i w:val="false"/>
          <w:color w:val="000000"/>
          <w:sz w:val="28"/>
        </w:rPr>
        <w:t>
      1) тіркелген құжат;</w:t>
      </w:r>
    </w:p>
    <w:bookmarkEnd w:id="33"/>
    <w:bookmarkStart w:name="z36" w:id="34"/>
    <w:p>
      <w:pPr>
        <w:spacing w:after="0"/>
        <w:ind w:left="0"/>
        <w:jc w:val="both"/>
      </w:pPr>
      <w:r>
        <w:rPr>
          <w:rFonts w:ascii="Times New Roman"/>
          <w:b w:val="false"/>
          <w:i w:val="false"/>
          <w:color w:val="000000"/>
          <w:sz w:val="28"/>
        </w:rPr>
        <w:t xml:space="preserve">
      2) қабылданған құжаттарды көрсетілетін қызметті берушінің жинақтау бөліміне тапсыру; </w:t>
      </w:r>
    </w:p>
    <w:bookmarkEnd w:id="34"/>
    <w:bookmarkStart w:name="z37" w:id="35"/>
    <w:p>
      <w:pPr>
        <w:spacing w:after="0"/>
        <w:ind w:left="0"/>
        <w:jc w:val="both"/>
      </w:pPr>
      <w:r>
        <w:rPr>
          <w:rFonts w:ascii="Times New Roman"/>
          <w:b w:val="false"/>
          <w:i w:val="false"/>
          <w:color w:val="000000"/>
          <w:sz w:val="28"/>
        </w:rPr>
        <w:t>
      3) қабылданған құжаттарды көрсетілетін қызметті берушінің МЖК ААЖ бөліміне тапсыру;</w:t>
      </w:r>
    </w:p>
    <w:bookmarkEnd w:id="35"/>
    <w:bookmarkStart w:name="z38" w:id="36"/>
    <w:p>
      <w:pPr>
        <w:spacing w:after="0"/>
        <w:ind w:left="0"/>
        <w:jc w:val="both"/>
      </w:pPr>
      <w:r>
        <w:rPr>
          <w:rFonts w:ascii="Times New Roman"/>
          <w:b w:val="false"/>
          <w:i w:val="false"/>
          <w:color w:val="000000"/>
          <w:sz w:val="28"/>
        </w:rPr>
        <w:t>
      4) атрибутивті және графикалық деректерді МЖК ААЖ базасына енгізу, салыстырып тексеру және жүргізілген салыстырып тексеру туралы жазба енгізу, координаталар ведомосін басып шығару және МЖК бөліміне тапсыру.</w:t>
      </w:r>
    </w:p>
    <w:bookmarkEnd w:id="3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мемлекеттік қызметті көрсетуден бас тарту туралы уәжді жауап дайындалады және жіберіледі;</w:t>
      </w:r>
    </w:p>
    <w:bookmarkStart w:name="z39" w:id="37"/>
    <w:p>
      <w:pPr>
        <w:spacing w:after="0"/>
        <w:ind w:left="0"/>
        <w:jc w:val="both"/>
      </w:pPr>
      <w:r>
        <w:rPr>
          <w:rFonts w:ascii="Times New Roman"/>
          <w:b w:val="false"/>
          <w:i w:val="false"/>
          <w:color w:val="000000"/>
          <w:sz w:val="28"/>
        </w:rPr>
        <w:t>
      5) МЖК бөлімінде берілген кадастрлық нөмір және құжаттарды көрсетілетін қызметті берушінің басшысына тапсыру;</w:t>
      </w:r>
    </w:p>
    <w:bookmarkEnd w:id="37"/>
    <w:bookmarkStart w:name="z40" w:id="38"/>
    <w:p>
      <w:pPr>
        <w:spacing w:after="0"/>
        <w:ind w:left="0"/>
        <w:jc w:val="both"/>
      </w:pPr>
      <w:r>
        <w:rPr>
          <w:rFonts w:ascii="Times New Roman"/>
          <w:b w:val="false"/>
          <w:i w:val="false"/>
          <w:color w:val="000000"/>
          <w:sz w:val="28"/>
        </w:rPr>
        <w:t>
      6) қол қойылған құжат және көрсетілетін қызметті беруші басшысының оны бөлімге тапсыруы;</w:t>
      </w:r>
    </w:p>
    <w:bookmarkEnd w:id="38"/>
    <w:bookmarkStart w:name="z41" w:id="39"/>
    <w:p>
      <w:pPr>
        <w:spacing w:after="0"/>
        <w:ind w:left="0"/>
        <w:jc w:val="both"/>
      </w:pPr>
      <w:r>
        <w:rPr>
          <w:rFonts w:ascii="Times New Roman"/>
          <w:b w:val="false"/>
          <w:i w:val="false"/>
          <w:color w:val="000000"/>
          <w:sz w:val="28"/>
        </w:rPr>
        <w:t>
      7) тіркелген құжат;</w:t>
      </w:r>
    </w:p>
    <w:bookmarkEnd w:id="39"/>
    <w:bookmarkStart w:name="z42" w:id="40"/>
    <w:p>
      <w:pPr>
        <w:spacing w:after="0"/>
        <w:ind w:left="0"/>
        <w:jc w:val="both"/>
      </w:pPr>
      <w:r>
        <w:rPr>
          <w:rFonts w:ascii="Times New Roman"/>
          <w:b w:val="false"/>
          <w:i w:val="false"/>
          <w:color w:val="000000"/>
          <w:sz w:val="28"/>
        </w:rPr>
        <w:t>
      8) мемлекеттік қызметті көрсету нәтижесін көрсетілетін қызметті алушыға беру.</w:t>
      </w:r>
    </w:p>
    <w:bookmarkEnd w:id="40"/>
    <w:bookmarkStart w:name="z43" w:id="4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іс-қимылы тәртібінің сипаттамасы</w:t>
      </w:r>
    </w:p>
    <w:bookmarkEnd w:id="41"/>
    <w:bookmarkStart w:name="z44"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 (жұмыскерлері) тізбесі:</w:t>
      </w:r>
    </w:p>
    <w:bookmarkEnd w:id="42"/>
    <w:bookmarkStart w:name="z45" w:id="43"/>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w:t>
      </w:r>
    </w:p>
    <w:bookmarkEnd w:id="43"/>
    <w:bookmarkStart w:name="z46" w:id="44"/>
    <w:p>
      <w:pPr>
        <w:spacing w:after="0"/>
        <w:ind w:left="0"/>
        <w:jc w:val="both"/>
      </w:pPr>
      <w:r>
        <w:rPr>
          <w:rFonts w:ascii="Times New Roman"/>
          <w:b w:val="false"/>
          <w:i w:val="false"/>
          <w:color w:val="000000"/>
          <w:sz w:val="28"/>
        </w:rPr>
        <w:t>
      2) көрсетілетін қызметті берушінің жинақтау бөлімінің жұмыскері (маманы);</w:t>
      </w:r>
    </w:p>
    <w:bookmarkEnd w:id="44"/>
    <w:bookmarkStart w:name="z47" w:id="45"/>
    <w:p>
      <w:pPr>
        <w:spacing w:after="0"/>
        <w:ind w:left="0"/>
        <w:jc w:val="both"/>
      </w:pPr>
      <w:r>
        <w:rPr>
          <w:rFonts w:ascii="Times New Roman"/>
          <w:b w:val="false"/>
          <w:i w:val="false"/>
          <w:color w:val="000000"/>
          <w:sz w:val="28"/>
        </w:rPr>
        <w:t>
      3) көрсетілетін қызметті берушінің құжаттарды жүйелендіру және сақтау бөлімінің (техникалық мұрағатының) жұмыскері;</w:t>
      </w:r>
    </w:p>
    <w:bookmarkEnd w:id="45"/>
    <w:bookmarkStart w:name="z48" w:id="46"/>
    <w:p>
      <w:pPr>
        <w:spacing w:after="0"/>
        <w:ind w:left="0"/>
        <w:jc w:val="both"/>
      </w:pPr>
      <w:r>
        <w:rPr>
          <w:rFonts w:ascii="Times New Roman"/>
          <w:b w:val="false"/>
          <w:i w:val="false"/>
          <w:color w:val="000000"/>
          <w:sz w:val="28"/>
        </w:rPr>
        <w:t>
      4) көрсетілетін қызметті берушінің МЖК бөлімінің жұмыскері;</w:t>
      </w:r>
    </w:p>
    <w:bookmarkEnd w:id="46"/>
    <w:bookmarkStart w:name="z49" w:id="47"/>
    <w:p>
      <w:pPr>
        <w:spacing w:after="0"/>
        <w:ind w:left="0"/>
        <w:jc w:val="both"/>
      </w:pPr>
      <w:r>
        <w:rPr>
          <w:rFonts w:ascii="Times New Roman"/>
          <w:b w:val="false"/>
          <w:i w:val="false"/>
          <w:color w:val="000000"/>
          <w:sz w:val="28"/>
        </w:rPr>
        <w:t>
      5) көрсетілетін қызметті берушінің МЖК ААЖ бөлімінің жұмыскері;</w:t>
      </w:r>
    </w:p>
    <w:bookmarkEnd w:id="47"/>
    <w:bookmarkStart w:name="z50" w:id="48"/>
    <w:p>
      <w:pPr>
        <w:spacing w:after="0"/>
        <w:ind w:left="0"/>
        <w:jc w:val="both"/>
      </w:pPr>
      <w:r>
        <w:rPr>
          <w:rFonts w:ascii="Times New Roman"/>
          <w:b w:val="false"/>
          <w:i w:val="false"/>
          <w:color w:val="000000"/>
          <w:sz w:val="28"/>
        </w:rPr>
        <w:t>
      6) көрсетілетін қызметті берушінің басшысы;</w:t>
      </w:r>
    </w:p>
    <w:bookmarkEnd w:id="48"/>
    <w:bookmarkStart w:name="z51" w:id="49"/>
    <w:p>
      <w:pPr>
        <w:spacing w:after="0"/>
        <w:ind w:left="0"/>
        <w:jc w:val="both"/>
      </w:pPr>
      <w:r>
        <w:rPr>
          <w:rFonts w:ascii="Times New Roman"/>
          <w:b w:val="false"/>
          <w:i w:val="false"/>
          <w:color w:val="000000"/>
          <w:sz w:val="28"/>
        </w:rPr>
        <w:t>
      7) бөлімнің жұмыскері;</w:t>
      </w:r>
    </w:p>
    <w:bookmarkEnd w:id="49"/>
    <w:bookmarkStart w:name="z52" w:id="50"/>
    <w:p>
      <w:pPr>
        <w:spacing w:after="0"/>
        <w:ind w:left="0"/>
        <w:jc w:val="both"/>
      </w:pPr>
      <w:r>
        <w:rPr>
          <w:rFonts w:ascii="Times New Roman"/>
          <w:b w:val="false"/>
          <w:i w:val="false"/>
          <w:color w:val="000000"/>
          <w:sz w:val="28"/>
        </w:rPr>
        <w:t>
      8) көрсетілетін қызметті берушінің беру секторының жұмыскері.</w:t>
      </w:r>
    </w:p>
    <w:bookmarkEnd w:id="50"/>
    <w:bookmarkStart w:name="z53" w:id="5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(жұмыскерлер) арасындағы рәсімдердің (іс-қимылдардың) бірізділігі сипаттамасы:</w:t>
      </w:r>
    </w:p>
    <w:bookmarkEnd w:id="51"/>
    <w:bookmarkStart w:name="z54" w:id="52"/>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келіп түскен күні 15 минут ішінде қабылдауды, тексеруді және тіркеуді жүзеге асырады;</w:t>
      </w:r>
    </w:p>
    <w:bookmarkEnd w:id="52"/>
    <w:bookmarkStart w:name="z55" w:id="53"/>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 алушыдан қабылдаған құжаттарды келіп түскен күні көрсетілетін қызметті берушінің жинақтау бөлімінің жұмыскеріне (маманына) тапсырады;</w:t>
      </w:r>
    </w:p>
    <w:bookmarkEnd w:id="53"/>
    <w:bookmarkStart w:name="z56" w:id="54"/>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оларды дайындайды және күнтізбелік 2 күн ішінде көрсетілетін қызметті берушінің МЖК ААЖ бөліміне курьер арқылы жолдайды;</w:t>
      </w:r>
    </w:p>
    <w:bookmarkEnd w:id="54"/>
    <w:bookmarkStart w:name="z57" w:id="55"/>
    <w:p>
      <w:pPr>
        <w:spacing w:after="0"/>
        <w:ind w:left="0"/>
        <w:jc w:val="both"/>
      </w:pPr>
      <w:r>
        <w:rPr>
          <w:rFonts w:ascii="Times New Roman"/>
          <w:b w:val="false"/>
          <w:i w:val="false"/>
          <w:color w:val="000000"/>
          <w:sz w:val="28"/>
        </w:rPr>
        <w:t>
      4) МЖК ААЖ бөлімінің жұмыскері күнтізбелік 8 күн ішінде атрибутивті және графикалық деректерді МЖК ААЖ базасына енгізеді, салыстырып тексереді және көрсетілетін қызметті алушы ұсынған жерге орналастыру жобасына жүргізілген салыстырып тексеру туралы жазба енгізеді, координаталар ведомосін басып шығарады және көрсетілетін қызметті берушінің МЖК бөліміне тапсырады;</w:t>
      </w:r>
    </w:p>
    <w:bookmarkEnd w:id="5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МЖК ААЖ бөлімінің жұмыскері күнтізбелік 2 күн ішінде мемлекеттік қызметті көрсетуден бас тарту туралы уәжді жауапты дайындайды және жібереді;</w:t>
      </w:r>
    </w:p>
    <w:bookmarkStart w:name="z58" w:id="56"/>
    <w:p>
      <w:pPr>
        <w:spacing w:after="0"/>
        <w:ind w:left="0"/>
        <w:jc w:val="both"/>
      </w:pPr>
      <w:r>
        <w:rPr>
          <w:rFonts w:ascii="Times New Roman"/>
          <w:b w:val="false"/>
          <w:i w:val="false"/>
          <w:color w:val="000000"/>
          <w:sz w:val="28"/>
        </w:rPr>
        <w:t>
      5) МЖК бөлімінің жұмыскері күнтізбелік 2 күн ішінде кадастрлық нөмір береді және құжаттарды көрсетілетін қызметті берушінің басшысына тапсырады;</w:t>
      </w:r>
    </w:p>
    <w:bookmarkEnd w:id="56"/>
    <w:bookmarkStart w:name="z59" w:id="57"/>
    <w:p>
      <w:pPr>
        <w:spacing w:after="0"/>
        <w:ind w:left="0"/>
        <w:jc w:val="both"/>
      </w:pPr>
      <w:r>
        <w:rPr>
          <w:rFonts w:ascii="Times New Roman"/>
          <w:b w:val="false"/>
          <w:i w:val="false"/>
          <w:color w:val="000000"/>
          <w:sz w:val="28"/>
        </w:rPr>
        <w:t>
      6) көрсетілетін қызметті берушінің басшысы 2 сағат ішінде құжатқа қол қояды және оны бөлімге тапсырады;</w:t>
      </w:r>
    </w:p>
    <w:bookmarkEnd w:id="57"/>
    <w:bookmarkStart w:name="z60" w:id="58"/>
    <w:p>
      <w:pPr>
        <w:spacing w:after="0"/>
        <w:ind w:left="0"/>
        <w:jc w:val="both"/>
      </w:pPr>
      <w:r>
        <w:rPr>
          <w:rFonts w:ascii="Times New Roman"/>
          <w:b w:val="false"/>
          <w:i w:val="false"/>
          <w:color w:val="000000"/>
          <w:sz w:val="28"/>
        </w:rPr>
        <w:t>
      7) бөлімнің жұмыскері 2 сағат ішінде қол қойылған құжатты тіркейді;</w:t>
      </w:r>
    </w:p>
    <w:bookmarkEnd w:id="58"/>
    <w:bookmarkStart w:name="z61" w:id="59"/>
    <w:p>
      <w:pPr>
        <w:spacing w:after="0"/>
        <w:ind w:left="0"/>
        <w:jc w:val="both"/>
      </w:pPr>
      <w:r>
        <w:rPr>
          <w:rFonts w:ascii="Times New Roman"/>
          <w:b w:val="false"/>
          <w:i w:val="false"/>
          <w:color w:val="000000"/>
          <w:sz w:val="28"/>
        </w:rPr>
        <w:t>
      8) бөлімнің жұмыскері 2 сағат ішінде мемлекеттік қызметті көрсету нәтижесін көрсетілетін қызметті берушінің жинақтау бөлімінің жұмыскеріне (маманына) тапсырады;</w:t>
      </w:r>
    </w:p>
    <w:bookmarkEnd w:id="59"/>
    <w:bookmarkStart w:name="z62" w:id="60"/>
    <w:p>
      <w:pPr>
        <w:spacing w:after="0"/>
        <w:ind w:left="0"/>
        <w:jc w:val="both"/>
      </w:pPr>
      <w:r>
        <w:rPr>
          <w:rFonts w:ascii="Times New Roman"/>
          <w:b w:val="false"/>
          <w:i w:val="false"/>
          <w:color w:val="000000"/>
          <w:sz w:val="28"/>
        </w:rPr>
        <w:t>
      9) көрсетілетін қызметті берушінің жинақтау бөлімінің жұмыскері (маманы) мемлекеттік қызметті көрсету нәтижесін қабылдайды және көрсетілетін қызметті берушінің беру секторының жұмыскеріне 1 сағат ішінде жолдайды;</w:t>
      </w:r>
    </w:p>
    <w:bookmarkEnd w:id="60"/>
    <w:bookmarkStart w:name="z63" w:id="61"/>
    <w:p>
      <w:pPr>
        <w:spacing w:after="0"/>
        <w:ind w:left="0"/>
        <w:jc w:val="both"/>
      </w:pPr>
      <w:r>
        <w:rPr>
          <w:rFonts w:ascii="Times New Roman"/>
          <w:b w:val="false"/>
          <w:i w:val="false"/>
          <w:color w:val="000000"/>
          <w:sz w:val="28"/>
        </w:rPr>
        <w:t>
      10) талон негізінде және жеке куәлігі және (немесе) сенімхаты көрсетілген жағдайда, көрсетілетін қызметті берушінің беру секторының жұмыскері 15 минут ішінде көрсетілетін қызметті алушыға мемлекеттік қызметті көрсету нәтижесін береді.</w:t>
      </w:r>
    </w:p>
    <w:bookmarkEnd w:id="61"/>
    <w:p>
      <w:pPr>
        <w:spacing w:after="0"/>
        <w:ind w:left="0"/>
        <w:jc w:val="both"/>
      </w:pPr>
      <w:r>
        <w:rPr>
          <w:rFonts w:ascii="Times New Roman"/>
          <w:b w:val="false"/>
          <w:i w:val="false"/>
          <w:color w:val="000000"/>
          <w:sz w:val="28"/>
        </w:rPr>
        <w:t xml:space="preserve">
      Әрбір рәсімнің (іс-қимылдың) ұзақтығы көрсетіле отырып, әрбір іс-қимылды (рәсімді) өткізу рәсімдерінің (іс-қимылдарының) бірізділігі сипаттамасы бар мемлекеттік қызметті көрсетудің бизнес-процестері анықтамалығы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регламентіне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жер кадастрының </w:t>
            </w:r>
            <w:r>
              <w:br/>
            </w:r>
            <w:r>
              <w:rPr>
                <w:rFonts w:ascii="Times New Roman"/>
                <w:b w:val="false"/>
                <w:i w:val="false"/>
                <w:color w:val="000000"/>
                <w:sz w:val="20"/>
              </w:rPr>
              <w:t xml:space="preserve">автоматтандырылған ақпараттық </w:t>
            </w:r>
            <w:r>
              <w:br/>
            </w:r>
            <w:r>
              <w:rPr>
                <w:rFonts w:ascii="Times New Roman"/>
                <w:b w:val="false"/>
                <w:i w:val="false"/>
                <w:color w:val="000000"/>
                <w:sz w:val="20"/>
              </w:rPr>
              <w:t xml:space="preserve">жүйесінің графикалық дерегімен </w:t>
            </w:r>
            <w:r>
              <w:br/>
            </w:r>
            <w:r>
              <w:rPr>
                <w:rFonts w:ascii="Times New Roman"/>
                <w:b w:val="false"/>
                <w:i w:val="false"/>
                <w:color w:val="000000"/>
                <w:sz w:val="20"/>
              </w:rPr>
              <w:t xml:space="preserve">жобаланып отырған жер </w:t>
            </w:r>
            <w:r>
              <w:br/>
            </w:r>
            <w:r>
              <w:rPr>
                <w:rFonts w:ascii="Times New Roman"/>
                <w:b w:val="false"/>
                <w:i w:val="false"/>
                <w:color w:val="000000"/>
                <w:sz w:val="20"/>
              </w:rPr>
              <w:t xml:space="preserve">учаскесін келісу"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65" w:id="62"/>
    <w:p>
      <w:pPr>
        <w:spacing w:after="0"/>
        <w:ind w:left="0"/>
        <w:jc w:val="left"/>
      </w:pPr>
      <w:r>
        <w:rPr>
          <w:rFonts w:ascii="Times New Roman"/>
          <w:b/>
          <w:i w:val="false"/>
          <w:color w:val="000000"/>
        </w:rPr>
        <w:t xml:space="preserve">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көрсетудің бизнес-процестері анықтамалығы</w:t>
      </w:r>
    </w:p>
    <w:bookmarkEnd w:id="62"/>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